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B49FC9" w14:textId="77777777" w:rsidR="00D2650B" w:rsidRDefault="00D2650B">
      <w:pPr>
        <w:pStyle w:val="BodyText"/>
        <w:spacing w:before="8"/>
        <w:rPr>
          <w:rFonts w:ascii="Times New Roman"/>
          <w:sz w:val="27"/>
        </w:rPr>
      </w:pPr>
      <w:bookmarkStart w:id="0" w:name="_Hlk141254709"/>
    </w:p>
    <w:sdt>
      <w:sdtPr>
        <w:rPr>
          <w:rFonts w:asciiTheme="minorHAnsi" w:eastAsiaTheme="minorEastAsia" w:hAnsiTheme="minorHAnsi" w:cstheme="minorBidi"/>
          <w:lang w:eastAsia="en-IE"/>
        </w:rPr>
        <w:id w:val="548891339"/>
        <w:docPartObj>
          <w:docPartGallery w:val="Cover Pages"/>
          <w:docPartUnique/>
        </w:docPartObj>
      </w:sdtPr>
      <w:sdtEndPr/>
      <w:sdtContent>
        <w:p w14:paraId="2BC14D2E" w14:textId="77777777" w:rsidR="00215E64" w:rsidRPr="00215E64" w:rsidRDefault="00215E64" w:rsidP="00215E64">
          <w:pPr>
            <w:widowControl/>
            <w:autoSpaceDE/>
            <w:autoSpaceDN/>
            <w:spacing w:after="200" w:line="276" w:lineRule="auto"/>
            <w:rPr>
              <w:rFonts w:asciiTheme="minorHAnsi" w:eastAsiaTheme="minorEastAsia" w:hAnsiTheme="minorHAnsi" w:cstheme="minorBidi"/>
              <w:lang w:eastAsia="en-IE"/>
            </w:rPr>
          </w:pPr>
        </w:p>
        <w:tbl>
          <w:tblPr>
            <w:tblpPr w:leftFromText="187" w:rightFromText="187" w:vertAnchor="page" w:horzAnchor="page" w:tblpX="6145" w:tblpY="1857"/>
            <w:tblW w:w="2000" w:type="pct"/>
            <w:tblBorders>
              <w:top w:val="single" w:sz="36" w:space="0" w:color="9BBB59" w:themeColor="accent3"/>
              <w:bottom w:val="single" w:sz="36" w:space="0" w:color="9BBB59" w:themeColor="accent3"/>
              <w:insideH w:val="single" w:sz="36" w:space="0" w:color="9BBB59" w:themeColor="accent3"/>
            </w:tblBorders>
            <w:tblCellMar>
              <w:top w:w="360" w:type="dxa"/>
              <w:left w:w="115" w:type="dxa"/>
              <w:bottom w:w="360" w:type="dxa"/>
              <w:right w:w="115" w:type="dxa"/>
            </w:tblCellMar>
            <w:tblLook w:val="04A0" w:firstRow="1" w:lastRow="0" w:firstColumn="1" w:lastColumn="0" w:noHBand="0" w:noVBand="1"/>
          </w:tblPr>
          <w:tblGrid>
            <w:gridCol w:w="4340"/>
          </w:tblGrid>
          <w:tr w:rsidR="00215E64" w:rsidRPr="00215E64" w14:paraId="22199390" w14:textId="77777777" w:rsidTr="00215E64">
            <w:sdt>
              <w:sdtPr>
                <w:rPr>
                  <w:rFonts w:asciiTheme="minorHAnsi" w:eastAsiaTheme="majorEastAsia" w:hAnsiTheme="minorHAnsi" w:cstheme="majorBidi"/>
                  <w:b/>
                  <w:sz w:val="72"/>
                  <w:szCs w:val="72"/>
                </w:rPr>
                <w:alias w:val="Title"/>
                <w:id w:val="13553149"/>
                <w:dataBinding w:prefixMappings="xmlns:ns0='http://schemas.openxmlformats.org/package/2006/metadata/core-properties' xmlns:ns1='http://purl.org/dc/elements/1.1/'" w:xpath="/ns0:coreProperties[1]/ns1:title[1]" w:storeItemID="{6C3C8BC8-F283-45AE-878A-BAB7291924A1}"/>
                <w:text/>
              </w:sdtPr>
              <w:sdtEndPr/>
              <w:sdtContent>
                <w:tc>
                  <w:tcPr>
                    <w:tcW w:w="0" w:type="auto"/>
                  </w:tcPr>
                  <w:p w14:paraId="5BF6B20D" w14:textId="142EBB30" w:rsidR="00215E64" w:rsidRPr="00215E64" w:rsidRDefault="00846A1A" w:rsidP="00215E64">
                    <w:pPr>
                      <w:widowControl/>
                      <w:autoSpaceDE/>
                      <w:autoSpaceDN/>
                      <w:rPr>
                        <w:rFonts w:asciiTheme="minorHAnsi" w:eastAsiaTheme="majorEastAsia" w:hAnsiTheme="minorHAnsi" w:cstheme="majorBidi"/>
                        <w:b/>
                        <w:sz w:val="72"/>
                        <w:szCs w:val="72"/>
                      </w:rPr>
                    </w:pPr>
                    <w:r>
                      <w:rPr>
                        <w:rFonts w:asciiTheme="minorHAnsi" w:eastAsiaTheme="majorEastAsia" w:hAnsiTheme="minorHAnsi" w:cstheme="majorBidi"/>
                        <w:b/>
                        <w:sz w:val="72"/>
                        <w:szCs w:val="72"/>
                      </w:rPr>
                      <w:t>Complaints &amp; Concerns</w:t>
                    </w:r>
                  </w:p>
                </w:tc>
              </w:sdtContent>
            </w:sdt>
          </w:tr>
          <w:tr w:rsidR="00215E64" w:rsidRPr="00215E64" w14:paraId="623D079F" w14:textId="77777777" w:rsidTr="00215E64">
            <w:tc>
              <w:tcPr>
                <w:tcW w:w="0" w:type="auto"/>
              </w:tcPr>
              <w:p w14:paraId="4A3EB1EF" w14:textId="77777777" w:rsidR="00215E64" w:rsidRPr="00215E64" w:rsidRDefault="00215E64" w:rsidP="00215E64">
                <w:pPr>
                  <w:widowControl/>
                  <w:autoSpaceDE/>
                  <w:autoSpaceDN/>
                  <w:rPr>
                    <w:rFonts w:asciiTheme="minorHAnsi" w:eastAsiaTheme="minorEastAsia" w:hAnsiTheme="minorHAnsi" w:cstheme="minorBidi"/>
                    <w:sz w:val="40"/>
                    <w:szCs w:val="40"/>
                  </w:rPr>
                </w:pPr>
                <w:r w:rsidRPr="00215E64">
                  <w:rPr>
                    <w:rFonts w:asciiTheme="minorHAnsi" w:eastAsiaTheme="minorEastAsia" w:hAnsiTheme="minorHAnsi" w:cstheme="minorBidi"/>
                    <w:b/>
                    <w:sz w:val="52"/>
                    <w:szCs w:val="52"/>
                  </w:rPr>
                  <w:t>Skibbereen Residential Care Centre.</w:t>
                </w:r>
              </w:p>
            </w:tc>
          </w:tr>
          <w:tr w:rsidR="00215E64" w:rsidRPr="00215E64" w14:paraId="54F79E10" w14:textId="77777777" w:rsidTr="00215E64">
            <w:tc>
              <w:tcPr>
                <w:tcW w:w="0" w:type="auto"/>
              </w:tcPr>
              <w:p w14:paraId="5A5A4AE2" w14:textId="445762A0" w:rsidR="00215E64" w:rsidRPr="00215E64" w:rsidRDefault="00281864" w:rsidP="00215E64">
                <w:pPr>
                  <w:widowControl/>
                  <w:autoSpaceDE/>
                  <w:autoSpaceDN/>
                  <w:rPr>
                    <w:rFonts w:asciiTheme="minorHAnsi" w:eastAsiaTheme="minorEastAsia" w:hAnsiTheme="minorHAnsi" w:cstheme="minorBidi"/>
                    <w:sz w:val="28"/>
                    <w:szCs w:val="28"/>
                  </w:rPr>
                </w:pPr>
                <w:r>
                  <w:rPr>
                    <w:rFonts w:asciiTheme="minorHAnsi" w:eastAsiaTheme="minorEastAsia" w:hAnsiTheme="minorHAnsi" w:cstheme="minorBidi"/>
                    <w:b/>
                    <w:sz w:val="28"/>
                    <w:szCs w:val="28"/>
                  </w:rPr>
                  <w:t>September</w:t>
                </w:r>
                <w:r w:rsidR="00215E64" w:rsidRPr="00215E64">
                  <w:rPr>
                    <w:rFonts w:asciiTheme="minorHAnsi" w:eastAsiaTheme="minorEastAsia" w:hAnsiTheme="minorHAnsi" w:cstheme="minorBidi"/>
                    <w:b/>
                    <w:sz w:val="28"/>
                    <w:szCs w:val="28"/>
                  </w:rPr>
                  <w:t xml:space="preserve"> 2023</w:t>
                </w:r>
              </w:p>
            </w:tc>
          </w:tr>
        </w:tbl>
        <w:p w14:paraId="22A98FD6" w14:textId="77777777" w:rsidR="00215E64" w:rsidRPr="00215E64" w:rsidRDefault="00215E64" w:rsidP="00215E64">
          <w:pPr>
            <w:widowControl/>
            <w:autoSpaceDE/>
            <w:autoSpaceDN/>
            <w:spacing w:after="200" w:line="276" w:lineRule="auto"/>
            <w:rPr>
              <w:rFonts w:asciiTheme="minorHAnsi" w:eastAsiaTheme="minorEastAsia" w:hAnsiTheme="minorHAnsi" w:cstheme="minorBidi"/>
              <w:lang w:eastAsia="en-IE"/>
            </w:rPr>
          </w:pPr>
        </w:p>
        <w:p w14:paraId="5DFFDA29" w14:textId="77777777" w:rsidR="00215E64" w:rsidRPr="00215E64" w:rsidRDefault="00215E64" w:rsidP="00215E64">
          <w:pPr>
            <w:widowControl/>
            <w:autoSpaceDE/>
            <w:autoSpaceDN/>
            <w:spacing w:after="200" w:line="276" w:lineRule="auto"/>
            <w:rPr>
              <w:rFonts w:asciiTheme="minorHAnsi" w:eastAsiaTheme="minorEastAsia" w:hAnsiTheme="minorHAnsi" w:cstheme="minorBidi"/>
              <w:lang w:eastAsia="en-IE"/>
            </w:rPr>
          </w:pPr>
          <w:r w:rsidRPr="00215E64">
            <w:rPr>
              <w:rFonts w:asciiTheme="minorHAnsi" w:eastAsiaTheme="minorEastAsia" w:hAnsiTheme="minorHAnsi" w:cstheme="minorBidi"/>
              <w:lang w:eastAsia="en-IE"/>
            </w:rPr>
            <w:br w:type="page"/>
          </w:r>
        </w:p>
      </w:sdtContent>
    </w:sdt>
    <w:p w14:paraId="5B5ABA9E" w14:textId="77777777" w:rsidR="00D2650B" w:rsidRDefault="00D2650B">
      <w:pPr>
        <w:pStyle w:val="BodyText"/>
        <w:rPr>
          <w:rFonts w:ascii="Times New Roman"/>
          <w:sz w:val="20"/>
        </w:rPr>
      </w:pPr>
    </w:p>
    <w:tbl>
      <w:tblPr>
        <w:tblStyle w:val="TableGrid"/>
        <w:tblpPr w:leftFromText="180" w:rightFromText="180" w:vertAnchor="page" w:horzAnchor="margin" w:tblpXSpec="center" w:tblpY="169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9"/>
        <w:gridCol w:w="1918"/>
        <w:gridCol w:w="1465"/>
        <w:gridCol w:w="1559"/>
        <w:gridCol w:w="1621"/>
      </w:tblGrid>
      <w:tr w:rsidR="00215E64" w:rsidRPr="00215E64" w14:paraId="7A5AA854" w14:textId="77777777" w:rsidTr="00215E64">
        <w:tc>
          <w:tcPr>
            <w:tcW w:w="2679" w:type="dxa"/>
            <w:shd w:val="clear" w:color="auto" w:fill="F2DBDB" w:themeFill="accent2" w:themeFillTint="33"/>
          </w:tcPr>
          <w:p w14:paraId="77FE1C8D" w14:textId="77777777" w:rsidR="00215E64" w:rsidRPr="00215E64" w:rsidRDefault="00215E64" w:rsidP="00215E64">
            <w:pPr>
              <w:jc w:val="both"/>
              <w:rPr>
                <w:rFonts w:asciiTheme="minorHAnsi" w:eastAsiaTheme="minorEastAsia" w:hAnsiTheme="minorHAnsi" w:cstheme="minorBidi"/>
                <w:sz w:val="28"/>
                <w:szCs w:val="28"/>
              </w:rPr>
            </w:pPr>
            <w:r w:rsidRPr="00215E64">
              <w:rPr>
                <w:rFonts w:asciiTheme="minorHAnsi" w:eastAsiaTheme="minorEastAsia" w:hAnsiTheme="minorHAnsi" w:cstheme="minorBidi"/>
                <w:sz w:val="28"/>
                <w:szCs w:val="28"/>
              </w:rPr>
              <w:t xml:space="preserve">Approved By </w:t>
            </w:r>
          </w:p>
        </w:tc>
        <w:tc>
          <w:tcPr>
            <w:tcW w:w="3383" w:type="dxa"/>
            <w:gridSpan w:val="2"/>
            <w:shd w:val="clear" w:color="auto" w:fill="auto"/>
          </w:tcPr>
          <w:p w14:paraId="6A9A481A" w14:textId="77777777" w:rsidR="00215E64" w:rsidRPr="00215E64" w:rsidRDefault="00215E64" w:rsidP="00215E64">
            <w:pPr>
              <w:jc w:val="both"/>
              <w:rPr>
                <w:rFonts w:asciiTheme="minorHAnsi" w:eastAsiaTheme="minorEastAsia" w:hAnsiTheme="minorHAnsi" w:cstheme="minorBidi"/>
                <w:sz w:val="28"/>
                <w:szCs w:val="28"/>
              </w:rPr>
            </w:pPr>
            <w:r w:rsidRPr="00215E64">
              <w:rPr>
                <w:rFonts w:asciiTheme="minorHAnsi" w:eastAsiaTheme="minorEastAsia" w:hAnsiTheme="minorHAnsi" w:cstheme="minorBidi"/>
                <w:sz w:val="28"/>
                <w:szCs w:val="28"/>
              </w:rPr>
              <w:t>Dennis Joseph</w:t>
            </w:r>
          </w:p>
        </w:tc>
        <w:tc>
          <w:tcPr>
            <w:tcW w:w="1559" w:type="dxa"/>
            <w:shd w:val="clear" w:color="auto" w:fill="F2DBDB" w:themeFill="accent2" w:themeFillTint="33"/>
          </w:tcPr>
          <w:p w14:paraId="3BCD0974" w14:textId="77777777" w:rsidR="00215E64" w:rsidRPr="00215E64" w:rsidRDefault="00215E64" w:rsidP="00215E64">
            <w:pPr>
              <w:jc w:val="both"/>
              <w:rPr>
                <w:rFonts w:asciiTheme="minorHAnsi" w:eastAsiaTheme="minorEastAsia" w:hAnsiTheme="minorHAnsi" w:cstheme="minorBidi"/>
                <w:sz w:val="28"/>
                <w:szCs w:val="28"/>
              </w:rPr>
            </w:pPr>
            <w:r w:rsidRPr="00215E64">
              <w:rPr>
                <w:rFonts w:asciiTheme="minorHAnsi" w:eastAsiaTheme="minorEastAsia" w:hAnsiTheme="minorHAnsi" w:cstheme="minorBidi"/>
                <w:sz w:val="28"/>
                <w:szCs w:val="28"/>
              </w:rPr>
              <w:t xml:space="preserve">Commence  </w:t>
            </w:r>
          </w:p>
        </w:tc>
        <w:tc>
          <w:tcPr>
            <w:tcW w:w="1621" w:type="dxa"/>
            <w:shd w:val="clear" w:color="auto" w:fill="auto"/>
          </w:tcPr>
          <w:p w14:paraId="43F07238" w14:textId="4BAB302E" w:rsidR="00215E64" w:rsidRPr="00215E64" w:rsidRDefault="00215E64" w:rsidP="00215E64">
            <w:pPr>
              <w:jc w:val="both"/>
              <w:rPr>
                <w:rFonts w:asciiTheme="minorHAnsi" w:eastAsiaTheme="minorEastAsia" w:hAnsiTheme="minorHAnsi" w:cstheme="minorBidi"/>
                <w:b/>
                <w:color w:val="000000" w:themeColor="text1"/>
                <w:sz w:val="28"/>
                <w:szCs w:val="28"/>
              </w:rPr>
            </w:pPr>
            <w:r>
              <w:rPr>
                <w:rFonts w:asciiTheme="minorHAnsi" w:eastAsiaTheme="minorEastAsia" w:hAnsiTheme="minorHAnsi" w:cstheme="minorBidi"/>
                <w:b/>
                <w:color w:val="000000" w:themeColor="text1"/>
                <w:sz w:val="28"/>
                <w:szCs w:val="28"/>
              </w:rPr>
              <w:t xml:space="preserve">Jul </w:t>
            </w:r>
            <w:r w:rsidRPr="00215E64">
              <w:rPr>
                <w:rFonts w:asciiTheme="minorHAnsi" w:eastAsiaTheme="minorEastAsia" w:hAnsiTheme="minorHAnsi" w:cstheme="minorBidi"/>
                <w:b/>
                <w:color w:val="000000" w:themeColor="text1"/>
                <w:sz w:val="28"/>
                <w:szCs w:val="28"/>
              </w:rPr>
              <w:t>2023</w:t>
            </w:r>
          </w:p>
        </w:tc>
      </w:tr>
      <w:tr w:rsidR="00215E64" w:rsidRPr="00215E64" w14:paraId="09FD2AA1" w14:textId="77777777" w:rsidTr="00215E64">
        <w:tc>
          <w:tcPr>
            <w:tcW w:w="2679" w:type="dxa"/>
            <w:shd w:val="clear" w:color="auto" w:fill="DBE5F1" w:themeFill="accent1" w:themeFillTint="33"/>
          </w:tcPr>
          <w:p w14:paraId="02F8A47E" w14:textId="77777777" w:rsidR="00215E64" w:rsidRPr="00215E64" w:rsidRDefault="00215E64" w:rsidP="00215E64">
            <w:pPr>
              <w:jc w:val="both"/>
              <w:rPr>
                <w:rFonts w:asciiTheme="minorHAnsi" w:eastAsiaTheme="minorEastAsia" w:hAnsiTheme="minorHAnsi" w:cstheme="minorBidi"/>
                <w:sz w:val="28"/>
                <w:szCs w:val="28"/>
              </w:rPr>
            </w:pPr>
            <w:r w:rsidRPr="00215E64">
              <w:rPr>
                <w:rFonts w:asciiTheme="minorHAnsi" w:eastAsiaTheme="minorEastAsia" w:hAnsiTheme="minorHAnsi" w:cstheme="minorBidi"/>
                <w:sz w:val="28"/>
                <w:szCs w:val="28"/>
              </w:rPr>
              <w:t>Next Review Date:</w:t>
            </w:r>
          </w:p>
        </w:tc>
        <w:tc>
          <w:tcPr>
            <w:tcW w:w="1918" w:type="dxa"/>
          </w:tcPr>
          <w:p w14:paraId="17CB208F" w14:textId="7DB8BCA8" w:rsidR="00215E64" w:rsidRPr="00215E64" w:rsidRDefault="00215E64" w:rsidP="00215E64">
            <w:pPr>
              <w:jc w:val="both"/>
              <w:rPr>
                <w:rFonts w:asciiTheme="minorHAnsi" w:eastAsiaTheme="minorEastAsia" w:hAnsiTheme="minorHAnsi" w:cstheme="minorBidi"/>
                <w:sz w:val="28"/>
                <w:szCs w:val="28"/>
              </w:rPr>
            </w:pPr>
            <w:r w:rsidRPr="00215E64">
              <w:rPr>
                <w:rFonts w:asciiTheme="minorHAnsi" w:eastAsiaTheme="minorEastAsia" w:hAnsiTheme="minorHAnsi" w:cstheme="minorBidi"/>
                <w:sz w:val="28"/>
                <w:szCs w:val="28"/>
              </w:rPr>
              <w:t>J</w:t>
            </w:r>
            <w:r w:rsidR="0005008F">
              <w:rPr>
                <w:rFonts w:asciiTheme="minorHAnsi" w:eastAsiaTheme="minorEastAsia" w:hAnsiTheme="minorHAnsi" w:cstheme="minorBidi"/>
                <w:sz w:val="28"/>
                <w:szCs w:val="28"/>
              </w:rPr>
              <w:t xml:space="preserve">uly </w:t>
            </w:r>
            <w:r w:rsidRPr="00215E64">
              <w:rPr>
                <w:rFonts w:asciiTheme="minorHAnsi" w:eastAsiaTheme="minorEastAsia" w:hAnsiTheme="minorHAnsi" w:cstheme="minorBidi"/>
                <w:sz w:val="28"/>
                <w:szCs w:val="28"/>
              </w:rPr>
              <w:t>2026</w:t>
            </w:r>
          </w:p>
        </w:tc>
        <w:tc>
          <w:tcPr>
            <w:tcW w:w="1465" w:type="dxa"/>
            <w:shd w:val="clear" w:color="auto" w:fill="DBE5F1" w:themeFill="accent1" w:themeFillTint="33"/>
          </w:tcPr>
          <w:p w14:paraId="66ACDCED" w14:textId="77777777" w:rsidR="00215E64" w:rsidRPr="00215E64" w:rsidRDefault="00215E64" w:rsidP="00215E64">
            <w:pPr>
              <w:jc w:val="both"/>
              <w:rPr>
                <w:rFonts w:asciiTheme="minorHAnsi" w:eastAsiaTheme="minorEastAsia" w:hAnsiTheme="minorHAnsi" w:cstheme="minorBidi"/>
                <w:sz w:val="28"/>
                <w:szCs w:val="28"/>
              </w:rPr>
            </w:pPr>
            <w:r w:rsidRPr="00215E64">
              <w:rPr>
                <w:rFonts w:asciiTheme="minorHAnsi" w:eastAsiaTheme="minorEastAsia" w:hAnsiTheme="minorHAnsi" w:cstheme="minorBidi"/>
                <w:sz w:val="28"/>
                <w:szCs w:val="28"/>
              </w:rPr>
              <w:t>Review By:</w:t>
            </w:r>
          </w:p>
        </w:tc>
        <w:tc>
          <w:tcPr>
            <w:tcW w:w="3180" w:type="dxa"/>
            <w:gridSpan w:val="2"/>
            <w:shd w:val="clear" w:color="auto" w:fill="auto"/>
          </w:tcPr>
          <w:p w14:paraId="10A44BD0" w14:textId="77777777" w:rsidR="00215E64" w:rsidRPr="00215E64" w:rsidRDefault="00215E64" w:rsidP="00215E64">
            <w:pPr>
              <w:jc w:val="both"/>
              <w:rPr>
                <w:rFonts w:asciiTheme="minorHAnsi" w:eastAsiaTheme="minorEastAsia" w:hAnsiTheme="minorHAnsi" w:cstheme="minorBidi"/>
                <w:sz w:val="28"/>
                <w:szCs w:val="28"/>
              </w:rPr>
            </w:pPr>
            <w:r w:rsidRPr="00215E64">
              <w:rPr>
                <w:rFonts w:asciiTheme="minorHAnsi" w:eastAsiaTheme="minorEastAsia" w:hAnsiTheme="minorHAnsi" w:cstheme="minorBidi"/>
                <w:sz w:val="28"/>
                <w:szCs w:val="28"/>
              </w:rPr>
              <w:t>Dennis Joseph</w:t>
            </w:r>
          </w:p>
        </w:tc>
      </w:tr>
    </w:tbl>
    <w:p w14:paraId="26C3312C" w14:textId="77777777" w:rsidR="00215E64" w:rsidRDefault="00215E64">
      <w:pPr>
        <w:pStyle w:val="Heading2"/>
        <w:spacing w:before="233"/>
        <w:rPr>
          <w:color w:val="CC0066"/>
        </w:rPr>
      </w:pPr>
      <w:r>
        <w:rPr>
          <w:color w:val="CC0066"/>
        </w:rPr>
        <w:t xml:space="preserve"> </w:t>
      </w:r>
    </w:p>
    <w:p w14:paraId="6C06C69E" w14:textId="77777777" w:rsidR="00215E64" w:rsidRDefault="00215E64">
      <w:pPr>
        <w:pStyle w:val="Heading2"/>
        <w:spacing w:before="233"/>
        <w:rPr>
          <w:color w:val="CC0066"/>
        </w:rPr>
      </w:pPr>
    </w:p>
    <w:p w14:paraId="34D2924F" w14:textId="77777777" w:rsidR="00D2650B" w:rsidRDefault="00A0255F" w:rsidP="000E500B">
      <w:pPr>
        <w:pStyle w:val="Heading1"/>
        <w:tabs>
          <w:tab w:val="left" w:pos="1257"/>
        </w:tabs>
        <w:ind w:left="709"/>
        <w:jc w:val="both"/>
      </w:pPr>
      <w:bookmarkStart w:id="1" w:name="_Toc141340837"/>
      <w:r>
        <w:rPr>
          <w:color w:val="CC0066"/>
        </w:rPr>
        <w:t>Policy</w:t>
      </w:r>
      <w:r>
        <w:rPr>
          <w:color w:val="CC0066"/>
          <w:spacing w:val="-10"/>
        </w:rPr>
        <w:t xml:space="preserve"> </w:t>
      </w:r>
      <w:r>
        <w:rPr>
          <w:color w:val="CC0066"/>
          <w:spacing w:val="-2"/>
        </w:rPr>
        <w:t>Statement</w:t>
      </w:r>
      <w:bookmarkEnd w:id="1"/>
    </w:p>
    <w:p w14:paraId="0D43B90B" w14:textId="77777777" w:rsidR="00D2650B" w:rsidRDefault="00A0255F" w:rsidP="000E500B">
      <w:pPr>
        <w:pStyle w:val="BodyText"/>
        <w:spacing w:before="230" w:line="360" w:lineRule="auto"/>
        <w:ind w:left="709" w:right="820"/>
        <w:jc w:val="both"/>
      </w:pPr>
      <w:r>
        <w:t>Complaints, including anonymous complaints, comments, suggestions and criticisms about</w:t>
      </w:r>
      <w:r>
        <w:rPr>
          <w:spacing w:val="-17"/>
        </w:rPr>
        <w:t xml:space="preserve"> </w:t>
      </w:r>
      <w:r>
        <w:t>services,</w:t>
      </w:r>
      <w:r>
        <w:rPr>
          <w:spacing w:val="-17"/>
        </w:rPr>
        <w:t xml:space="preserve"> </w:t>
      </w:r>
      <w:r>
        <w:t>whether</w:t>
      </w:r>
      <w:r>
        <w:rPr>
          <w:spacing w:val="-16"/>
        </w:rPr>
        <w:t xml:space="preserve"> </w:t>
      </w:r>
      <w:r>
        <w:t>oral</w:t>
      </w:r>
      <w:r>
        <w:rPr>
          <w:spacing w:val="-17"/>
        </w:rPr>
        <w:t xml:space="preserve"> </w:t>
      </w:r>
      <w:r>
        <w:t>or</w:t>
      </w:r>
      <w:r>
        <w:rPr>
          <w:spacing w:val="-17"/>
        </w:rPr>
        <w:t xml:space="preserve"> </w:t>
      </w:r>
      <w:r>
        <w:t>written</w:t>
      </w:r>
      <w:r>
        <w:rPr>
          <w:spacing w:val="-17"/>
        </w:rPr>
        <w:t xml:space="preserve"> </w:t>
      </w:r>
      <w:r>
        <w:t>will</w:t>
      </w:r>
      <w:r>
        <w:rPr>
          <w:spacing w:val="-16"/>
        </w:rPr>
        <w:t xml:space="preserve"> </w:t>
      </w:r>
      <w:r>
        <w:t>be</w:t>
      </w:r>
      <w:r>
        <w:rPr>
          <w:spacing w:val="-17"/>
        </w:rPr>
        <w:t xml:space="preserve"> </w:t>
      </w:r>
      <w:r>
        <w:t>taken</w:t>
      </w:r>
      <w:r>
        <w:rPr>
          <w:spacing w:val="-17"/>
        </w:rPr>
        <w:t xml:space="preserve"> </w:t>
      </w:r>
      <w:r>
        <w:t>seriously</w:t>
      </w:r>
      <w:r>
        <w:rPr>
          <w:spacing w:val="-16"/>
        </w:rPr>
        <w:t xml:space="preserve"> </w:t>
      </w:r>
      <w:r>
        <w:t>and</w:t>
      </w:r>
      <w:r>
        <w:rPr>
          <w:spacing w:val="-17"/>
        </w:rPr>
        <w:t xml:space="preserve"> </w:t>
      </w:r>
      <w:r>
        <w:t>handled</w:t>
      </w:r>
      <w:r>
        <w:rPr>
          <w:spacing w:val="-17"/>
        </w:rPr>
        <w:t xml:space="preserve"> </w:t>
      </w:r>
      <w:r>
        <w:t>in</w:t>
      </w:r>
      <w:r>
        <w:rPr>
          <w:spacing w:val="-16"/>
        </w:rPr>
        <w:t xml:space="preserve"> </w:t>
      </w:r>
      <w:r>
        <w:t>a</w:t>
      </w:r>
      <w:r>
        <w:rPr>
          <w:spacing w:val="-17"/>
        </w:rPr>
        <w:t xml:space="preserve"> </w:t>
      </w:r>
      <w:r>
        <w:t>sensitive, timely and effective manner that protects the rights, privacy, dignity and confidentiality of all those involved. Comments and / or complaints will be used to inform continuous quality improvement and risk management of services provided.</w:t>
      </w:r>
    </w:p>
    <w:p w14:paraId="7A1E9463" w14:textId="77777777" w:rsidR="00D2650B" w:rsidRDefault="00A0255F" w:rsidP="000E500B">
      <w:pPr>
        <w:pStyle w:val="BodyText"/>
        <w:spacing w:before="9"/>
        <w:ind w:left="709"/>
        <w:jc w:val="both"/>
        <w:rPr>
          <w:sz w:val="22"/>
        </w:rPr>
      </w:pPr>
      <w:r>
        <w:rPr>
          <w:noProof/>
        </w:rPr>
        <mc:AlternateContent>
          <mc:Choice Requires="wps">
            <w:drawing>
              <wp:anchor distT="0" distB="0" distL="0" distR="0" simplePos="0" relativeHeight="251657216" behindDoc="1" locked="0" layoutInCell="1" allowOverlap="1" wp14:anchorId="3D15F6B3" wp14:editId="0EA5FE5B">
                <wp:simplePos x="0" y="0"/>
                <wp:positionH relativeFrom="page">
                  <wp:posOffset>796290</wp:posOffset>
                </wp:positionH>
                <wp:positionV relativeFrom="paragraph">
                  <wp:posOffset>186857</wp:posOffset>
                </wp:positionV>
                <wp:extent cx="5619750" cy="1398905"/>
                <wp:effectExtent l="0" t="0" r="0" b="0"/>
                <wp:wrapTopAndBottom/>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19750" cy="1398905"/>
                        </a:xfrm>
                        <a:prstGeom prst="rect">
                          <a:avLst/>
                        </a:prstGeom>
                        <a:solidFill>
                          <a:srgbClr val="CC0066"/>
                        </a:solidFill>
                        <a:ln w="9525">
                          <a:solidFill>
                            <a:srgbClr val="CC0066"/>
                          </a:solidFill>
                          <a:prstDash val="solid"/>
                        </a:ln>
                      </wps:spPr>
                      <wps:txbx>
                        <w:txbxContent>
                          <w:p w14:paraId="7557F823" w14:textId="77777777" w:rsidR="00D2650B" w:rsidRDefault="00A0255F">
                            <w:pPr>
                              <w:spacing w:before="71" w:line="360" w:lineRule="auto"/>
                              <w:ind w:left="142" w:right="141"/>
                              <w:jc w:val="both"/>
                              <w:rPr>
                                <w:b/>
                                <w:i/>
                                <w:color w:val="000000"/>
                                <w:sz w:val="24"/>
                              </w:rPr>
                            </w:pPr>
                            <w:r>
                              <w:rPr>
                                <w:b/>
                                <w:color w:val="FFFFFF"/>
                                <w:sz w:val="24"/>
                              </w:rPr>
                              <w:t>Each</w:t>
                            </w:r>
                            <w:r>
                              <w:rPr>
                                <w:b/>
                                <w:color w:val="FFFFFF"/>
                                <w:spacing w:val="-13"/>
                                <w:sz w:val="24"/>
                              </w:rPr>
                              <w:t xml:space="preserve"> </w:t>
                            </w:r>
                            <w:r>
                              <w:rPr>
                                <w:b/>
                                <w:color w:val="FFFFFF"/>
                                <w:sz w:val="24"/>
                              </w:rPr>
                              <w:t>resident</w:t>
                            </w:r>
                            <w:r>
                              <w:rPr>
                                <w:b/>
                                <w:color w:val="FFFFFF"/>
                                <w:spacing w:val="-12"/>
                                <w:sz w:val="24"/>
                              </w:rPr>
                              <w:t xml:space="preserve"> </w:t>
                            </w:r>
                            <w:r>
                              <w:rPr>
                                <w:b/>
                                <w:color w:val="FFFFFF"/>
                                <w:sz w:val="24"/>
                              </w:rPr>
                              <w:t>is</w:t>
                            </w:r>
                            <w:r>
                              <w:rPr>
                                <w:b/>
                                <w:color w:val="FFFFFF"/>
                                <w:spacing w:val="-13"/>
                                <w:sz w:val="24"/>
                              </w:rPr>
                              <w:t xml:space="preserve"> </w:t>
                            </w:r>
                            <w:r>
                              <w:rPr>
                                <w:b/>
                                <w:color w:val="FFFFFF"/>
                                <w:sz w:val="24"/>
                              </w:rPr>
                              <w:t>encouraged</w:t>
                            </w:r>
                            <w:r>
                              <w:rPr>
                                <w:b/>
                                <w:color w:val="FFFFFF"/>
                                <w:spacing w:val="-13"/>
                                <w:sz w:val="24"/>
                              </w:rPr>
                              <w:t xml:space="preserve"> </w:t>
                            </w:r>
                            <w:r>
                              <w:rPr>
                                <w:b/>
                                <w:color w:val="FFFFFF"/>
                                <w:sz w:val="24"/>
                              </w:rPr>
                              <w:t>and</w:t>
                            </w:r>
                            <w:r>
                              <w:rPr>
                                <w:b/>
                                <w:color w:val="FFFFFF"/>
                                <w:spacing w:val="-12"/>
                                <w:sz w:val="24"/>
                              </w:rPr>
                              <w:t xml:space="preserve"> </w:t>
                            </w:r>
                            <w:r>
                              <w:rPr>
                                <w:b/>
                                <w:color w:val="FFFFFF"/>
                                <w:sz w:val="24"/>
                              </w:rPr>
                              <w:t>supported</w:t>
                            </w:r>
                            <w:r>
                              <w:rPr>
                                <w:b/>
                                <w:color w:val="FFFFFF"/>
                                <w:spacing w:val="-11"/>
                                <w:sz w:val="24"/>
                              </w:rPr>
                              <w:t xml:space="preserve"> </w:t>
                            </w:r>
                            <w:r>
                              <w:rPr>
                                <w:b/>
                                <w:color w:val="FFFFFF"/>
                                <w:sz w:val="24"/>
                              </w:rPr>
                              <w:t>to</w:t>
                            </w:r>
                            <w:r>
                              <w:rPr>
                                <w:b/>
                                <w:color w:val="FFFFFF"/>
                                <w:spacing w:val="-12"/>
                                <w:sz w:val="24"/>
                              </w:rPr>
                              <w:t xml:space="preserve"> </w:t>
                            </w:r>
                            <w:r>
                              <w:rPr>
                                <w:b/>
                                <w:color w:val="FFFFFF"/>
                                <w:sz w:val="24"/>
                              </w:rPr>
                              <w:t>express</w:t>
                            </w:r>
                            <w:r>
                              <w:rPr>
                                <w:b/>
                                <w:color w:val="FFFFFF"/>
                                <w:spacing w:val="-13"/>
                                <w:sz w:val="24"/>
                              </w:rPr>
                              <w:t xml:space="preserve"> </w:t>
                            </w:r>
                            <w:r>
                              <w:rPr>
                                <w:b/>
                                <w:color w:val="FFFFFF"/>
                                <w:sz w:val="24"/>
                              </w:rPr>
                              <w:t>any</w:t>
                            </w:r>
                            <w:r>
                              <w:rPr>
                                <w:b/>
                                <w:color w:val="FFFFFF"/>
                                <w:spacing w:val="-13"/>
                                <w:sz w:val="24"/>
                              </w:rPr>
                              <w:t xml:space="preserve"> </w:t>
                            </w:r>
                            <w:r>
                              <w:rPr>
                                <w:b/>
                                <w:color w:val="FFFFFF"/>
                                <w:sz w:val="24"/>
                              </w:rPr>
                              <w:t>concerns</w:t>
                            </w:r>
                            <w:r>
                              <w:rPr>
                                <w:b/>
                                <w:color w:val="FFFFFF"/>
                                <w:spacing w:val="-13"/>
                                <w:sz w:val="24"/>
                              </w:rPr>
                              <w:t xml:space="preserve"> </w:t>
                            </w:r>
                            <w:r>
                              <w:rPr>
                                <w:b/>
                                <w:color w:val="FFFFFF"/>
                                <w:sz w:val="24"/>
                              </w:rPr>
                              <w:t>safely and is reassured that there are no adverse consequences for raising an issue of concern, whether informally or through the formal complaint’s procedure.</w:t>
                            </w:r>
                            <w:r>
                              <w:rPr>
                                <w:b/>
                                <w:color w:val="FFFFFF"/>
                                <w:spacing w:val="40"/>
                                <w:sz w:val="24"/>
                              </w:rPr>
                              <w:t xml:space="preserve"> </w:t>
                            </w:r>
                            <w:r>
                              <w:rPr>
                                <w:b/>
                                <w:i/>
                                <w:color w:val="FFFFFF"/>
                                <w:sz w:val="24"/>
                              </w:rPr>
                              <w:t>(1.7.2) National Standards for Residential Care Settings for Older People in Ireland, 2016)</w:t>
                            </w:r>
                          </w:p>
                        </w:txbxContent>
                      </wps:txbx>
                      <wps:bodyPr wrap="square" lIns="0" tIns="0" rIns="0" bIns="0" rtlCol="0">
                        <a:noAutofit/>
                      </wps:bodyPr>
                    </wps:wsp>
                  </a:graphicData>
                </a:graphic>
              </wp:anchor>
            </w:drawing>
          </mc:Choice>
          <mc:Fallback>
            <w:pict>
              <v:shapetype w14:anchorId="3D15F6B3" id="_x0000_t202" coordsize="21600,21600" o:spt="202" path="m,l,21600r21600,l21600,xe">
                <v:stroke joinstyle="miter"/>
                <v:path gradientshapeok="t" o:connecttype="rect"/>
              </v:shapetype>
              <v:shape id="Textbox 11" o:spid="_x0000_s1026" type="#_x0000_t202" style="position:absolute;left:0;text-align:left;margin-left:62.7pt;margin-top:14.7pt;width:442.5pt;height:110.15pt;z-index:-2516592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" fillcolor="#c06" strokecolor="#c06">
                <v:path arrowok="t"/>
                <v:textbox inset="0,0,0,0">
                  <w:txbxContent>
                    <w:p w14:paraId="7557F823" w14:textId="77777777" w:rsidR="00D2650B" w:rsidRDefault="00A0255F">
                      <w:pPr>
                        <w:spacing w:before="71" w:line="360" w:lineRule="auto"/>
                        <w:ind w:left="142" w:right="141"/>
                        <w:jc w:val="both"/>
                        <w:rPr>
                          <w:b/>
                          <w:i/>
                          <w:color w:val="000000"/>
                          <w:sz w:val="24"/>
                        </w:rPr>
                      </w:pPr>
                      <w:r>
                        <w:rPr>
                          <w:b/>
                          <w:color w:val="FFFFFF"/>
                          <w:sz w:val="24"/>
                        </w:rPr>
                        <w:t>Each</w:t>
                      </w:r>
                      <w:r>
                        <w:rPr>
                          <w:b/>
                          <w:color w:val="FFFFFF"/>
                          <w:spacing w:val="-13"/>
                          <w:sz w:val="24"/>
                        </w:rPr>
                        <w:t xml:space="preserve"> </w:t>
                      </w:r>
                      <w:r>
                        <w:rPr>
                          <w:b/>
                          <w:color w:val="FFFFFF"/>
                          <w:sz w:val="24"/>
                        </w:rPr>
                        <w:t>resident</w:t>
                      </w:r>
                      <w:r>
                        <w:rPr>
                          <w:b/>
                          <w:color w:val="FFFFFF"/>
                          <w:spacing w:val="-12"/>
                          <w:sz w:val="24"/>
                        </w:rPr>
                        <w:t xml:space="preserve"> </w:t>
                      </w:r>
                      <w:r>
                        <w:rPr>
                          <w:b/>
                          <w:color w:val="FFFFFF"/>
                          <w:sz w:val="24"/>
                        </w:rPr>
                        <w:t>is</w:t>
                      </w:r>
                      <w:r>
                        <w:rPr>
                          <w:b/>
                          <w:color w:val="FFFFFF"/>
                          <w:spacing w:val="-13"/>
                          <w:sz w:val="24"/>
                        </w:rPr>
                        <w:t xml:space="preserve"> </w:t>
                      </w:r>
                      <w:r>
                        <w:rPr>
                          <w:b/>
                          <w:color w:val="FFFFFF"/>
                          <w:sz w:val="24"/>
                        </w:rPr>
                        <w:t>encouraged</w:t>
                      </w:r>
                      <w:r>
                        <w:rPr>
                          <w:b/>
                          <w:color w:val="FFFFFF"/>
                          <w:spacing w:val="-13"/>
                          <w:sz w:val="24"/>
                        </w:rPr>
                        <w:t xml:space="preserve"> </w:t>
                      </w:r>
                      <w:r>
                        <w:rPr>
                          <w:b/>
                          <w:color w:val="FFFFFF"/>
                          <w:sz w:val="24"/>
                        </w:rPr>
                        <w:t>and</w:t>
                      </w:r>
                      <w:r>
                        <w:rPr>
                          <w:b/>
                          <w:color w:val="FFFFFF"/>
                          <w:spacing w:val="-12"/>
                          <w:sz w:val="24"/>
                        </w:rPr>
                        <w:t xml:space="preserve"> </w:t>
                      </w:r>
                      <w:r>
                        <w:rPr>
                          <w:b/>
                          <w:color w:val="FFFFFF"/>
                          <w:sz w:val="24"/>
                        </w:rPr>
                        <w:t>supported</w:t>
                      </w:r>
                      <w:r>
                        <w:rPr>
                          <w:b/>
                          <w:color w:val="FFFFFF"/>
                          <w:spacing w:val="-11"/>
                          <w:sz w:val="24"/>
                        </w:rPr>
                        <w:t xml:space="preserve"> </w:t>
                      </w:r>
                      <w:r>
                        <w:rPr>
                          <w:b/>
                          <w:color w:val="FFFFFF"/>
                          <w:sz w:val="24"/>
                        </w:rPr>
                        <w:t>to</w:t>
                      </w:r>
                      <w:r>
                        <w:rPr>
                          <w:b/>
                          <w:color w:val="FFFFFF"/>
                          <w:spacing w:val="-12"/>
                          <w:sz w:val="24"/>
                        </w:rPr>
                        <w:t xml:space="preserve"> </w:t>
                      </w:r>
                      <w:r>
                        <w:rPr>
                          <w:b/>
                          <w:color w:val="FFFFFF"/>
                          <w:sz w:val="24"/>
                        </w:rPr>
                        <w:t>express</w:t>
                      </w:r>
                      <w:r>
                        <w:rPr>
                          <w:b/>
                          <w:color w:val="FFFFFF"/>
                          <w:spacing w:val="-13"/>
                          <w:sz w:val="24"/>
                        </w:rPr>
                        <w:t xml:space="preserve"> </w:t>
                      </w:r>
                      <w:r>
                        <w:rPr>
                          <w:b/>
                          <w:color w:val="FFFFFF"/>
                          <w:sz w:val="24"/>
                        </w:rPr>
                        <w:t>any</w:t>
                      </w:r>
                      <w:r>
                        <w:rPr>
                          <w:b/>
                          <w:color w:val="FFFFFF"/>
                          <w:spacing w:val="-13"/>
                          <w:sz w:val="24"/>
                        </w:rPr>
                        <w:t xml:space="preserve"> </w:t>
                      </w:r>
                      <w:r>
                        <w:rPr>
                          <w:b/>
                          <w:color w:val="FFFFFF"/>
                          <w:sz w:val="24"/>
                        </w:rPr>
                        <w:t>concerns</w:t>
                      </w:r>
                      <w:r>
                        <w:rPr>
                          <w:b/>
                          <w:color w:val="FFFFFF"/>
                          <w:spacing w:val="-13"/>
                          <w:sz w:val="24"/>
                        </w:rPr>
                        <w:t xml:space="preserve"> </w:t>
                      </w:r>
                      <w:r>
                        <w:rPr>
                          <w:b/>
                          <w:color w:val="FFFFFF"/>
                          <w:sz w:val="24"/>
                        </w:rPr>
                        <w:t>safely and is reassured that there are no adverse consequences for raising an issue of concern, whether informally or through the formal complaint’s procedure.</w:t>
                      </w:r>
                      <w:r>
                        <w:rPr>
                          <w:b/>
                          <w:color w:val="FFFFFF"/>
                          <w:spacing w:val="40"/>
                          <w:sz w:val="24"/>
                        </w:rPr>
                        <w:t xml:space="preserve"> </w:t>
                      </w:r>
                      <w:r>
                        <w:rPr>
                          <w:b/>
                          <w:i/>
                          <w:color w:val="FFFFFF"/>
                          <w:sz w:val="24"/>
                        </w:rPr>
                        <w:t>(1.7.2) National Standards for Residential Care Settings for Older People in Ireland, 2016)</w:t>
                      </w:r>
                    </w:p>
                  </w:txbxContent>
                </v:textbox>
                <w10:wrap type="topAndBottom" anchorx="page"/>
              </v:shape>
            </w:pict>
          </mc:Fallback>
        </mc:AlternateContent>
      </w:r>
    </w:p>
    <w:p w14:paraId="022F9F6B" w14:textId="77777777" w:rsidR="00D2650B" w:rsidRDefault="00D2650B" w:rsidP="000E500B">
      <w:pPr>
        <w:pStyle w:val="BodyText"/>
        <w:ind w:left="709"/>
        <w:jc w:val="both"/>
        <w:rPr>
          <w:sz w:val="26"/>
        </w:rPr>
      </w:pPr>
    </w:p>
    <w:p w14:paraId="78036C50" w14:textId="77777777" w:rsidR="00D2650B" w:rsidRDefault="00A0255F" w:rsidP="000E500B">
      <w:pPr>
        <w:pStyle w:val="Heading1"/>
        <w:tabs>
          <w:tab w:val="left" w:pos="1257"/>
        </w:tabs>
        <w:spacing w:before="204"/>
        <w:ind w:left="709"/>
        <w:jc w:val="both"/>
      </w:pPr>
      <w:bookmarkStart w:id="2" w:name="_Toc141340838"/>
      <w:r>
        <w:rPr>
          <w:color w:val="CC0066"/>
          <w:spacing w:val="-2"/>
        </w:rPr>
        <w:t>Purpose</w:t>
      </w:r>
      <w:bookmarkEnd w:id="2"/>
    </w:p>
    <w:p w14:paraId="365F2BDB" w14:textId="77777777" w:rsidR="00D2650B" w:rsidRDefault="00A0255F" w:rsidP="000E500B">
      <w:pPr>
        <w:pStyle w:val="BodyText"/>
        <w:spacing w:before="230" w:line="360" w:lineRule="auto"/>
        <w:ind w:left="709" w:right="824"/>
        <w:jc w:val="both"/>
      </w:pPr>
      <w:r>
        <w:t xml:space="preserve">The purpose of this policy is to ensure that complaints from residents and / or their representatives are managed in accordance with the relevant legislation and best </w:t>
      </w:r>
      <w:r>
        <w:rPr>
          <w:spacing w:val="-2"/>
        </w:rPr>
        <w:t>practice.</w:t>
      </w:r>
    </w:p>
    <w:p w14:paraId="7C224599" w14:textId="77777777" w:rsidR="00D2650B" w:rsidRDefault="00D2650B" w:rsidP="000E500B">
      <w:pPr>
        <w:pStyle w:val="BodyText"/>
        <w:spacing w:before="2"/>
        <w:ind w:left="709"/>
        <w:jc w:val="both"/>
        <w:rPr>
          <w:sz w:val="36"/>
        </w:rPr>
      </w:pPr>
    </w:p>
    <w:p w14:paraId="49D50501" w14:textId="77777777" w:rsidR="00D2650B" w:rsidRDefault="00A0255F" w:rsidP="000E500B">
      <w:pPr>
        <w:pStyle w:val="Heading1"/>
        <w:tabs>
          <w:tab w:val="left" w:pos="1257"/>
        </w:tabs>
        <w:spacing w:before="0"/>
        <w:ind w:left="709"/>
        <w:jc w:val="both"/>
      </w:pPr>
      <w:bookmarkStart w:id="3" w:name="_Toc141340839"/>
      <w:r>
        <w:rPr>
          <w:color w:val="CC0066"/>
          <w:spacing w:val="-2"/>
        </w:rPr>
        <w:t>Objectives</w:t>
      </w:r>
      <w:bookmarkEnd w:id="3"/>
    </w:p>
    <w:p w14:paraId="0C2DCC1C" w14:textId="49A130EB" w:rsidR="00D2650B" w:rsidRPr="000E500B" w:rsidRDefault="00A0255F" w:rsidP="000E500B">
      <w:pPr>
        <w:tabs>
          <w:tab w:val="left" w:pos="1255"/>
          <w:tab w:val="left" w:pos="1257"/>
        </w:tabs>
        <w:spacing w:before="233" w:line="360" w:lineRule="auto"/>
        <w:ind w:left="709" w:right="721"/>
        <w:jc w:val="both"/>
        <w:rPr>
          <w:b/>
          <w:color w:val="CC0066"/>
          <w:sz w:val="24"/>
        </w:rPr>
      </w:pPr>
      <w:r w:rsidRPr="000E500B">
        <w:rPr>
          <w:sz w:val="24"/>
        </w:rPr>
        <w:t xml:space="preserve">To ensure that </w:t>
      </w:r>
      <w:r w:rsidR="00215E64" w:rsidRPr="000E500B">
        <w:rPr>
          <w:sz w:val="24"/>
        </w:rPr>
        <w:t>Skibbereen Residential Care Centre</w:t>
      </w:r>
      <w:r w:rsidRPr="000E500B">
        <w:rPr>
          <w:sz w:val="24"/>
        </w:rPr>
        <w:t xml:space="preserve"> staff are aware of the principles for effective management of complaints and concerns about care and / or services from residents and / or their representatives.</w:t>
      </w:r>
    </w:p>
    <w:p w14:paraId="53FC125B" w14:textId="3DCAC965" w:rsidR="00D2650B" w:rsidRPr="000E500B" w:rsidRDefault="00A0255F" w:rsidP="000E500B">
      <w:pPr>
        <w:tabs>
          <w:tab w:val="left" w:pos="1255"/>
          <w:tab w:val="left" w:pos="1257"/>
        </w:tabs>
        <w:spacing w:line="360" w:lineRule="auto"/>
        <w:ind w:left="709" w:right="719"/>
        <w:jc w:val="both"/>
        <w:rPr>
          <w:b/>
          <w:color w:val="CC0066"/>
          <w:sz w:val="24"/>
        </w:rPr>
      </w:pPr>
      <w:r w:rsidRPr="000E500B">
        <w:rPr>
          <w:sz w:val="24"/>
        </w:rPr>
        <w:t>To</w:t>
      </w:r>
      <w:r w:rsidRPr="000E500B">
        <w:rPr>
          <w:spacing w:val="-4"/>
          <w:sz w:val="24"/>
        </w:rPr>
        <w:t xml:space="preserve"> </w:t>
      </w:r>
      <w:r w:rsidRPr="000E500B">
        <w:rPr>
          <w:sz w:val="24"/>
        </w:rPr>
        <w:t>ensure</w:t>
      </w:r>
      <w:r w:rsidRPr="000E500B">
        <w:rPr>
          <w:spacing w:val="-4"/>
          <w:sz w:val="24"/>
        </w:rPr>
        <w:t xml:space="preserve"> </w:t>
      </w:r>
      <w:r w:rsidRPr="000E500B">
        <w:rPr>
          <w:sz w:val="24"/>
        </w:rPr>
        <w:t>that</w:t>
      </w:r>
      <w:r w:rsidRPr="000E500B">
        <w:rPr>
          <w:spacing w:val="-4"/>
          <w:sz w:val="24"/>
        </w:rPr>
        <w:t xml:space="preserve"> </w:t>
      </w:r>
      <w:r w:rsidR="00215E64" w:rsidRPr="000E500B">
        <w:rPr>
          <w:sz w:val="24"/>
        </w:rPr>
        <w:t>Skibbereen Residential Care Centre</w:t>
      </w:r>
      <w:r w:rsidRPr="000E500B">
        <w:rPr>
          <w:spacing w:val="-4"/>
          <w:sz w:val="24"/>
        </w:rPr>
        <w:t xml:space="preserve"> </w:t>
      </w:r>
      <w:r w:rsidRPr="000E500B">
        <w:rPr>
          <w:sz w:val="24"/>
        </w:rPr>
        <w:t>staff</w:t>
      </w:r>
      <w:r w:rsidRPr="000E500B">
        <w:rPr>
          <w:spacing w:val="-4"/>
          <w:sz w:val="24"/>
        </w:rPr>
        <w:t xml:space="preserve"> </w:t>
      </w:r>
      <w:r w:rsidRPr="000E500B">
        <w:rPr>
          <w:sz w:val="24"/>
        </w:rPr>
        <w:t>are</w:t>
      </w:r>
      <w:r w:rsidRPr="000E500B">
        <w:rPr>
          <w:spacing w:val="-4"/>
          <w:sz w:val="24"/>
        </w:rPr>
        <w:t xml:space="preserve"> </w:t>
      </w:r>
      <w:r w:rsidRPr="000E500B">
        <w:rPr>
          <w:sz w:val="24"/>
        </w:rPr>
        <w:t>aware</w:t>
      </w:r>
      <w:r w:rsidRPr="000E500B">
        <w:rPr>
          <w:spacing w:val="-4"/>
          <w:sz w:val="24"/>
        </w:rPr>
        <w:t xml:space="preserve"> </w:t>
      </w:r>
      <w:r w:rsidRPr="000E500B">
        <w:rPr>
          <w:sz w:val="24"/>
        </w:rPr>
        <w:t>of</w:t>
      </w:r>
      <w:r w:rsidRPr="000E500B">
        <w:rPr>
          <w:spacing w:val="-4"/>
          <w:sz w:val="24"/>
        </w:rPr>
        <w:t xml:space="preserve"> </w:t>
      </w:r>
      <w:r w:rsidRPr="000E500B">
        <w:rPr>
          <w:sz w:val="24"/>
        </w:rPr>
        <w:t>the</w:t>
      </w:r>
      <w:r w:rsidRPr="000E500B">
        <w:rPr>
          <w:spacing w:val="-4"/>
          <w:sz w:val="24"/>
        </w:rPr>
        <w:t xml:space="preserve"> </w:t>
      </w:r>
      <w:r w:rsidRPr="000E500B">
        <w:rPr>
          <w:sz w:val="24"/>
        </w:rPr>
        <w:t>procedures</w:t>
      </w:r>
      <w:r w:rsidRPr="000E500B">
        <w:rPr>
          <w:spacing w:val="-7"/>
          <w:sz w:val="24"/>
        </w:rPr>
        <w:t xml:space="preserve"> </w:t>
      </w:r>
      <w:r w:rsidRPr="000E500B">
        <w:rPr>
          <w:sz w:val="24"/>
        </w:rPr>
        <w:t>to</w:t>
      </w:r>
      <w:r w:rsidRPr="000E500B">
        <w:rPr>
          <w:spacing w:val="-3"/>
          <w:sz w:val="24"/>
        </w:rPr>
        <w:t xml:space="preserve"> </w:t>
      </w:r>
      <w:r w:rsidRPr="000E500B">
        <w:rPr>
          <w:sz w:val="24"/>
        </w:rPr>
        <w:t>be</w:t>
      </w:r>
      <w:r w:rsidRPr="000E500B">
        <w:rPr>
          <w:spacing w:val="-4"/>
          <w:sz w:val="24"/>
        </w:rPr>
        <w:t xml:space="preserve"> </w:t>
      </w:r>
      <w:r w:rsidRPr="000E500B">
        <w:rPr>
          <w:sz w:val="24"/>
        </w:rPr>
        <w:t>followed for management of complaints and concerns.</w:t>
      </w:r>
    </w:p>
    <w:p w14:paraId="08591224" w14:textId="4AD26CCA" w:rsidR="00D2650B" w:rsidRPr="000E500B" w:rsidRDefault="00A0255F" w:rsidP="000E500B">
      <w:pPr>
        <w:tabs>
          <w:tab w:val="left" w:pos="1255"/>
          <w:tab w:val="left" w:pos="1257"/>
        </w:tabs>
        <w:spacing w:line="360" w:lineRule="auto"/>
        <w:ind w:left="709" w:right="762"/>
        <w:jc w:val="both"/>
        <w:rPr>
          <w:b/>
          <w:color w:val="CC0066"/>
          <w:sz w:val="24"/>
        </w:rPr>
      </w:pPr>
      <w:r w:rsidRPr="000E500B">
        <w:rPr>
          <w:sz w:val="24"/>
        </w:rPr>
        <w:t>To</w:t>
      </w:r>
      <w:r w:rsidRPr="000E500B">
        <w:rPr>
          <w:spacing w:val="-2"/>
          <w:sz w:val="24"/>
        </w:rPr>
        <w:t xml:space="preserve"> </w:t>
      </w:r>
      <w:r w:rsidRPr="000E500B">
        <w:rPr>
          <w:sz w:val="24"/>
        </w:rPr>
        <w:t>ensure</w:t>
      </w:r>
      <w:r w:rsidRPr="000E500B">
        <w:rPr>
          <w:spacing w:val="-2"/>
          <w:sz w:val="24"/>
        </w:rPr>
        <w:t xml:space="preserve"> </w:t>
      </w:r>
      <w:r w:rsidRPr="000E500B">
        <w:rPr>
          <w:sz w:val="24"/>
        </w:rPr>
        <w:t>that</w:t>
      </w:r>
      <w:r w:rsidRPr="000E500B">
        <w:rPr>
          <w:spacing w:val="-2"/>
          <w:sz w:val="24"/>
        </w:rPr>
        <w:t xml:space="preserve"> </w:t>
      </w:r>
      <w:r w:rsidRPr="000E500B">
        <w:rPr>
          <w:sz w:val="24"/>
        </w:rPr>
        <w:t>complaints</w:t>
      </w:r>
      <w:r w:rsidRPr="000E500B">
        <w:rPr>
          <w:spacing w:val="-2"/>
          <w:sz w:val="24"/>
        </w:rPr>
        <w:t xml:space="preserve"> </w:t>
      </w:r>
      <w:r w:rsidRPr="000E500B">
        <w:rPr>
          <w:sz w:val="24"/>
        </w:rPr>
        <w:t>and</w:t>
      </w:r>
      <w:r w:rsidRPr="000E500B">
        <w:rPr>
          <w:spacing w:val="-2"/>
          <w:sz w:val="24"/>
        </w:rPr>
        <w:t xml:space="preserve"> </w:t>
      </w:r>
      <w:r w:rsidRPr="000E500B">
        <w:rPr>
          <w:sz w:val="24"/>
        </w:rPr>
        <w:t>concerns</w:t>
      </w:r>
      <w:r w:rsidRPr="000E500B">
        <w:rPr>
          <w:spacing w:val="-5"/>
          <w:sz w:val="24"/>
        </w:rPr>
        <w:t xml:space="preserve"> </w:t>
      </w:r>
      <w:r w:rsidRPr="000E500B">
        <w:rPr>
          <w:sz w:val="24"/>
        </w:rPr>
        <w:t>are</w:t>
      </w:r>
      <w:r w:rsidRPr="000E500B">
        <w:rPr>
          <w:spacing w:val="-4"/>
          <w:sz w:val="24"/>
        </w:rPr>
        <w:t xml:space="preserve"> </w:t>
      </w:r>
      <w:r w:rsidRPr="000E500B">
        <w:rPr>
          <w:sz w:val="24"/>
        </w:rPr>
        <w:t>used</w:t>
      </w:r>
      <w:r w:rsidRPr="000E500B">
        <w:rPr>
          <w:spacing w:val="-2"/>
          <w:sz w:val="24"/>
        </w:rPr>
        <w:t xml:space="preserve"> </w:t>
      </w:r>
      <w:r w:rsidRPr="000E500B">
        <w:rPr>
          <w:sz w:val="24"/>
        </w:rPr>
        <w:t>to</w:t>
      </w:r>
      <w:r w:rsidRPr="000E500B">
        <w:rPr>
          <w:spacing w:val="-2"/>
          <w:sz w:val="24"/>
        </w:rPr>
        <w:t xml:space="preserve"> </w:t>
      </w:r>
      <w:r w:rsidRPr="000E500B">
        <w:rPr>
          <w:sz w:val="24"/>
        </w:rPr>
        <w:t>inform</w:t>
      </w:r>
      <w:r w:rsidRPr="000E500B">
        <w:rPr>
          <w:spacing w:val="-4"/>
          <w:sz w:val="24"/>
        </w:rPr>
        <w:t xml:space="preserve"> </w:t>
      </w:r>
      <w:r w:rsidRPr="000E500B">
        <w:rPr>
          <w:sz w:val="24"/>
        </w:rPr>
        <w:t>quality</w:t>
      </w:r>
      <w:r w:rsidRPr="000E500B">
        <w:rPr>
          <w:spacing w:val="80"/>
          <w:sz w:val="24"/>
        </w:rPr>
        <w:t xml:space="preserve"> </w:t>
      </w:r>
      <w:r w:rsidRPr="000E500B">
        <w:rPr>
          <w:sz w:val="24"/>
        </w:rPr>
        <w:t xml:space="preserve">improvement and risk management processes in </w:t>
      </w:r>
      <w:r w:rsidR="00215E64" w:rsidRPr="000E500B">
        <w:rPr>
          <w:sz w:val="24"/>
        </w:rPr>
        <w:t>Skibbereen Residential Care Centre</w:t>
      </w:r>
      <w:r w:rsidRPr="000E500B">
        <w:rPr>
          <w:sz w:val="24"/>
        </w:rPr>
        <w:t>.</w:t>
      </w:r>
    </w:p>
    <w:p w14:paraId="5C19A3D4" w14:textId="77777777" w:rsidR="00D2650B" w:rsidRDefault="00D2650B" w:rsidP="000E500B">
      <w:pPr>
        <w:pStyle w:val="BodyText"/>
        <w:spacing w:before="11"/>
        <w:ind w:left="709"/>
        <w:jc w:val="both"/>
        <w:rPr>
          <w:sz w:val="35"/>
        </w:rPr>
      </w:pPr>
    </w:p>
    <w:p w14:paraId="393C8D00" w14:textId="77777777" w:rsidR="000E500B" w:rsidRDefault="000E500B" w:rsidP="000E500B">
      <w:pPr>
        <w:pStyle w:val="Heading1"/>
        <w:tabs>
          <w:tab w:val="left" w:pos="1257"/>
        </w:tabs>
        <w:spacing w:before="0"/>
        <w:ind w:left="709"/>
        <w:jc w:val="both"/>
        <w:rPr>
          <w:color w:val="CC0066"/>
          <w:spacing w:val="-2"/>
        </w:rPr>
      </w:pPr>
      <w:bookmarkStart w:id="4" w:name="_Toc141340840"/>
    </w:p>
    <w:p w14:paraId="5EAED10F" w14:textId="15666CD0" w:rsidR="00D2650B" w:rsidRDefault="00A0255F" w:rsidP="000E500B">
      <w:pPr>
        <w:pStyle w:val="Heading1"/>
        <w:tabs>
          <w:tab w:val="left" w:pos="1257"/>
        </w:tabs>
        <w:spacing w:before="0"/>
        <w:ind w:left="709"/>
        <w:jc w:val="both"/>
      </w:pPr>
      <w:r>
        <w:rPr>
          <w:color w:val="CC0066"/>
          <w:spacing w:val="-2"/>
        </w:rPr>
        <w:lastRenderedPageBreak/>
        <w:t>Scope</w:t>
      </w:r>
      <w:bookmarkEnd w:id="4"/>
    </w:p>
    <w:p w14:paraId="32DE961B" w14:textId="77777777" w:rsidR="000E500B" w:rsidRDefault="00A0255F" w:rsidP="000E500B">
      <w:pPr>
        <w:pStyle w:val="BodyText"/>
        <w:spacing w:before="230"/>
        <w:ind w:left="709"/>
        <w:jc w:val="both"/>
        <w:rPr>
          <w:spacing w:val="-2"/>
        </w:rPr>
      </w:pPr>
      <w:r>
        <w:t>This</w:t>
      </w:r>
      <w:r>
        <w:rPr>
          <w:spacing w:val="-3"/>
        </w:rPr>
        <w:t xml:space="preserve"> </w:t>
      </w:r>
      <w:r>
        <w:t>policy</w:t>
      </w:r>
      <w:r>
        <w:rPr>
          <w:spacing w:val="-2"/>
        </w:rPr>
        <w:t xml:space="preserve"> </w:t>
      </w:r>
      <w:r>
        <w:t>should</w:t>
      </w:r>
      <w:r>
        <w:rPr>
          <w:spacing w:val="-5"/>
        </w:rPr>
        <w:t xml:space="preserve"> </w:t>
      </w:r>
      <w:r>
        <w:t>be</w:t>
      </w:r>
      <w:r>
        <w:rPr>
          <w:spacing w:val="-2"/>
        </w:rPr>
        <w:t xml:space="preserve"> </w:t>
      </w:r>
      <w:r>
        <w:t>read</w:t>
      </w:r>
      <w:r>
        <w:rPr>
          <w:spacing w:val="-5"/>
        </w:rPr>
        <w:t xml:space="preserve"> </w:t>
      </w:r>
      <w:r>
        <w:t>by</w:t>
      </w:r>
      <w:r>
        <w:rPr>
          <w:spacing w:val="-2"/>
        </w:rPr>
        <w:t xml:space="preserve"> </w:t>
      </w:r>
      <w:r>
        <w:t>all</w:t>
      </w:r>
      <w:r>
        <w:rPr>
          <w:spacing w:val="-4"/>
        </w:rPr>
        <w:t xml:space="preserve"> </w:t>
      </w:r>
      <w:r w:rsidR="00215E64">
        <w:t>Skibbereen Residential Care Centre</w:t>
      </w:r>
      <w:r>
        <w:rPr>
          <w:spacing w:val="-3"/>
        </w:rPr>
        <w:t xml:space="preserve"> </w:t>
      </w:r>
      <w:r>
        <w:rPr>
          <w:spacing w:val="-2"/>
        </w:rPr>
        <w:t>staff.</w:t>
      </w:r>
      <w:bookmarkStart w:id="5" w:name="_Toc141340841"/>
    </w:p>
    <w:p w14:paraId="7B1773F9" w14:textId="1FA5B35C" w:rsidR="00D2650B" w:rsidRPr="000E500B" w:rsidRDefault="00A0255F" w:rsidP="000E500B">
      <w:pPr>
        <w:pStyle w:val="BodyText"/>
        <w:spacing w:before="230"/>
        <w:ind w:left="709"/>
        <w:jc w:val="both"/>
        <w:rPr>
          <w:color w:val="CC0066"/>
          <w:spacing w:val="-2"/>
          <w:sz w:val="40"/>
          <w:szCs w:val="40"/>
        </w:rPr>
      </w:pPr>
      <w:r w:rsidRPr="000E500B">
        <w:rPr>
          <w:color w:val="CC0066"/>
          <w:spacing w:val="-2"/>
          <w:sz w:val="40"/>
          <w:szCs w:val="40"/>
        </w:rPr>
        <w:t>Definitions</w:t>
      </w:r>
      <w:bookmarkEnd w:id="5"/>
    </w:p>
    <w:p w14:paraId="4DC90BBF" w14:textId="77777777" w:rsidR="00D2650B" w:rsidRPr="000E500B" w:rsidRDefault="00A0255F" w:rsidP="000E500B">
      <w:pPr>
        <w:tabs>
          <w:tab w:val="left" w:pos="1257"/>
        </w:tabs>
        <w:spacing w:before="230" w:line="360" w:lineRule="auto"/>
        <w:ind w:left="709" w:right="710"/>
        <w:jc w:val="both"/>
        <w:rPr>
          <w:b/>
          <w:color w:val="CC0066"/>
          <w:sz w:val="24"/>
        </w:rPr>
      </w:pPr>
      <w:r w:rsidRPr="000E500B">
        <w:rPr>
          <w:b/>
          <w:sz w:val="24"/>
        </w:rPr>
        <w:t xml:space="preserve">Concern: </w:t>
      </w:r>
      <w:r w:rsidRPr="000E500B">
        <w:rPr>
          <w:sz w:val="24"/>
        </w:rPr>
        <w:t>A safety or quality issue regarding any aspect of service</w:t>
      </w:r>
      <w:r w:rsidRPr="000E500B">
        <w:rPr>
          <w:spacing w:val="80"/>
          <w:sz w:val="24"/>
        </w:rPr>
        <w:t xml:space="preserve"> </w:t>
      </w:r>
      <w:r w:rsidRPr="000E500B">
        <w:rPr>
          <w:sz w:val="24"/>
        </w:rPr>
        <w:t>provision, raised by a service user, service provider, member of the workforce or general</w:t>
      </w:r>
      <w:r w:rsidRPr="000E500B">
        <w:rPr>
          <w:spacing w:val="80"/>
          <w:sz w:val="24"/>
        </w:rPr>
        <w:t xml:space="preserve"> </w:t>
      </w:r>
      <w:r w:rsidRPr="000E500B">
        <w:rPr>
          <w:sz w:val="24"/>
        </w:rPr>
        <w:t>public. (HIQA 7.7.15).</w:t>
      </w:r>
    </w:p>
    <w:p w14:paraId="34D474A1" w14:textId="77777777" w:rsidR="00D2650B" w:rsidRPr="000E500B" w:rsidRDefault="00A0255F" w:rsidP="000E500B">
      <w:pPr>
        <w:tabs>
          <w:tab w:val="left" w:pos="1257"/>
        </w:tabs>
        <w:spacing w:before="1" w:line="360" w:lineRule="auto"/>
        <w:ind w:left="709" w:right="747"/>
        <w:jc w:val="both"/>
        <w:rPr>
          <w:b/>
          <w:color w:val="CC0066"/>
          <w:sz w:val="24"/>
        </w:rPr>
      </w:pPr>
      <w:r w:rsidRPr="000E500B">
        <w:rPr>
          <w:b/>
          <w:sz w:val="24"/>
        </w:rPr>
        <w:t xml:space="preserve">Complaint: </w:t>
      </w:r>
      <w:r w:rsidRPr="000E500B">
        <w:rPr>
          <w:sz w:val="24"/>
        </w:rPr>
        <w:t>In general terms a complaint is defined as an expression or statement of dissatisfaction that requires a response (Department of Health, 2008).</w:t>
      </w:r>
      <w:r w:rsidRPr="000E500B">
        <w:rPr>
          <w:spacing w:val="-2"/>
          <w:sz w:val="24"/>
        </w:rPr>
        <w:t xml:space="preserve"> </w:t>
      </w:r>
      <w:r w:rsidRPr="000E500B">
        <w:rPr>
          <w:sz w:val="24"/>
        </w:rPr>
        <w:t>Complaints</w:t>
      </w:r>
      <w:r w:rsidRPr="000E500B">
        <w:rPr>
          <w:spacing w:val="-4"/>
          <w:sz w:val="24"/>
        </w:rPr>
        <w:t xml:space="preserve"> </w:t>
      </w:r>
      <w:r w:rsidRPr="000E500B">
        <w:rPr>
          <w:sz w:val="24"/>
        </w:rPr>
        <w:t>can</w:t>
      </w:r>
      <w:r w:rsidRPr="000E500B">
        <w:rPr>
          <w:spacing w:val="-4"/>
          <w:sz w:val="24"/>
        </w:rPr>
        <w:t xml:space="preserve"> </w:t>
      </w:r>
      <w:r w:rsidRPr="000E500B">
        <w:rPr>
          <w:sz w:val="24"/>
        </w:rPr>
        <w:t>be</w:t>
      </w:r>
      <w:r w:rsidRPr="000E500B">
        <w:rPr>
          <w:spacing w:val="-2"/>
          <w:sz w:val="24"/>
        </w:rPr>
        <w:t xml:space="preserve"> </w:t>
      </w:r>
      <w:r w:rsidRPr="000E500B">
        <w:rPr>
          <w:sz w:val="24"/>
        </w:rPr>
        <w:t>verbal</w:t>
      </w:r>
      <w:r w:rsidRPr="000E500B">
        <w:rPr>
          <w:spacing w:val="-2"/>
          <w:sz w:val="24"/>
        </w:rPr>
        <w:t xml:space="preserve"> </w:t>
      </w:r>
      <w:r w:rsidRPr="000E500B">
        <w:rPr>
          <w:sz w:val="24"/>
        </w:rPr>
        <w:t>or</w:t>
      </w:r>
      <w:r w:rsidRPr="000E500B">
        <w:rPr>
          <w:spacing w:val="-2"/>
          <w:sz w:val="24"/>
        </w:rPr>
        <w:t xml:space="preserve"> </w:t>
      </w:r>
      <w:r w:rsidRPr="000E500B">
        <w:rPr>
          <w:sz w:val="24"/>
        </w:rPr>
        <w:t>written.</w:t>
      </w:r>
      <w:r w:rsidRPr="000E500B">
        <w:rPr>
          <w:spacing w:val="-2"/>
          <w:sz w:val="24"/>
        </w:rPr>
        <w:t xml:space="preserve"> </w:t>
      </w:r>
      <w:r w:rsidRPr="000E500B">
        <w:rPr>
          <w:sz w:val="24"/>
        </w:rPr>
        <w:t>The</w:t>
      </w:r>
      <w:r w:rsidRPr="000E500B">
        <w:rPr>
          <w:spacing w:val="-2"/>
          <w:sz w:val="24"/>
        </w:rPr>
        <w:t xml:space="preserve"> </w:t>
      </w:r>
      <w:r w:rsidRPr="000E500B">
        <w:rPr>
          <w:sz w:val="24"/>
        </w:rPr>
        <w:t>Health</w:t>
      </w:r>
      <w:r w:rsidRPr="000E500B">
        <w:rPr>
          <w:spacing w:val="-2"/>
          <w:sz w:val="24"/>
        </w:rPr>
        <w:t xml:space="preserve"> </w:t>
      </w:r>
      <w:r w:rsidRPr="000E500B">
        <w:rPr>
          <w:sz w:val="24"/>
        </w:rPr>
        <w:t>Act,</w:t>
      </w:r>
      <w:r w:rsidRPr="000E500B">
        <w:rPr>
          <w:spacing w:val="80"/>
          <w:sz w:val="24"/>
        </w:rPr>
        <w:t xml:space="preserve"> </w:t>
      </w:r>
      <w:r w:rsidRPr="000E500B">
        <w:rPr>
          <w:sz w:val="24"/>
        </w:rPr>
        <w:t>2004</w:t>
      </w:r>
      <w:r w:rsidRPr="000E500B">
        <w:rPr>
          <w:spacing w:val="80"/>
          <w:sz w:val="24"/>
        </w:rPr>
        <w:t xml:space="preserve"> </w:t>
      </w:r>
      <w:r w:rsidRPr="000E500B">
        <w:rPr>
          <w:sz w:val="24"/>
        </w:rPr>
        <w:t>(Government of Ireland, 2004: p38) states that:</w:t>
      </w:r>
    </w:p>
    <w:p w14:paraId="558B20F3" w14:textId="77777777" w:rsidR="00D2650B" w:rsidRPr="000E500B" w:rsidRDefault="00A0255F" w:rsidP="000E500B">
      <w:pPr>
        <w:spacing w:before="8" w:line="357" w:lineRule="auto"/>
        <w:ind w:left="709" w:right="807"/>
        <w:jc w:val="both"/>
        <w:rPr>
          <w:i/>
          <w:sz w:val="24"/>
        </w:rPr>
      </w:pPr>
      <w:r w:rsidRPr="000E500B">
        <w:rPr>
          <w:i/>
          <w:sz w:val="24"/>
        </w:rPr>
        <w:t>‘‘complaint’’ means a complaint made under this Part about any action of the Executive or a service provider that—</w:t>
      </w:r>
    </w:p>
    <w:p w14:paraId="557BE9A9" w14:textId="7DB5A825" w:rsidR="00D2650B" w:rsidRPr="000E500B" w:rsidRDefault="00A0255F" w:rsidP="000E500B">
      <w:pPr>
        <w:tabs>
          <w:tab w:val="left" w:pos="1727"/>
        </w:tabs>
        <w:spacing w:line="287" w:lineRule="exact"/>
        <w:ind w:left="709"/>
        <w:jc w:val="both"/>
        <w:rPr>
          <w:rFonts w:ascii="Tahoma"/>
          <w:i/>
          <w:sz w:val="24"/>
        </w:rPr>
      </w:pPr>
      <w:r w:rsidRPr="000E500B">
        <w:rPr>
          <w:i/>
          <w:sz w:val="24"/>
        </w:rPr>
        <w:t>It</w:t>
      </w:r>
      <w:r w:rsidRPr="000E500B">
        <w:rPr>
          <w:i/>
          <w:spacing w:val="-29"/>
          <w:sz w:val="24"/>
        </w:rPr>
        <w:t xml:space="preserve"> </w:t>
      </w:r>
      <w:r w:rsidRPr="000E500B">
        <w:rPr>
          <w:i/>
          <w:sz w:val="24"/>
        </w:rPr>
        <w:t>is</w:t>
      </w:r>
      <w:r w:rsidRPr="000E500B">
        <w:rPr>
          <w:i/>
          <w:spacing w:val="-29"/>
          <w:sz w:val="24"/>
        </w:rPr>
        <w:t xml:space="preserve"> </w:t>
      </w:r>
      <w:r w:rsidRPr="000E500B">
        <w:rPr>
          <w:i/>
          <w:sz w:val="24"/>
        </w:rPr>
        <w:t>claimed,</w:t>
      </w:r>
      <w:r w:rsidRPr="000E500B">
        <w:rPr>
          <w:i/>
          <w:spacing w:val="-28"/>
          <w:sz w:val="24"/>
        </w:rPr>
        <w:t xml:space="preserve"> </w:t>
      </w:r>
      <w:r w:rsidRPr="000E500B">
        <w:rPr>
          <w:i/>
          <w:sz w:val="24"/>
        </w:rPr>
        <w:t>does</w:t>
      </w:r>
      <w:r w:rsidR="00215E64" w:rsidRPr="000E500B">
        <w:rPr>
          <w:i/>
          <w:sz w:val="24"/>
        </w:rPr>
        <w:t xml:space="preserve"> </w:t>
      </w:r>
      <w:r w:rsidRPr="000E500B">
        <w:rPr>
          <w:i/>
          <w:sz w:val="24"/>
        </w:rPr>
        <w:t>not</w:t>
      </w:r>
      <w:r w:rsidRPr="000E500B">
        <w:rPr>
          <w:i/>
          <w:spacing w:val="-29"/>
          <w:sz w:val="24"/>
        </w:rPr>
        <w:t xml:space="preserve"> </w:t>
      </w:r>
      <w:r w:rsidRPr="000E500B">
        <w:rPr>
          <w:i/>
          <w:sz w:val="24"/>
        </w:rPr>
        <w:t>accord</w:t>
      </w:r>
      <w:r w:rsidRPr="000E500B">
        <w:rPr>
          <w:i/>
          <w:spacing w:val="-30"/>
          <w:sz w:val="24"/>
        </w:rPr>
        <w:t xml:space="preserve"> </w:t>
      </w:r>
      <w:r w:rsidRPr="000E500B">
        <w:rPr>
          <w:i/>
          <w:sz w:val="24"/>
        </w:rPr>
        <w:t>with</w:t>
      </w:r>
      <w:r w:rsidRPr="000E500B">
        <w:rPr>
          <w:i/>
          <w:spacing w:val="-27"/>
          <w:sz w:val="24"/>
        </w:rPr>
        <w:t xml:space="preserve"> </w:t>
      </w:r>
      <w:r w:rsidRPr="000E500B">
        <w:rPr>
          <w:i/>
          <w:sz w:val="24"/>
        </w:rPr>
        <w:t>fair</w:t>
      </w:r>
      <w:r w:rsidRPr="000E500B">
        <w:rPr>
          <w:i/>
          <w:spacing w:val="-30"/>
          <w:sz w:val="24"/>
        </w:rPr>
        <w:t xml:space="preserve"> </w:t>
      </w:r>
      <w:r w:rsidRPr="000E500B">
        <w:rPr>
          <w:i/>
          <w:sz w:val="24"/>
        </w:rPr>
        <w:t>or</w:t>
      </w:r>
      <w:r w:rsidRPr="000E500B">
        <w:rPr>
          <w:i/>
          <w:spacing w:val="-31"/>
          <w:sz w:val="24"/>
        </w:rPr>
        <w:t xml:space="preserve"> </w:t>
      </w:r>
      <w:r w:rsidRPr="000E500B">
        <w:rPr>
          <w:i/>
          <w:sz w:val="24"/>
        </w:rPr>
        <w:t>sound</w:t>
      </w:r>
      <w:r w:rsidRPr="000E500B">
        <w:rPr>
          <w:i/>
          <w:spacing w:val="-30"/>
          <w:sz w:val="24"/>
        </w:rPr>
        <w:t xml:space="preserve"> </w:t>
      </w:r>
      <w:r w:rsidRPr="000E500B">
        <w:rPr>
          <w:i/>
          <w:sz w:val="24"/>
        </w:rPr>
        <w:t>administrative</w:t>
      </w:r>
      <w:r w:rsidRPr="000E500B">
        <w:rPr>
          <w:i/>
          <w:spacing w:val="-30"/>
          <w:sz w:val="24"/>
        </w:rPr>
        <w:t xml:space="preserve"> </w:t>
      </w:r>
      <w:r w:rsidRPr="000E500B">
        <w:rPr>
          <w:i/>
          <w:sz w:val="24"/>
        </w:rPr>
        <w:t>practice,</w:t>
      </w:r>
      <w:r w:rsidRPr="000E500B">
        <w:rPr>
          <w:i/>
          <w:spacing w:val="-30"/>
          <w:sz w:val="24"/>
        </w:rPr>
        <w:t xml:space="preserve"> </w:t>
      </w:r>
      <w:r w:rsidRPr="000E500B">
        <w:rPr>
          <w:i/>
          <w:spacing w:val="-5"/>
          <w:sz w:val="24"/>
        </w:rPr>
        <w:t>and</w:t>
      </w:r>
    </w:p>
    <w:p w14:paraId="0DBFDB01" w14:textId="77777777" w:rsidR="00D2650B" w:rsidRPr="000E500B" w:rsidRDefault="00A0255F" w:rsidP="000E500B">
      <w:pPr>
        <w:tabs>
          <w:tab w:val="left" w:pos="1759"/>
        </w:tabs>
        <w:spacing w:before="136" w:line="352" w:lineRule="auto"/>
        <w:ind w:left="709" w:right="807"/>
        <w:jc w:val="both"/>
        <w:rPr>
          <w:rFonts w:ascii="Tahoma" w:hAnsi="Tahoma"/>
          <w:i/>
          <w:sz w:val="24"/>
        </w:rPr>
      </w:pPr>
      <w:r w:rsidRPr="000E500B">
        <w:rPr>
          <w:i/>
          <w:sz w:val="24"/>
        </w:rPr>
        <w:t>Adversely affects the person by whom or on whose behalf the complaint</w:t>
      </w:r>
      <w:r w:rsidRPr="000E500B">
        <w:rPr>
          <w:i/>
          <w:spacing w:val="-17"/>
          <w:sz w:val="24"/>
        </w:rPr>
        <w:t xml:space="preserve"> </w:t>
      </w:r>
      <w:r w:rsidRPr="000E500B">
        <w:rPr>
          <w:i/>
          <w:sz w:val="24"/>
        </w:rPr>
        <w:t xml:space="preserve">is </w:t>
      </w:r>
      <w:r w:rsidRPr="000E500B">
        <w:rPr>
          <w:i/>
          <w:spacing w:val="-2"/>
          <w:sz w:val="24"/>
        </w:rPr>
        <w:t>made”.</w:t>
      </w:r>
    </w:p>
    <w:p w14:paraId="14416A57" w14:textId="77777777" w:rsidR="00D2650B" w:rsidRPr="000E500B" w:rsidRDefault="00A0255F" w:rsidP="000E500B">
      <w:pPr>
        <w:tabs>
          <w:tab w:val="left" w:pos="1760"/>
        </w:tabs>
        <w:spacing w:before="12" w:line="357" w:lineRule="auto"/>
        <w:ind w:left="709" w:right="815"/>
        <w:jc w:val="both"/>
        <w:rPr>
          <w:rFonts w:ascii="Tahoma"/>
          <w:i/>
          <w:sz w:val="24"/>
        </w:rPr>
      </w:pPr>
      <w:r w:rsidRPr="000E500B">
        <w:rPr>
          <w:i/>
          <w:sz w:val="24"/>
        </w:rPr>
        <w:t>anything done or omitted to be done by the Executive, or by a Service Provider in connection with the provision of a health or personal social service that</w:t>
      </w:r>
      <w:r w:rsidRPr="000E500B">
        <w:rPr>
          <w:i/>
          <w:spacing w:val="-6"/>
          <w:sz w:val="24"/>
        </w:rPr>
        <w:t xml:space="preserve"> </w:t>
      </w:r>
      <w:r w:rsidRPr="000E500B">
        <w:rPr>
          <w:i/>
          <w:sz w:val="24"/>
        </w:rPr>
        <w:t>is</w:t>
      </w:r>
      <w:r w:rsidRPr="000E500B">
        <w:rPr>
          <w:i/>
          <w:spacing w:val="-7"/>
          <w:sz w:val="24"/>
        </w:rPr>
        <w:t xml:space="preserve"> </w:t>
      </w:r>
      <w:r w:rsidRPr="000E500B">
        <w:rPr>
          <w:i/>
          <w:sz w:val="24"/>
        </w:rPr>
        <w:t>the</w:t>
      </w:r>
      <w:r w:rsidRPr="000E500B">
        <w:rPr>
          <w:i/>
          <w:spacing w:val="-6"/>
          <w:sz w:val="24"/>
        </w:rPr>
        <w:t xml:space="preserve"> </w:t>
      </w:r>
      <w:r w:rsidRPr="000E500B">
        <w:rPr>
          <w:i/>
          <w:sz w:val="24"/>
        </w:rPr>
        <w:t>subject</w:t>
      </w:r>
      <w:r w:rsidRPr="000E500B">
        <w:rPr>
          <w:i/>
          <w:spacing w:val="-6"/>
          <w:sz w:val="24"/>
        </w:rPr>
        <w:t xml:space="preserve"> </w:t>
      </w:r>
      <w:r w:rsidRPr="000E500B">
        <w:rPr>
          <w:i/>
          <w:sz w:val="24"/>
        </w:rPr>
        <w:t>of</w:t>
      </w:r>
      <w:r w:rsidRPr="000E500B">
        <w:rPr>
          <w:i/>
          <w:spacing w:val="-9"/>
          <w:sz w:val="24"/>
        </w:rPr>
        <w:t xml:space="preserve"> </w:t>
      </w:r>
      <w:r w:rsidRPr="000E500B">
        <w:rPr>
          <w:i/>
          <w:sz w:val="24"/>
        </w:rPr>
        <w:t>an</w:t>
      </w:r>
      <w:r w:rsidRPr="000E500B">
        <w:rPr>
          <w:i/>
          <w:spacing w:val="-8"/>
          <w:sz w:val="24"/>
        </w:rPr>
        <w:t xml:space="preserve"> </w:t>
      </w:r>
      <w:r w:rsidRPr="000E500B">
        <w:rPr>
          <w:i/>
          <w:sz w:val="24"/>
        </w:rPr>
        <w:t>arrangement</w:t>
      </w:r>
      <w:r w:rsidRPr="000E500B">
        <w:rPr>
          <w:i/>
          <w:spacing w:val="-6"/>
          <w:sz w:val="24"/>
        </w:rPr>
        <w:t xml:space="preserve"> </w:t>
      </w:r>
      <w:r w:rsidRPr="000E500B">
        <w:rPr>
          <w:i/>
          <w:sz w:val="24"/>
        </w:rPr>
        <w:t>under</w:t>
      </w:r>
      <w:r w:rsidRPr="000E500B">
        <w:rPr>
          <w:i/>
          <w:spacing w:val="-7"/>
          <w:sz w:val="24"/>
        </w:rPr>
        <w:t xml:space="preserve"> </w:t>
      </w:r>
      <w:r w:rsidRPr="000E500B">
        <w:rPr>
          <w:i/>
          <w:sz w:val="24"/>
        </w:rPr>
        <w:t>Section</w:t>
      </w:r>
      <w:r w:rsidRPr="000E500B">
        <w:rPr>
          <w:i/>
          <w:spacing w:val="-6"/>
          <w:sz w:val="24"/>
        </w:rPr>
        <w:t xml:space="preserve"> </w:t>
      </w:r>
      <w:r w:rsidRPr="000E500B">
        <w:rPr>
          <w:i/>
          <w:sz w:val="24"/>
        </w:rPr>
        <w:t>38</w:t>
      </w:r>
      <w:r w:rsidRPr="000E500B">
        <w:rPr>
          <w:i/>
          <w:spacing w:val="-8"/>
          <w:sz w:val="24"/>
        </w:rPr>
        <w:t xml:space="preserve"> </w:t>
      </w:r>
      <w:r w:rsidRPr="000E500B">
        <w:rPr>
          <w:i/>
          <w:sz w:val="24"/>
        </w:rPr>
        <w:t>of</w:t>
      </w:r>
      <w:r w:rsidRPr="000E500B">
        <w:rPr>
          <w:i/>
          <w:spacing w:val="-6"/>
          <w:sz w:val="24"/>
        </w:rPr>
        <w:t xml:space="preserve"> </w:t>
      </w:r>
      <w:r w:rsidRPr="000E500B">
        <w:rPr>
          <w:i/>
          <w:sz w:val="24"/>
        </w:rPr>
        <w:t>the</w:t>
      </w:r>
      <w:r w:rsidRPr="000E500B">
        <w:rPr>
          <w:i/>
          <w:spacing w:val="-6"/>
          <w:sz w:val="24"/>
        </w:rPr>
        <w:t xml:space="preserve"> </w:t>
      </w:r>
      <w:r w:rsidRPr="000E500B">
        <w:rPr>
          <w:i/>
          <w:sz w:val="24"/>
        </w:rPr>
        <w:t>Act,</w:t>
      </w:r>
      <w:r w:rsidRPr="000E500B">
        <w:rPr>
          <w:i/>
          <w:spacing w:val="-6"/>
          <w:sz w:val="24"/>
        </w:rPr>
        <w:t xml:space="preserve"> </w:t>
      </w:r>
      <w:r w:rsidRPr="000E500B">
        <w:rPr>
          <w:i/>
          <w:sz w:val="24"/>
        </w:rPr>
        <w:t>or</w:t>
      </w:r>
      <w:r w:rsidRPr="000E500B">
        <w:rPr>
          <w:i/>
          <w:spacing w:val="-7"/>
          <w:sz w:val="24"/>
        </w:rPr>
        <w:t xml:space="preserve"> </w:t>
      </w:r>
      <w:r w:rsidRPr="000E500B">
        <w:rPr>
          <w:i/>
          <w:sz w:val="24"/>
        </w:rPr>
        <w:t>a</w:t>
      </w:r>
      <w:r w:rsidRPr="000E500B">
        <w:rPr>
          <w:i/>
          <w:spacing w:val="-8"/>
          <w:sz w:val="24"/>
        </w:rPr>
        <w:t xml:space="preserve"> </w:t>
      </w:r>
      <w:r w:rsidRPr="000E500B">
        <w:rPr>
          <w:i/>
          <w:sz w:val="24"/>
        </w:rPr>
        <w:t>service</w:t>
      </w:r>
      <w:r w:rsidRPr="000E500B">
        <w:rPr>
          <w:i/>
          <w:spacing w:val="-6"/>
          <w:sz w:val="24"/>
        </w:rPr>
        <w:t xml:space="preserve"> </w:t>
      </w:r>
      <w:r w:rsidRPr="000E500B">
        <w:rPr>
          <w:i/>
          <w:sz w:val="24"/>
        </w:rPr>
        <w:t>in respect of which assistance is given under Section 39 of the Act."</w:t>
      </w:r>
    </w:p>
    <w:p w14:paraId="2C994F31" w14:textId="20983AAF" w:rsidR="00D2650B" w:rsidRPr="000E500B" w:rsidRDefault="00A0255F" w:rsidP="000E500B">
      <w:pPr>
        <w:tabs>
          <w:tab w:val="left" w:pos="1257"/>
        </w:tabs>
        <w:spacing w:before="2" w:line="360" w:lineRule="auto"/>
        <w:ind w:left="709" w:right="719"/>
        <w:jc w:val="both"/>
        <w:rPr>
          <w:b/>
          <w:color w:val="CC0066"/>
          <w:sz w:val="24"/>
        </w:rPr>
      </w:pPr>
      <w:r w:rsidRPr="000E500B">
        <w:rPr>
          <w:b/>
          <w:sz w:val="24"/>
        </w:rPr>
        <w:t>Action:</w:t>
      </w:r>
      <w:r w:rsidRPr="000E500B">
        <w:rPr>
          <w:b/>
          <w:spacing w:val="-3"/>
          <w:sz w:val="24"/>
        </w:rPr>
        <w:t xml:space="preserve"> </w:t>
      </w:r>
      <w:r w:rsidRPr="000E500B">
        <w:rPr>
          <w:sz w:val="24"/>
        </w:rPr>
        <w:t>refers</w:t>
      </w:r>
      <w:r w:rsidRPr="000E500B">
        <w:rPr>
          <w:spacing w:val="-2"/>
          <w:sz w:val="24"/>
        </w:rPr>
        <w:t xml:space="preserve"> </w:t>
      </w:r>
      <w:r w:rsidRPr="000E500B">
        <w:rPr>
          <w:sz w:val="24"/>
        </w:rPr>
        <w:t>to</w:t>
      </w:r>
      <w:r w:rsidRPr="000E500B">
        <w:rPr>
          <w:spacing w:val="-2"/>
          <w:sz w:val="24"/>
        </w:rPr>
        <w:t xml:space="preserve"> </w:t>
      </w:r>
      <w:r w:rsidRPr="000E500B">
        <w:rPr>
          <w:sz w:val="24"/>
        </w:rPr>
        <w:t>anything</w:t>
      </w:r>
      <w:r w:rsidRPr="000E500B">
        <w:rPr>
          <w:spacing w:val="-1"/>
          <w:sz w:val="24"/>
        </w:rPr>
        <w:t xml:space="preserve"> </w:t>
      </w:r>
      <w:r w:rsidRPr="000E500B">
        <w:rPr>
          <w:sz w:val="24"/>
        </w:rPr>
        <w:t>done</w:t>
      </w:r>
      <w:r w:rsidRPr="000E500B">
        <w:rPr>
          <w:spacing w:val="-2"/>
          <w:sz w:val="24"/>
        </w:rPr>
        <w:t xml:space="preserve"> </w:t>
      </w:r>
      <w:r w:rsidRPr="000E500B">
        <w:rPr>
          <w:sz w:val="24"/>
        </w:rPr>
        <w:t>or</w:t>
      </w:r>
      <w:r w:rsidRPr="000E500B">
        <w:rPr>
          <w:spacing w:val="-5"/>
          <w:sz w:val="24"/>
        </w:rPr>
        <w:t xml:space="preserve"> </w:t>
      </w:r>
      <w:r w:rsidRPr="000E500B">
        <w:rPr>
          <w:sz w:val="24"/>
        </w:rPr>
        <w:t>omitted</w:t>
      </w:r>
      <w:r w:rsidRPr="000E500B">
        <w:rPr>
          <w:spacing w:val="-2"/>
          <w:sz w:val="24"/>
        </w:rPr>
        <w:t xml:space="preserve"> </w:t>
      </w:r>
      <w:r w:rsidRPr="000E500B">
        <w:rPr>
          <w:sz w:val="24"/>
        </w:rPr>
        <w:t>to</w:t>
      </w:r>
      <w:r w:rsidRPr="000E500B">
        <w:rPr>
          <w:spacing w:val="-4"/>
          <w:sz w:val="24"/>
        </w:rPr>
        <w:t xml:space="preserve"> </w:t>
      </w:r>
      <w:r w:rsidRPr="000E500B">
        <w:rPr>
          <w:sz w:val="24"/>
        </w:rPr>
        <w:t>be</w:t>
      </w:r>
      <w:r w:rsidRPr="000E500B">
        <w:rPr>
          <w:spacing w:val="-2"/>
          <w:sz w:val="24"/>
        </w:rPr>
        <w:t xml:space="preserve"> </w:t>
      </w:r>
      <w:r w:rsidRPr="000E500B">
        <w:rPr>
          <w:sz w:val="24"/>
        </w:rPr>
        <w:t>done</w:t>
      </w:r>
      <w:r w:rsidRPr="000E500B">
        <w:rPr>
          <w:spacing w:val="-4"/>
          <w:sz w:val="24"/>
        </w:rPr>
        <w:t xml:space="preserve"> </w:t>
      </w:r>
      <w:r w:rsidRPr="000E500B">
        <w:rPr>
          <w:sz w:val="24"/>
        </w:rPr>
        <w:t>by</w:t>
      </w:r>
      <w:r w:rsidRPr="000E500B">
        <w:rPr>
          <w:spacing w:val="-2"/>
          <w:sz w:val="24"/>
        </w:rPr>
        <w:t xml:space="preserve"> </w:t>
      </w:r>
      <w:r w:rsidR="00215E64" w:rsidRPr="000E500B">
        <w:rPr>
          <w:sz w:val="24"/>
        </w:rPr>
        <w:t>Skibbereen Residential Care Centre</w:t>
      </w:r>
      <w:r w:rsidRPr="000E500B">
        <w:rPr>
          <w:spacing w:val="-2"/>
          <w:sz w:val="24"/>
        </w:rPr>
        <w:t xml:space="preserve"> </w:t>
      </w:r>
      <w:r w:rsidRPr="000E500B">
        <w:rPr>
          <w:sz w:val="24"/>
        </w:rPr>
        <w:t>in</w:t>
      </w:r>
      <w:r w:rsidRPr="000E500B">
        <w:rPr>
          <w:spacing w:val="-2"/>
          <w:sz w:val="24"/>
        </w:rPr>
        <w:t xml:space="preserve"> </w:t>
      </w:r>
      <w:r w:rsidRPr="000E500B">
        <w:rPr>
          <w:sz w:val="24"/>
        </w:rPr>
        <w:t>the provision of the service and care for its</w:t>
      </w:r>
      <w:r w:rsidRPr="000E500B">
        <w:rPr>
          <w:spacing w:val="-8"/>
          <w:sz w:val="24"/>
        </w:rPr>
        <w:t xml:space="preserve"> </w:t>
      </w:r>
      <w:r w:rsidRPr="000E500B">
        <w:rPr>
          <w:sz w:val="24"/>
        </w:rPr>
        <w:t>client.</w:t>
      </w:r>
    </w:p>
    <w:p w14:paraId="107FDE80" w14:textId="5BE2E192" w:rsidR="00D2650B" w:rsidRPr="000E500B" w:rsidRDefault="000E500B" w:rsidP="000E500B">
      <w:pPr>
        <w:tabs>
          <w:tab w:val="left" w:pos="1257"/>
        </w:tabs>
        <w:spacing w:line="360" w:lineRule="auto"/>
        <w:ind w:left="709" w:right="718"/>
        <w:jc w:val="both"/>
        <w:rPr>
          <w:b/>
          <w:color w:val="CC0066"/>
          <w:sz w:val="24"/>
        </w:rPr>
      </w:pPr>
      <w:r>
        <w:rPr>
          <w:b/>
          <w:sz w:val="24"/>
        </w:rPr>
        <w:t>C</w:t>
      </w:r>
      <w:r w:rsidR="00A0255F" w:rsidRPr="000E500B">
        <w:rPr>
          <w:b/>
          <w:sz w:val="24"/>
        </w:rPr>
        <w:t xml:space="preserve">omplainant: </w:t>
      </w:r>
      <w:r w:rsidR="00A0255F" w:rsidRPr="000E500B">
        <w:rPr>
          <w:sz w:val="24"/>
        </w:rPr>
        <w:t>Complainant refers to a person who is entitled under Health Act</w:t>
      </w:r>
      <w:r w:rsidR="00A0255F" w:rsidRPr="000E500B">
        <w:rPr>
          <w:spacing w:val="40"/>
          <w:sz w:val="24"/>
        </w:rPr>
        <w:t xml:space="preserve"> </w:t>
      </w:r>
      <w:r w:rsidR="00A0255F" w:rsidRPr="000E500B">
        <w:rPr>
          <w:sz w:val="24"/>
        </w:rPr>
        <w:t xml:space="preserve">2007 to make a complaint on the person’s own behalf or on behalf of another. </w:t>
      </w:r>
      <w:r w:rsidR="00A0255F" w:rsidRPr="000E500B">
        <w:rPr>
          <w:b/>
          <w:sz w:val="24"/>
        </w:rPr>
        <w:t>This includes:</w:t>
      </w:r>
    </w:p>
    <w:p w14:paraId="148783DC" w14:textId="77777777" w:rsidR="00D2650B" w:rsidRPr="000E500B" w:rsidRDefault="00A0255F" w:rsidP="000E500B">
      <w:pPr>
        <w:tabs>
          <w:tab w:val="left" w:pos="1616"/>
        </w:tabs>
        <w:spacing w:line="275" w:lineRule="exact"/>
        <w:ind w:left="709"/>
        <w:jc w:val="both"/>
        <w:rPr>
          <w:i/>
          <w:sz w:val="24"/>
        </w:rPr>
      </w:pPr>
      <w:r w:rsidRPr="000E500B">
        <w:rPr>
          <w:i/>
          <w:sz w:val="24"/>
        </w:rPr>
        <w:t>A</w:t>
      </w:r>
      <w:r w:rsidRPr="000E500B">
        <w:rPr>
          <w:i/>
          <w:spacing w:val="-3"/>
          <w:sz w:val="24"/>
        </w:rPr>
        <w:t xml:space="preserve"> </w:t>
      </w:r>
      <w:r w:rsidRPr="000E500B">
        <w:rPr>
          <w:i/>
          <w:spacing w:val="-2"/>
          <w:sz w:val="24"/>
        </w:rPr>
        <w:t>resident</w:t>
      </w:r>
    </w:p>
    <w:p w14:paraId="2DDA3A9B" w14:textId="77777777" w:rsidR="00D2650B" w:rsidRPr="000E500B" w:rsidRDefault="00A0255F" w:rsidP="000E500B">
      <w:pPr>
        <w:tabs>
          <w:tab w:val="left" w:pos="1616"/>
        </w:tabs>
        <w:spacing w:before="139"/>
        <w:ind w:left="709"/>
        <w:jc w:val="both"/>
        <w:rPr>
          <w:i/>
          <w:sz w:val="24"/>
        </w:rPr>
      </w:pPr>
      <w:r w:rsidRPr="000E500B">
        <w:rPr>
          <w:i/>
          <w:sz w:val="24"/>
        </w:rPr>
        <w:t>A</w:t>
      </w:r>
      <w:r w:rsidRPr="000E500B">
        <w:rPr>
          <w:i/>
          <w:spacing w:val="-6"/>
          <w:sz w:val="24"/>
        </w:rPr>
        <w:t xml:space="preserve"> </w:t>
      </w:r>
      <w:r w:rsidRPr="000E500B">
        <w:rPr>
          <w:i/>
          <w:sz w:val="24"/>
        </w:rPr>
        <w:t>spouse,</w:t>
      </w:r>
      <w:r w:rsidRPr="000E500B">
        <w:rPr>
          <w:i/>
          <w:spacing w:val="-4"/>
          <w:sz w:val="24"/>
        </w:rPr>
        <w:t xml:space="preserve"> </w:t>
      </w:r>
      <w:r w:rsidRPr="000E500B">
        <w:rPr>
          <w:i/>
          <w:sz w:val="24"/>
        </w:rPr>
        <w:t>civil</w:t>
      </w:r>
      <w:r w:rsidRPr="000E500B">
        <w:rPr>
          <w:i/>
          <w:spacing w:val="-4"/>
          <w:sz w:val="24"/>
        </w:rPr>
        <w:t xml:space="preserve"> </w:t>
      </w:r>
      <w:r w:rsidRPr="000E500B">
        <w:rPr>
          <w:i/>
          <w:sz w:val="24"/>
        </w:rPr>
        <w:t>partner,</w:t>
      </w:r>
      <w:r w:rsidRPr="000E500B">
        <w:rPr>
          <w:i/>
          <w:spacing w:val="-5"/>
          <w:sz w:val="24"/>
        </w:rPr>
        <w:t xml:space="preserve"> </w:t>
      </w:r>
      <w:r w:rsidRPr="000E500B">
        <w:rPr>
          <w:i/>
          <w:sz w:val="24"/>
        </w:rPr>
        <w:t>a</w:t>
      </w:r>
      <w:r w:rsidRPr="000E500B">
        <w:rPr>
          <w:i/>
          <w:spacing w:val="-2"/>
          <w:sz w:val="24"/>
        </w:rPr>
        <w:t xml:space="preserve"> </w:t>
      </w:r>
      <w:r w:rsidRPr="000E500B">
        <w:rPr>
          <w:i/>
          <w:sz w:val="24"/>
        </w:rPr>
        <w:t>cohabitant,</w:t>
      </w:r>
      <w:r w:rsidRPr="000E500B">
        <w:rPr>
          <w:i/>
          <w:spacing w:val="-4"/>
          <w:sz w:val="24"/>
        </w:rPr>
        <w:t xml:space="preserve"> </w:t>
      </w:r>
      <w:r w:rsidRPr="000E500B">
        <w:rPr>
          <w:i/>
          <w:sz w:val="24"/>
        </w:rPr>
        <w:t>a</w:t>
      </w:r>
      <w:r w:rsidRPr="000E500B">
        <w:rPr>
          <w:i/>
          <w:spacing w:val="-3"/>
          <w:sz w:val="24"/>
        </w:rPr>
        <w:t xml:space="preserve"> </w:t>
      </w:r>
      <w:r w:rsidRPr="000E500B">
        <w:rPr>
          <w:i/>
          <w:sz w:val="24"/>
        </w:rPr>
        <w:t>close</w:t>
      </w:r>
      <w:r w:rsidRPr="000E500B">
        <w:rPr>
          <w:i/>
          <w:spacing w:val="-2"/>
          <w:sz w:val="24"/>
        </w:rPr>
        <w:t xml:space="preserve"> </w:t>
      </w:r>
      <w:r w:rsidRPr="000E500B">
        <w:rPr>
          <w:i/>
          <w:sz w:val="24"/>
        </w:rPr>
        <w:t>relative,</w:t>
      </w:r>
      <w:r w:rsidRPr="000E500B">
        <w:rPr>
          <w:i/>
          <w:spacing w:val="-5"/>
          <w:sz w:val="24"/>
        </w:rPr>
        <w:t xml:space="preserve"> </w:t>
      </w:r>
      <w:r w:rsidRPr="000E500B">
        <w:rPr>
          <w:i/>
          <w:sz w:val="24"/>
        </w:rPr>
        <w:t>or</w:t>
      </w:r>
      <w:r w:rsidRPr="000E500B">
        <w:rPr>
          <w:i/>
          <w:spacing w:val="-2"/>
          <w:sz w:val="24"/>
        </w:rPr>
        <w:t xml:space="preserve"> </w:t>
      </w:r>
      <w:r w:rsidRPr="000E500B">
        <w:rPr>
          <w:i/>
          <w:sz w:val="24"/>
        </w:rPr>
        <w:t>a</w:t>
      </w:r>
      <w:r w:rsidRPr="000E500B">
        <w:rPr>
          <w:i/>
          <w:spacing w:val="-5"/>
          <w:sz w:val="24"/>
        </w:rPr>
        <w:t xml:space="preserve"> </w:t>
      </w:r>
      <w:proofErr w:type="spellStart"/>
      <w:r w:rsidRPr="000E500B">
        <w:rPr>
          <w:i/>
          <w:sz w:val="24"/>
        </w:rPr>
        <w:t>carer</w:t>
      </w:r>
      <w:proofErr w:type="spellEnd"/>
      <w:r w:rsidRPr="000E500B">
        <w:rPr>
          <w:i/>
          <w:spacing w:val="-5"/>
          <w:sz w:val="24"/>
        </w:rPr>
        <w:t xml:space="preserve"> </w:t>
      </w:r>
      <w:r w:rsidRPr="000E500B">
        <w:rPr>
          <w:i/>
          <w:sz w:val="24"/>
        </w:rPr>
        <w:t>of</w:t>
      </w:r>
      <w:r w:rsidRPr="000E500B">
        <w:rPr>
          <w:i/>
          <w:spacing w:val="-5"/>
          <w:sz w:val="24"/>
        </w:rPr>
        <w:t xml:space="preserve"> </w:t>
      </w:r>
      <w:r w:rsidRPr="000E500B">
        <w:rPr>
          <w:i/>
          <w:sz w:val="24"/>
        </w:rPr>
        <w:t>the</w:t>
      </w:r>
      <w:r w:rsidRPr="000E500B">
        <w:rPr>
          <w:i/>
          <w:spacing w:val="-2"/>
          <w:sz w:val="24"/>
        </w:rPr>
        <w:t xml:space="preserve"> resident</w:t>
      </w:r>
    </w:p>
    <w:p w14:paraId="2807222E" w14:textId="77777777" w:rsidR="00D2650B" w:rsidRPr="000E500B" w:rsidRDefault="00A0255F" w:rsidP="000E500B">
      <w:pPr>
        <w:tabs>
          <w:tab w:val="left" w:pos="1617"/>
        </w:tabs>
        <w:spacing w:before="137" w:line="360" w:lineRule="auto"/>
        <w:ind w:left="709" w:right="718"/>
        <w:jc w:val="both"/>
        <w:rPr>
          <w:i/>
          <w:sz w:val="24"/>
        </w:rPr>
      </w:pPr>
      <w:r w:rsidRPr="000E500B">
        <w:rPr>
          <w:i/>
          <w:sz w:val="24"/>
        </w:rPr>
        <w:t>Any</w:t>
      </w:r>
      <w:r w:rsidRPr="000E500B">
        <w:rPr>
          <w:i/>
          <w:spacing w:val="-12"/>
          <w:sz w:val="24"/>
        </w:rPr>
        <w:t xml:space="preserve"> </w:t>
      </w:r>
      <w:r w:rsidRPr="000E500B">
        <w:rPr>
          <w:i/>
          <w:sz w:val="24"/>
        </w:rPr>
        <w:t>person</w:t>
      </w:r>
      <w:r w:rsidRPr="000E500B">
        <w:rPr>
          <w:i/>
          <w:spacing w:val="-11"/>
          <w:sz w:val="24"/>
        </w:rPr>
        <w:t xml:space="preserve"> </w:t>
      </w:r>
      <w:r w:rsidRPr="000E500B">
        <w:rPr>
          <w:i/>
          <w:sz w:val="24"/>
        </w:rPr>
        <w:t>who,</w:t>
      </w:r>
      <w:r w:rsidRPr="000E500B">
        <w:rPr>
          <w:i/>
          <w:spacing w:val="-13"/>
          <w:sz w:val="24"/>
        </w:rPr>
        <w:t xml:space="preserve"> </w:t>
      </w:r>
      <w:r w:rsidRPr="000E500B">
        <w:rPr>
          <w:i/>
          <w:sz w:val="24"/>
        </w:rPr>
        <w:t>by</w:t>
      </w:r>
      <w:r w:rsidRPr="000E500B">
        <w:rPr>
          <w:i/>
          <w:spacing w:val="-12"/>
          <w:sz w:val="24"/>
        </w:rPr>
        <w:t xml:space="preserve"> </w:t>
      </w:r>
      <w:r w:rsidRPr="000E500B">
        <w:rPr>
          <w:i/>
          <w:sz w:val="24"/>
        </w:rPr>
        <w:t>law</w:t>
      </w:r>
      <w:r w:rsidRPr="000E500B">
        <w:rPr>
          <w:i/>
          <w:spacing w:val="-12"/>
          <w:sz w:val="24"/>
        </w:rPr>
        <w:t xml:space="preserve"> </w:t>
      </w:r>
      <w:r w:rsidRPr="000E500B">
        <w:rPr>
          <w:i/>
          <w:sz w:val="24"/>
        </w:rPr>
        <w:t>or</w:t>
      </w:r>
      <w:r w:rsidRPr="000E500B">
        <w:rPr>
          <w:i/>
          <w:spacing w:val="-12"/>
          <w:sz w:val="24"/>
        </w:rPr>
        <w:t xml:space="preserve"> </w:t>
      </w:r>
      <w:r w:rsidRPr="000E500B">
        <w:rPr>
          <w:i/>
          <w:sz w:val="24"/>
        </w:rPr>
        <w:t>by</w:t>
      </w:r>
      <w:r w:rsidRPr="000E500B">
        <w:rPr>
          <w:i/>
          <w:spacing w:val="-12"/>
          <w:sz w:val="24"/>
        </w:rPr>
        <w:t xml:space="preserve"> </w:t>
      </w:r>
      <w:r w:rsidRPr="000E500B">
        <w:rPr>
          <w:i/>
          <w:sz w:val="24"/>
        </w:rPr>
        <w:t>appointment</w:t>
      </w:r>
      <w:r w:rsidRPr="000E500B">
        <w:rPr>
          <w:i/>
          <w:spacing w:val="-13"/>
          <w:sz w:val="24"/>
        </w:rPr>
        <w:t xml:space="preserve"> </w:t>
      </w:r>
      <w:r w:rsidRPr="000E500B">
        <w:rPr>
          <w:i/>
          <w:sz w:val="24"/>
        </w:rPr>
        <w:t>of</w:t>
      </w:r>
      <w:r w:rsidRPr="000E500B">
        <w:rPr>
          <w:i/>
          <w:spacing w:val="-13"/>
          <w:sz w:val="24"/>
        </w:rPr>
        <w:t xml:space="preserve"> </w:t>
      </w:r>
      <w:r w:rsidRPr="000E500B">
        <w:rPr>
          <w:i/>
          <w:sz w:val="24"/>
        </w:rPr>
        <w:t>a</w:t>
      </w:r>
      <w:r w:rsidRPr="000E500B">
        <w:rPr>
          <w:i/>
          <w:spacing w:val="-11"/>
          <w:sz w:val="24"/>
        </w:rPr>
        <w:t xml:space="preserve"> </w:t>
      </w:r>
      <w:r w:rsidRPr="000E500B">
        <w:rPr>
          <w:i/>
          <w:sz w:val="24"/>
        </w:rPr>
        <w:t>court,</w:t>
      </w:r>
      <w:r w:rsidRPr="000E500B">
        <w:rPr>
          <w:i/>
          <w:spacing w:val="-14"/>
          <w:sz w:val="24"/>
        </w:rPr>
        <w:t xml:space="preserve"> </w:t>
      </w:r>
      <w:r w:rsidRPr="000E500B">
        <w:rPr>
          <w:i/>
          <w:sz w:val="24"/>
        </w:rPr>
        <w:t>has</w:t>
      </w:r>
      <w:r w:rsidRPr="000E500B">
        <w:rPr>
          <w:i/>
          <w:spacing w:val="-14"/>
          <w:sz w:val="24"/>
        </w:rPr>
        <w:t xml:space="preserve"> </w:t>
      </w:r>
      <w:r w:rsidRPr="000E500B">
        <w:rPr>
          <w:i/>
          <w:sz w:val="24"/>
        </w:rPr>
        <w:t>the</w:t>
      </w:r>
      <w:r w:rsidRPr="000E500B">
        <w:rPr>
          <w:i/>
          <w:spacing w:val="-11"/>
          <w:sz w:val="24"/>
        </w:rPr>
        <w:t xml:space="preserve"> </w:t>
      </w:r>
      <w:r w:rsidRPr="000E500B">
        <w:rPr>
          <w:i/>
          <w:sz w:val="24"/>
        </w:rPr>
        <w:t>care</w:t>
      </w:r>
      <w:r w:rsidRPr="000E500B">
        <w:rPr>
          <w:i/>
          <w:spacing w:val="-14"/>
          <w:sz w:val="24"/>
        </w:rPr>
        <w:t xml:space="preserve"> </w:t>
      </w:r>
      <w:r w:rsidRPr="000E500B">
        <w:rPr>
          <w:i/>
          <w:sz w:val="24"/>
        </w:rPr>
        <w:t>of</w:t>
      </w:r>
      <w:r w:rsidRPr="000E500B">
        <w:rPr>
          <w:i/>
          <w:spacing w:val="-13"/>
          <w:sz w:val="24"/>
        </w:rPr>
        <w:t xml:space="preserve"> </w:t>
      </w:r>
      <w:r w:rsidRPr="000E500B">
        <w:rPr>
          <w:i/>
          <w:sz w:val="24"/>
        </w:rPr>
        <w:t>the</w:t>
      </w:r>
      <w:r w:rsidRPr="000E500B">
        <w:rPr>
          <w:i/>
          <w:spacing w:val="-13"/>
          <w:sz w:val="24"/>
        </w:rPr>
        <w:t xml:space="preserve"> </w:t>
      </w:r>
      <w:r w:rsidRPr="000E500B">
        <w:rPr>
          <w:i/>
          <w:sz w:val="24"/>
        </w:rPr>
        <w:t>affairs of the resident.</w:t>
      </w:r>
    </w:p>
    <w:p w14:paraId="34B6F855" w14:textId="77777777" w:rsidR="00D2650B" w:rsidRPr="000E500B" w:rsidRDefault="00A0255F" w:rsidP="000E500B">
      <w:pPr>
        <w:tabs>
          <w:tab w:val="left" w:pos="1616"/>
        </w:tabs>
        <w:spacing w:before="1"/>
        <w:ind w:left="709"/>
        <w:jc w:val="both"/>
        <w:rPr>
          <w:i/>
          <w:sz w:val="24"/>
        </w:rPr>
      </w:pPr>
      <w:r w:rsidRPr="000E500B">
        <w:rPr>
          <w:i/>
          <w:sz w:val="24"/>
        </w:rPr>
        <w:t>Any</w:t>
      </w:r>
      <w:r w:rsidRPr="000E500B">
        <w:rPr>
          <w:i/>
          <w:spacing w:val="-10"/>
          <w:sz w:val="24"/>
        </w:rPr>
        <w:t xml:space="preserve"> </w:t>
      </w:r>
      <w:r w:rsidRPr="000E500B">
        <w:rPr>
          <w:i/>
          <w:sz w:val="24"/>
        </w:rPr>
        <w:t>legal</w:t>
      </w:r>
      <w:r w:rsidRPr="000E500B">
        <w:rPr>
          <w:i/>
          <w:spacing w:val="-9"/>
          <w:sz w:val="24"/>
        </w:rPr>
        <w:t xml:space="preserve"> </w:t>
      </w:r>
      <w:r w:rsidRPr="000E500B">
        <w:rPr>
          <w:i/>
          <w:sz w:val="24"/>
        </w:rPr>
        <w:t>representative</w:t>
      </w:r>
      <w:r w:rsidRPr="000E500B">
        <w:rPr>
          <w:i/>
          <w:spacing w:val="-9"/>
          <w:sz w:val="24"/>
        </w:rPr>
        <w:t xml:space="preserve"> </w:t>
      </w:r>
      <w:r w:rsidRPr="000E500B">
        <w:rPr>
          <w:i/>
          <w:sz w:val="24"/>
        </w:rPr>
        <w:t>of</w:t>
      </w:r>
      <w:r w:rsidRPr="000E500B">
        <w:rPr>
          <w:i/>
          <w:spacing w:val="-11"/>
          <w:sz w:val="24"/>
        </w:rPr>
        <w:t xml:space="preserve"> </w:t>
      </w:r>
      <w:r w:rsidRPr="000E500B">
        <w:rPr>
          <w:i/>
          <w:sz w:val="24"/>
        </w:rPr>
        <w:t>the</w:t>
      </w:r>
      <w:r w:rsidRPr="000E500B">
        <w:rPr>
          <w:i/>
          <w:spacing w:val="-11"/>
          <w:sz w:val="24"/>
        </w:rPr>
        <w:t xml:space="preserve"> </w:t>
      </w:r>
      <w:r w:rsidRPr="000E500B">
        <w:rPr>
          <w:i/>
          <w:spacing w:val="-2"/>
          <w:sz w:val="24"/>
        </w:rPr>
        <w:t>resident</w:t>
      </w:r>
    </w:p>
    <w:p w14:paraId="6A61A281" w14:textId="77777777" w:rsidR="00D2650B" w:rsidRPr="000E500B" w:rsidRDefault="00A0255F" w:rsidP="000E500B">
      <w:pPr>
        <w:tabs>
          <w:tab w:val="left" w:pos="1616"/>
        </w:tabs>
        <w:spacing w:before="139"/>
        <w:ind w:left="709"/>
        <w:jc w:val="both"/>
        <w:rPr>
          <w:i/>
          <w:sz w:val="24"/>
        </w:rPr>
      </w:pPr>
      <w:r w:rsidRPr="000E500B">
        <w:rPr>
          <w:i/>
          <w:sz w:val="24"/>
        </w:rPr>
        <w:t>Any</w:t>
      </w:r>
      <w:r w:rsidRPr="000E500B">
        <w:rPr>
          <w:i/>
          <w:spacing w:val="-8"/>
          <w:sz w:val="24"/>
        </w:rPr>
        <w:t xml:space="preserve"> </w:t>
      </w:r>
      <w:r w:rsidRPr="000E500B">
        <w:rPr>
          <w:i/>
          <w:sz w:val="24"/>
        </w:rPr>
        <w:t>other</w:t>
      </w:r>
      <w:r w:rsidRPr="000E500B">
        <w:rPr>
          <w:i/>
          <w:spacing w:val="-11"/>
          <w:sz w:val="24"/>
        </w:rPr>
        <w:t xml:space="preserve"> </w:t>
      </w:r>
      <w:r w:rsidRPr="000E500B">
        <w:rPr>
          <w:i/>
          <w:sz w:val="24"/>
        </w:rPr>
        <w:t>person</w:t>
      </w:r>
      <w:r w:rsidRPr="000E500B">
        <w:rPr>
          <w:i/>
          <w:spacing w:val="-9"/>
          <w:sz w:val="24"/>
        </w:rPr>
        <w:t xml:space="preserve"> </w:t>
      </w:r>
      <w:r w:rsidRPr="000E500B">
        <w:rPr>
          <w:i/>
          <w:sz w:val="24"/>
        </w:rPr>
        <w:t>with</w:t>
      </w:r>
      <w:r w:rsidRPr="000E500B">
        <w:rPr>
          <w:i/>
          <w:spacing w:val="-8"/>
          <w:sz w:val="24"/>
        </w:rPr>
        <w:t xml:space="preserve"> </w:t>
      </w:r>
      <w:r w:rsidRPr="000E500B">
        <w:rPr>
          <w:i/>
          <w:sz w:val="24"/>
        </w:rPr>
        <w:t>the</w:t>
      </w:r>
      <w:r w:rsidRPr="000E500B">
        <w:rPr>
          <w:i/>
          <w:spacing w:val="-8"/>
          <w:sz w:val="24"/>
        </w:rPr>
        <w:t xml:space="preserve"> </w:t>
      </w:r>
      <w:r w:rsidRPr="000E500B">
        <w:rPr>
          <w:i/>
          <w:sz w:val="24"/>
        </w:rPr>
        <w:t>consent</w:t>
      </w:r>
      <w:r w:rsidRPr="000E500B">
        <w:rPr>
          <w:i/>
          <w:spacing w:val="-8"/>
          <w:sz w:val="24"/>
        </w:rPr>
        <w:t xml:space="preserve"> </w:t>
      </w:r>
      <w:r w:rsidRPr="000E500B">
        <w:rPr>
          <w:i/>
          <w:sz w:val="24"/>
        </w:rPr>
        <w:t>of</w:t>
      </w:r>
      <w:r w:rsidRPr="000E500B">
        <w:rPr>
          <w:i/>
          <w:spacing w:val="-7"/>
          <w:sz w:val="24"/>
        </w:rPr>
        <w:t xml:space="preserve"> </w:t>
      </w:r>
      <w:r w:rsidRPr="000E500B">
        <w:rPr>
          <w:i/>
          <w:sz w:val="24"/>
        </w:rPr>
        <w:t>the</w:t>
      </w:r>
      <w:r w:rsidRPr="000E500B">
        <w:rPr>
          <w:i/>
          <w:spacing w:val="-8"/>
          <w:sz w:val="24"/>
        </w:rPr>
        <w:t xml:space="preserve"> </w:t>
      </w:r>
      <w:r w:rsidRPr="000E500B">
        <w:rPr>
          <w:i/>
          <w:spacing w:val="-2"/>
          <w:sz w:val="24"/>
        </w:rPr>
        <w:t>resident.</w:t>
      </w:r>
    </w:p>
    <w:p w14:paraId="3EA40F99" w14:textId="269B96E4" w:rsidR="00D2650B" w:rsidRPr="000E500B" w:rsidRDefault="00A0255F" w:rsidP="000E500B">
      <w:pPr>
        <w:tabs>
          <w:tab w:val="left" w:pos="1257"/>
        </w:tabs>
        <w:spacing w:before="137" w:line="360" w:lineRule="auto"/>
        <w:ind w:left="709" w:right="746"/>
        <w:jc w:val="both"/>
        <w:rPr>
          <w:b/>
          <w:color w:val="CC0066"/>
          <w:sz w:val="24"/>
        </w:rPr>
      </w:pPr>
      <w:r w:rsidRPr="000E500B">
        <w:rPr>
          <w:b/>
          <w:sz w:val="24"/>
        </w:rPr>
        <w:t>Open</w:t>
      </w:r>
      <w:r w:rsidRPr="000E500B">
        <w:rPr>
          <w:b/>
          <w:spacing w:val="-3"/>
          <w:sz w:val="24"/>
        </w:rPr>
        <w:t xml:space="preserve"> </w:t>
      </w:r>
      <w:r w:rsidRPr="000E500B">
        <w:rPr>
          <w:b/>
          <w:sz w:val="24"/>
        </w:rPr>
        <w:t>Disclosure:</w:t>
      </w:r>
      <w:r w:rsidRPr="000E500B">
        <w:rPr>
          <w:b/>
          <w:spacing w:val="80"/>
          <w:sz w:val="24"/>
        </w:rPr>
        <w:t xml:space="preserve"> </w:t>
      </w:r>
      <w:r w:rsidRPr="000E500B">
        <w:rPr>
          <w:sz w:val="24"/>
        </w:rPr>
        <w:t>An</w:t>
      </w:r>
      <w:r w:rsidRPr="000E500B">
        <w:rPr>
          <w:spacing w:val="-3"/>
          <w:sz w:val="24"/>
        </w:rPr>
        <w:t xml:space="preserve"> </w:t>
      </w:r>
      <w:r w:rsidRPr="000E500B">
        <w:rPr>
          <w:sz w:val="24"/>
        </w:rPr>
        <w:t>open,</w:t>
      </w:r>
      <w:r w:rsidRPr="000E500B">
        <w:rPr>
          <w:spacing w:val="-3"/>
          <w:sz w:val="24"/>
        </w:rPr>
        <w:t xml:space="preserve"> </w:t>
      </w:r>
      <w:r w:rsidRPr="000E500B">
        <w:rPr>
          <w:sz w:val="24"/>
        </w:rPr>
        <w:t>consistent</w:t>
      </w:r>
      <w:r w:rsidRPr="000E500B">
        <w:rPr>
          <w:spacing w:val="-3"/>
          <w:sz w:val="24"/>
        </w:rPr>
        <w:t xml:space="preserve"> </w:t>
      </w:r>
      <w:r w:rsidRPr="000E500B">
        <w:rPr>
          <w:sz w:val="24"/>
        </w:rPr>
        <w:t>approach</w:t>
      </w:r>
      <w:r w:rsidRPr="000E500B">
        <w:rPr>
          <w:spacing w:val="-5"/>
          <w:sz w:val="24"/>
        </w:rPr>
        <w:t xml:space="preserve"> </w:t>
      </w:r>
      <w:r w:rsidRPr="000E500B">
        <w:rPr>
          <w:sz w:val="24"/>
        </w:rPr>
        <w:t>to</w:t>
      </w:r>
      <w:r w:rsidRPr="000E500B">
        <w:rPr>
          <w:spacing w:val="-2"/>
          <w:sz w:val="24"/>
        </w:rPr>
        <w:t xml:space="preserve"> </w:t>
      </w:r>
      <w:r w:rsidRPr="000E500B">
        <w:rPr>
          <w:sz w:val="24"/>
        </w:rPr>
        <w:t>communicating</w:t>
      </w:r>
      <w:r w:rsidRPr="000E500B">
        <w:rPr>
          <w:spacing w:val="-3"/>
          <w:sz w:val="24"/>
        </w:rPr>
        <w:t xml:space="preserve"> </w:t>
      </w:r>
      <w:r w:rsidRPr="000E500B">
        <w:rPr>
          <w:sz w:val="24"/>
        </w:rPr>
        <w:t>with</w:t>
      </w:r>
      <w:r w:rsidRPr="000E500B">
        <w:rPr>
          <w:spacing w:val="-3"/>
          <w:sz w:val="24"/>
        </w:rPr>
        <w:t xml:space="preserve"> </w:t>
      </w:r>
      <w:r w:rsidRPr="000E500B">
        <w:rPr>
          <w:sz w:val="24"/>
        </w:rPr>
        <w:t>service users when things go wrong in healthcare. This includes expressing regret for what has happened, keeping the service user informed, providing feedback on investigations and the steps taken to preven</w:t>
      </w:r>
      <w:r w:rsidR="000E500B">
        <w:rPr>
          <w:sz w:val="24"/>
        </w:rPr>
        <w:t>t</w:t>
      </w:r>
      <w:r w:rsidRPr="000E500B">
        <w:rPr>
          <w:sz w:val="24"/>
        </w:rPr>
        <w:t xml:space="preserve"> a recurrence of the adverse effect.</w:t>
      </w:r>
    </w:p>
    <w:p w14:paraId="01F6D9C6" w14:textId="4BDD398A" w:rsidR="00D2650B" w:rsidRPr="00C1784C" w:rsidRDefault="00A0255F" w:rsidP="00C1784C">
      <w:pPr>
        <w:tabs>
          <w:tab w:val="left" w:pos="1257"/>
        </w:tabs>
        <w:spacing w:before="137" w:line="360" w:lineRule="auto"/>
        <w:ind w:left="709" w:right="746"/>
        <w:jc w:val="both"/>
        <w:rPr>
          <w:sz w:val="24"/>
        </w:rPr>
      </w:pPr>
      <w:r w:rsidRPr="000E500B">
        <w:rPr>
          <w:b/>
          <w:sz w:val="24"/>
        </w:rPr>
        <w:t>Malicious</w:t>
      </w:r>
      <w:r w:rsidRPr="000E500B">
        <w:rPr>
          <w:b/>
          <w:spacing w:val="-7"/>
          <w:sz w:val="24"/>
        </w:rPr>
        <w:t xml:space="preserve"> </w:t>
      </w:r>
      <w:r w:rsidRPr="000E500B">
        <w:rPr>
          <w:b/>
          <w:sz w:val="24"/>
        </w:rPr>
        <w:t>complaint:</w:t>
      </w:r>
      <w:r w:rsidRPr="000E500B">
        <w:rPr>
          <w:b/>
          <w:spacing w:val="-3"/>
          <w:sz w:val="24"/>
        </w:rPr>
        <w:t xml:space="preserve"> </w:t>
      </w:r>
      <w:r w:rsidRPr="000E500B">
        <w:rPr>
          <w:sz w:val="24"/>
        </w:rPr>
        <w:t>A</w:t>
      </w:r>
      <w:r w:rsidRPr="00C1784C">
        <w:rPr>
          <w:sz w:val="24"/>
        </w:rPr>
        <w:t xml:space="preserve"> </w:t>
      </w:r>
      <w:r w:rsidRPr="000E500B">
        <w:rPr>
          <w:sz w:val="24"/>
        </w:rPr>
        <w:t>malicious</w:t>
      </w:r>
      <w:r w:rsidRPr="00C1784C">
        <w:rPr>
          <w:sz w:val="24"/>
        </w:rPr>
        <w:t xml:space="preserve"> </w:t>
      </w:r>
      <w:r w:rsidRPr="000E500B">
        <w:rPr>
          <w:sz w:val="24"/>
        </w:rPr>
        <w:t>complaint</w:t>
      </w:r>
      <w:r w:rsidRPr="00C1784C">
        <w:rPr>
          <w:sz w:val="24"/>
        </w:rPr>
        <w:t xml:space="preserve"> </w:t>
      </w:r>
      <w:r w:rsidRPr="000E500B">
        <w:rPr>
          <w:sz w:val="24"/>
        </w:rPr>
        <w:t>is</w:t>
      </w:r>
      <w:r w:rsidRPr="00C1784C">
        <w:rPr>
          <w:sz w:val="24"/>
        </w:rPr>
        <w:t xml:space="preserve"> </w:t>
      </w:r>
      <w:r w:rsidRPr="000E500B">
        <w:rPr>
          <w:sz w:val="24"/>
        </w:rPr>
        <w:t>one</w:t>
      </w:r>
      <w:r w:rsidRPr="00C1784C">
        <w:rPr>
          <w:sz w:val="24"/>
        </w:rPr>
        <w:t xml:space="preserve"> </w:t>
      </w:r>
      <w:r w:rsidRPr="000E500B">
        <w:rPr>
          <w:sz w:val="24"/>
        </w:rPr>
        <w:t>which</w:t>
      </w:r>
      <w:r w:rsidRPr="00C1784C">
        <w:rPr>
          <w:sz w:val="24"/>
        </w:rPr>
        <w:t xml:space="preserve"> </w:t>
      </w:r>
      <w:r w:rsidRPr="000E500B">
        <w:rPr>
          <w:sz w:val="24"/>
        </w:rPr>
        <w:t>is</w:t>
      </w:r>
      <w:r w:rsidRPr="00C1784C">
        <w:rPr>
          <w:sz w:val="24"/>
        </w:rPr>
        <w:t xml:space="preserve"> </w:t>
      </w:r>
      <w:r w:rsidRPr="000E500B">
        <w:rPr>
          <w:sz w:val="24"/>
        </w:rPr>
        <w:t>spiteful,</w:t>
      </w:r>
      <w:r w:rsidRPr="00C1784C">
        <w:rPr>
          <w:sz w:val="24"/>
        </w:rPr>
        <w:t xml:space="preserve"> intentionally</w:t>
      </w:r>
      <w:r w:rsidR="00C1784C" w:rsidRPr="00C1784C">
        <w:rPr>
          <w:sz w:val="24"/>
        </w:rPr>
        <w:t xml:space="preserve"> </w:t>
      </w:r>
      <w:r w:rsidR="000E500B" w:rsidRPr="00C1784C">
        <w:rPr>
          <w:sz w:val="24"/>
        </w:rPr>
        <w:t>d</w:t>
      </w:r>
      <w:r w:rsidRPr="00C1784C">
        <w:rPr>
          <w:sz w:val="24"/>
        </w:rPr>
        <w:t>estructive, hateful, nasty and / or cruel. All complaints should be considered within the context of the right of each individual to be treated with dignity and fairness. However, where it is decided that there is no case to answer, the complaint should only be dealt with as a malicious complaint, when there are reasonable grounds for doing so. In order to define a complaint as malicious, the following criteria can be used as guidance:</w:t>
      </w:r>
    </w:p>
    <w:p w14:paraId="760D3B98" w14:textId="77777777" w:rsidR="00D2650B" w:rsidRPr="000E500B" w:rsidRDefault="00A0255F" w:rsidP="00C1784C">
      <w:pPr>
        <w:tabs>
          <w:tab w:val="left" w:pos="1257"/>
        </w:tabs>
        <w:spacing w:before="137" w:line="360" w:lineRule="auto"/>
        <w:ind w:left="709" w:right="746"/>
        <w:jc w:val="both"/>
        <w:rPr>
          <w:sz w:val="24"/>
        </w:rPr>
      </w:pPr>
      <w:r w:rsidRPr="000E500B">
        <w:rPr>
          <w:sz w:val="24"/>
        </w:rPr>
        <w:t>The</w:t>
      </w:r>
      <w:r w:rsidRPr="00C1784C">
        <w:rPr>
          <w:sz w:val="24"/>
        </w:rPr>
        <w:t xml:space="preserve"> </w:t>
      </w:r>
      <w:r w:rsidRPr="000E500B">
        <w:rPr>
          <w:sz w:val="24"/>
        </w:rPr>
        <w:t>investigation</w:t>
      </w:r>
      <w:r w:rsidRPr="00C1784C">
        <w:rPr>
          <w:sz w:val="24"/>
        </w:rPr>
        <w:t xml:space="preserve"> </w:t>
      </w:r>
      <w:r w:rsidRPr="000E500B">
        <w:rPr>
          <w:sz w:val="24"/>
        </w:rPr>
        <w:t>has</w:t>
      </w:r>
      <w:r w:rsidRPr="00C1784C">
        <w:rPr>
          <w:sz w:val="24"/>
        </w:rPr>
        <w:t xml:space="preserve"> </w:t>
      </w:r>
      <w:r w:rsidRPr="000E500B">
        <w:rPr>
          <w:sz w:val="24"/>
        </w:rPr>
        <w:t>shown</w:t>
      </w:r>
      <w:r w:rsidRPr="00C1784C">
        <w:rPr>
          <w:sz w:val="24"/>
        </w:rPr>
        <w:t xml:space="preserve"> </w:t>
      </w:r>
      <w:r w:rsidRPr="000E500B">
        <w:rPr>
          <w:sz w:val="24"/>
        </w:rPr>
        <w:t>the</w:t>
      </w:r>
      <w:r w:rsidRPr="00C1784C">
        <w:rPr>
          <w:sz w:val="24"/>
        </w:rPr>
        <w:t xml:space="preserve"> </w:t>
      </w:r>
      <w:r w:rsidRPr="000E500B">
        <w:rPr>
          <w:sz w:val="24"/>
        </w:rPr>
        <w:t>original</w:t>
      </w:r>
      <w:r w:rsidRPr="00C1784C">
        <w:rPr>
          <w:sz w:val="24"/>
        </w:rPr>
        <w:t xml:space="preserve"> </w:t>
      </w:r>
      <w:r w:rsidRPr="000E500B">
        <w:rPr>
          <w:sz w:val="24"/>
        </w:rPr>
        <w:t>complaint</w:t>
      </w:r>
      <w:r w:rsidRPr="00C1784C">
        <w:rPr>
          <w:sz w:val="24"/>
        </w:rPr>
        <w:t xml:space="preserve"> </w:t>
      </w:r>
      <w:r w:rsidRPr="000E500B">
        <w:rPr>
          <w:sz w:val="24"/>
        </w:rPr>
        <w:t>to</w:t>
      </w:r>
      <w:r w:rsidRPr="00C1784C">
        <w:rPr>
          <w:sz w:val="24"/>
        </w:rPr>
        <w:t xml:space="preserve"> </w:t>
      </w:r>
      <w:r w:rsidRPr="000E500B">
        <w:rPr>
          <w:sz w:val="24"/>
        </w:rPr>
        <w:t>be</w:t>
      </w:r>
      <w:r w:rsidRPr="00C1784C">
        <w:rPr>
          <w:sz w:val="24"/>
        </w:rPr>
        <w:t xml:space="preserve"> </w:t>
      </w:r>
      <w:r w:rsidRPr="000E500B">
        <w:rPr>
          <w:sz w:val="24"/>
        </w:rPr>
        <w:t>without</w:t>
      </w:r>
      <w:r w:rsidRPr="00C1784C">
        <w:rPr>
          <w:sz w:val="24"/>
        </w:rPr>
        <w:t xml:space="preserve"> foundation.</w:t>
      </w:r>
    </w:p>
    <w:p w14:paraId="74B43F0A" w14:textId="77777777" w:rsidR="00D2650B" w:rsidRPr="000E500B" w:rsidRDefault="00A0255F" w:rsidP="000E500B">
      <w:pPr>
        <w:tabs>
          <w:tab w:val="left" w:pos="1670"/>
        </w:tabs>
        <w:spacing w:before="137" w:line="360" w:lineRule="auto"/>
        <w:ind w:left="709" w:right="1024"/>
        <w:jc w:val="both"/>
        <w:rPr>
          <w:sz w:val="24"/>
        </w:rPr>
      </w:pPr>
      <w:r w:rsidRPr="000E500B">
        <w:rPr>
          <w:sz w:val="24"/>
        </w:rPr>
        <w:t>The</w:t>
      </w:r>
      <w:r w:rsidRPr="000E500B">
        <w:rPr>
          <w:spacing w:val="-3"/>
          <w:sz w:val="24"/>
        </w:rPr>
        <w:t xml:space="preserve"> </w:t>
      </w:r>
      <w:r w:rsidRPr="000E500B">
        <w:rPr>
          <w:sz w:val="24"/>
        </w:rPr>
        <w:t>investigation</w:t>
      </w:r>
      <w:r w:rsidRPr="000E500B">
        <w:rPr>
          <w:spacing w:val="-3"/>
          <w:sz w:val="24"/>
        </w:rPr>
        <w:t xml:space="preserve"> </w:t>
      </w:r>
      <w:r w:rsidRPr="000E500B">
        <w:rPr>
          <w:sz w:val="24"/>
        </w:rPr>
        <w:t>can</w:t>
      </w:r>
      <w:r w:rsidRPr="000E500B">
        <w:rPr>
          <w:spacing w:val="-5"/>
          <w:sz w:val="24"/>
        </w:rPr>
        <w:t xml:space="preserve"> </w:t>
      </w:r>
      <w:r w:rsidRPr="000E500B">
        <w:rPr>
          <w:sz w:val="24"/>
        </w:rPr>
        <w:t>demonstrate</w:t>
      </w:r>
      <w:r w:rsidRPr="000E500B">
        <w:rPr>
          <w:spacing w:val="-2"/>
          <w:sz w:val="24"/>
        </w:rPr>
        <w:t xml:space="preserve"> </w:t>
      </w:r>
      <w:r w:rsidRPr="000E500B">
        <w:rPr>
          <w:sz w:val="24"/>
        </w:rPr>
        <w:t>that</w:t>
      </w:r>
      <w:r w:rsidRPr="000E500B">
        <w:rPr>
          <w:spacing w:val="-3"/>
          <w:sz w:val="24"/>
        </w:rPr>
        <w:t xml:space="preserve"> </w:t>
      </w:r>
      <w:r w:rsidRPr="000E500B">
        <w:rPr>
          <w:sz w:val="24"/>
        </w:rPr>
        <w:t>the</w:t>
      </w:r>
      <w:r w:rsidRPr="000E500B">
        <w:rPr>
          <w:spacing w:val="-3"/>
          <w:sz w:val="24"/>
        </w:rPr>
        <w:t xml:space="preserve"> </w:t>
      </w:r>
      <w:r w:rsidRPr="000E500B">
        <w:rPr>
          <w:sz w:val="24"/>
        </w:rPr>
        <w:t>complainant</w:t>
      </w:r>
      <w:r w:rsidRPr="000E500B">
        <w:rPr>
          <w:spacing w:val="-3"/>
          <w:sz w:val="24"/>
        </w:rPr>
        <w:t xml:space="preserve"> </w:t>
      </w:r>
      <w:r w:rsidRPr="000E500B">
        <w:rPr>
          <w:sz w:val="24"/>
        </w:rPr>
        <w:t>in</w:t>
      </w:r>
      <w:r w:rsidRPr="000E500B">
        <w:rPr>
          <w:spacing w:val="-3"/>
          <w:sz w:val="24"/>
        </w:rPr>
        <w:t xml:space="preserve"> </w:t>
      </w:r>
      <w:r w:rsidRPr="000E500B">
        <w:rPr>
          <w:sz w:val="24"/>
        </w:rPr>
        <w:t>making</w:t>
      </w:r>
      <w:r w:rsidRPr="000E500B">
        <w:rPr>
          <w:spacing w:val="-4"/>
          <w:sz w:val="24"/>
        </w:rPr>
        <w:t xml:space="preserve"> </w:t>
      </w:r>
      <w:r w:rsidRPr="000E500B">
        <w:rPr>
          <w:sz w:val="24"/>
        </w:rPr>
        <w:t>his</w:t>
      </w:r>
      <w:r w:rsidRPr="000E500B">
        <w:rPr>
          <w:spacing w:val="-3"/>
          <w:sz w:val="24"/>
        </w:rPr>
        <w:t xml:space="preserve"> </w:t>
      </w:r>
      <w:r w:rsidRPr="000E500B">
        <w:rPr>
          <w:sz w:val="24"/>
        </w:rPr>
        <w:t>/</w:t>
      </w:r>
      <w:r w:rsidRPr="000E500B">
        <w:rPr>
          <w:spacing w:val="-3"/>
          <w:sz w:val="24"/>
        </w:rPr>
        <w:t xml:space="preserve"> </w:t>
      </w:r>
      <w:r w:rsidRPr="000E500B">
        <w:rPr>
          <w:sz w:val="24"/>
        </w:rPr>
        <w:t>her complaint knowingly lied to the investigating team.</w:t>
      </w:r>
    </w:p>
    <w:p w14:paraId="41E3471D" w14:textId="77777777" w:rsidR="00D2650B" w:rsidRPr="000E500B" w:rsidRDefault="00A0255F" w:rsidP="000E500B">
      <w:pPr>
        <w:tabs>
          <w:tab w:val="left" w:pos="1670"/>
        </w:tabs>
        <w:spacing w:before="3" w:line="360" w:lineRule="auto"/>
        <w:ind w:left="709" w:right="1017"/>
        <w:jc w:val="both"/>
        <w:rPr>
          <w:sz w:val="24"/>
        </w:rPr>
      </w:pPr>
      <w:r w:rsidRPr="000E500B">
        <w:rPr>
          <w:sz w:val="24"/>
        </w:rPr>
        <w:t>There</w:t>
      </w:r>
      <w:r w:rsidRPr="000E500B">
        <w:rPr>
          <w:spacing w:val="-3"/>
          <w:sz w:val="24"/>
        </w:rPr>
        <w:t xml:space="preserve"> </w:t>
      </w:r>
      <w:r w:rsidRPr="000E500B">
        <w:rPr>
          <w:sz w:val="24"/>
        </w:rPr>
        <w:t>is</w:t>
      </w:r>
      <w:r w:rsidRPr="000E500B">
        <w:rPr>
          <w:spacing w:val="-2"/>
          <w:sz w:val="24"/>
        </w:rPr>
        <w:t xml:space="preserve"> </w:t>
      </w:r>
      <w:r w:rsidRPr="000E500B">
        <w:rPr>
          <w:sz w:val="24"/>
        </w:rPr>
        <w:t>enough</w:t>
      </w:r>
      <w:r w:rsidRPr="000E500B">
        <w:rPr>
          <w:spacing w:val="-1"/>
          <w:sz w:val="24"/>
        </w:rPr>
        <w:t xml:space="preserve"> </w:t>
      </w:r>
      <w:r w:rsidRPr="000E500B">
        <w:rPr>
          <w:sz w:val="24"/>
        </w:rPr>
        <w:t>evidence</w:t>
      </w:r>
      <w:r w:rsidRPr="000E500B">
        <w:rPr>
          <w:spacing w:val="-3"/>
          <w:sz w:val="24"/>
        </w:rPr>
        <w:t xml:space="preserve"> </w:t>
      </w:r>
      <w:r w:rsidRPr="000E500B">
        <w:rPr>
          <w:sz w:val="24"/>
        </w:rPr>
        <w:t>to</w:t>
      </w:r>
      <w:r w:rsidRPr="000E500B">
        <w:rPr>
          <w:spacing w:val="-3"/>
          <w:sz w:val="24"/>
        </w:rPr>
        <w:t xml:space="preserve"> </w:t>
      </w:r>
      <w:r w:rsidRPr="000E500B">
        <w:rPr>
          <w:sz w:val="24"/>
        </w:rPr>
        <w:t>demonstrate</w:t>
      </w:r>
      <w:r w:rsidRPr="000E500B">
        <w:rPr>
          <w:spacing w:val="-2"/>
          <w:sz w:val="24"/>
        </w:rPr>
        <w:t xml:space="preserve"> </w:t>
      </w:r>
      <w:r w:rsidRPr="000E500B">
        <w:rPr>
          <w:sz w:val="24"/>
        </w:rPr>
        <w:t>the</w:t>
      </w:r>
      <w:r w:rsidRPr="000E500B">
        <w:rPr>
          <w:spacing w:val="-3"/>
          <w:sz w:val="24"/>
        </w:rPr>
        <w:t xml:space="preserve"> </w:t>
      </w:r>
      <w:r w:rsidRPr="000E500B">
        <w:rPr>
          <w:sz w:val="24"/>
        </w:rPr>
        <w:t>above based</w:t>
      </w:r>
      <w:r w:rsidRPr="000E500B">
        <w:rPr>
          <w:spacing w:val="-3"/>
          <w:sz w:val="24"/>
        </w:rPr>
        <w:t xml:space="preserve"> </w:t>
      </w:r>
      <w:r w:rsidRPr="000E500B">
        <w:rPr>
          <w:sz w:val="24"/>
        </w:rPr>
        <w:t>on</w:t>
      </w:r>
      <w:r w:rsidRPr="000E500B">
        <w:rPr>
          <w:spacing w:val="-2"/>
          <w:sz w:val="24"/>
        </w:rPr>
        <w:t xml:space="preserve"> </w:t>
      </w:r>
      <w:r w:rsidRPr="000E500B">
        <w:rPr>
          <w:sz w:val="24"/>
        </w:rPr>
        <w:t>the</w:t>
      </w:r>
      <w:r w:rsidRPr="000E500B">
        <w:rPr>
          <w:spacing w:val="-5"/>
          <w:sz w:val="24"/>
        </w:rPr>
        <w:t xml:space="preserve"> </w:t>
      </w:r>
      <w:r w:rsidRPr="000E500B">
        <w:rPr>
          <w:sz w:val="24"/>
        </w:rPr>
        <w:t>balance of</w:t>
      </w:r>
      <w:r w:rsidRPr="000E500B">
        <w:rPr>
          <w:spacing w:val="-2"/>
          <w:sz w:val="24"/>
        </w:rPr>
        <w:t xml:space="preserve"> </w:t>
      </w:r>
      <w:r w:rsidRPr="000E500B">
        <w:rPr>
          <w:sz w:val="24"/>
        </w:rPr>
        <w:t>probabilities.</w:t>
      </w:r>
    </w:p>
    <w:p w14:paraId="472BED57" w14:textId="5491482B" w:rsidR="00D2650B" w:rsidRPr="000E500B" w:rsidRDefault="00A0255F" w:rsidP="000E500B">
      <w:pPr>
        <w:tabs>
          <w:tab w:val="left" w:pos="1387"/>
          <w:tab w:val="left" w:pos="1389"/>
        </w:tabs>
        <w:spacing w:before="3" w:line="360" w:lineRule="auto"/>
        <w:ind w:left="709" w:right="1017"/>
        <w:jc w:val="both"/>
        <w:rPr>
          <w:b/>
          <w:color w:val="CC3399"/>
          <w:sz w:val="24"/>
        </w:rPr>
      </w:pPr>
      <w:r w:rsidRPr="000E500B">
        <w:rPr>
          <w:b/>
          <w:sz w:val="24"/>
        </w:rPr>
        <w:t>Independent</w:t>
      </w:r>
      <w:r w:rsidRPr="000E500B">
        <w:rPr>
          <w:b/>
          <w:spacing w:val="-1"/>
          <w:sz w:val="24"/>
        </w:rPr>
        <w:t xml:space="preserve"> </w:t>
      </w:r>
      <w:r w:rsidRPr="000E500B">
        <w:rPr>
          <w:b/>
          <w:sz w:val="24"/>
        </w:rPr>
        <w:t>Advocacy</w:t>
      </w:r>
      <w:r w:rsidRPr="000E500B">
        <w:rPr>
          <w:b/>
          <w:spacing w:val="-3"/>
          <w:sz w:val="24"/>
        </w:rPr>
        <w:t xml:space="preserve"> </w:t>
      </w:r>
      <w:r w:rsidRPr="000E500B">
        <w:rPr>
          <w:b/>
          <w:sz w:val="24"/>
        </w:rPr>
        <w:t xml:space="preserve">Service: </w:t>
      </w:r>
      <w:r w:rsidRPr="000E500B">
        <w:rPr>
          <w:sz w:val="24"/>
        </w:rPr>
        <w:t>This</w:t>
      </w:r>
      <w:r w:rsidRPr="000E500B">
        <w:rPr>
          <w:spacing w:val="-3"/>
          <w:sz w:val="24"/>
        </w:rPr>
        <w:t xml:space="preserve"> </w:t>
      </w:r>
      <w:r w:rsidRPr="000E500B">
        <w:rPr>
          <w:sz w:val="24"/>
        </w:rPr>
        <w:t>means</w:t>
      </w:r>
      <w:r w:rsidRPr="000E500B">
        <w:rPr>
          <w:spacing w:val="-1"/>
          <w:sz w:val="24"/>
        </w:rPr>
        <w:t xml:space="preserve"> </w:t>
      </w:r>
      <w:r w:rsidRPr="000E500B">
        <w:rPr>
          <w:sz w:val="24"/>
        </w:rPr>
        <w:t>advocacy</w:t>
      </w:r>
      <w:r w:rsidRPr="000E500B">
        <w:rPr>
          <w:spacing w:val="-3"/>
          <w:sz w:val="24"/>
        </w:rPr>
        <w:t xml:space="preserve"> </w:t>
      </w:r>
      <w:r w:rsidRPr="000E500B">
        <w:rPr>
          <w:sz w:val="24"/>
        </w:rPr>
        <w:t>support</w:t>
      </w:r>
      <w:r w:rsidRPr="000E500B">
        <w:rPr>
          <w:spacing w:val="-3"/>
          <w:sz w:val="24"/>
        </w:rPr>
        <w:t xml:space="preserve"> </w:t>
      </w:r>
      <w:r w:rsidRPr="000E500B">
        <w:rPr>
          <w:sz w:val="24"/>
        </w:rPr>
        <w:t>provided</w:t>
      </w:r>
      <w:r w:rsidRPr="000E500B">
        <w:rPr>
          <w:spacing w:val="-3"/>
          <w:sz w:val="24"/>
        </w:rPr>
        <w:t xml:space="preserve"> </w:t>
      </w:r>
      <w:r w:rsidRPr="000E500B">
        <w:rPr>
          <w:sz w:val="24"/>
        </w:rPr>
        <w:t>by an</w:t>
      </w:r>
      <w:r w:rsidRPr="000E500B">
        <w:rPr>
          <w:spacing w:val="-17"/>
          <w:sz w:val="24"/>
        </w:rPr>
        <w:t xml:space="preserve"> </w:t>
      </w:r>
      <w:r w:rsidRPr="000E500B">
        <w:rPr>
          <w:sz w:val="24"/>
        </w:rPr>
        <w:t>organi</w:t>
      </w:r>
      <w:r w:rsidR="003C5B60" w:rsidRPr="000E500B">
        <w:rPr>
          <w:sz w:val="24"/>
        </w:rPr>
        <w:t>s</w:t>
      </w:r>
      <w:r w:rsidRPr="000E500B">
        <w:rPr>
          <w:sz w:val="24"/>
        </w:rPr>
        <w:t>ation</w:t>
      </w:r>
      <w:r w:rsidRPr="000E500B">
        <w:rPr>
          <w:spacing w:val="-16"/>
          <w:sz w:val="24"/>
        </w:rPr>
        <w:t xml:space="preserve"> </w:t>
      </w:r>
      <w:r w:rsidRPr="000E500B">
        <w:rPr>
          <w:sz w:val="24"/>
        </w:rPr>
        <w:t>that</w:t>
      </w:r>
      <w:r w:rsidRPr="000E500B">
        <w:rPr>
          <w:spacing w:val="-14"/>
          <w:sz w:val="24"/>
        </w:rPr>
        <w:t xml:space="preserve"> </w:t>
      </w:r>
      <w:r w:rsidRPr="000E500B">
        <w:rPr>
          <w:sz w:val="24"/>
        </w:rPr>
        <w:t>is</w:t>
      </w:r>
      <w:r w:rsidRPr="000E500B">
        <w:rPr>
          <w:spacing w:val="-17"/>
          <w:sz w:val="24"/>
        </w:rPr>
        <w:t xml:space="preserve"> </w:t>
      </w:r>
      <w:r w:rsidRPr="000E500B">
        <w:rPr>
          <w:sz w:val="24"/>
        </w:rPr>
        <w:t>free</w:t>
      </w:r>
      <w:r w:rsidRPr="000E500B">
        <w:rPr>
          <w:spacing w:val="-14"/>
          <w:sz w:val="24"/>
        </w:rPr>
        <w:t xml:space="preserve"> </w:t>
      </w:r>
      <w:r w:rsidRPr="000E500B">
        <w:rPr>
          <w:sz w:val="24"/>
        </w:rPr>
        <w:t>from</w:t>
      </w:r>
      <w:r w:rsidRPr="000E500B">
        <w:rPr>
          <w:spacing w:val="-14"/>
          <w:sz w:val="24"/>
        </w:rPr>
        <w:t xml:space="preserve"> </w:t>
      </w:r>
      <w:r w:rsidRPr="000E500B">
        <w:rPr>
          <w:sz w:val="24"/>
        </w:rPr>
        <w:t>conflict</w:t>
      </w:r>
      <w:r w:rsidRPr="000E500B">
        <w:rPr>
          <w:spacing w:val="-17"/>
          <w:sz w:val="24"/>
        </w:rPr>
        <w:t xml:space="preserve"> </w:t>
      </w:r>
      <w:r w:rsidRPr="000E500B">
        <w:rPr>
          <w:sz w:val="24"/>
        </w:rPr>
        <w:t>of</w:t>
      </w:r>
      <w:r w:rsidRPr="000E500B">
        <w:rPr>
          <w:spacing w:val="-14"/>
          <w:sz w:val="24"/>
        </w:rPr>
        <w:t xml:space="preserve"> </w:t>
      </w:r>
      <w:r w:rsidRPr="000E500B">
        <w:rPr>
          <w:sz w:val="24"/>
        </w:rPr>
        <w:t>interest</w:t>
      </w:r>
      <w:r w:rsidRPr="000E500B">
        <w:rPr>
          <w:spacing w:val="-14"/>
          <w:sz w:val="24"/>
        </w:rPr>
        <w:t xml:space="preserve"> </w:t>
      </w:r>
      <w:r w:rsidRPr="000E500B">
        <w:rPr>
          <w:sz w:val="24"/>
        </w:rPr>
        <w:t>and</w:t>
      </w:r>
      <w:r w:rsidRPr="000E500B">
        <w:rPr>
          <w:spacing w:val="-14"/>
          <w:sz w:val="24"/>
        </w:rPr>
        <w:t xml:space="preserve"> </w:t>
      </w:r>
      <w:r w:rsidRPr="000E500B">
        <w:rPr>
          <w:sz w:val="24"/>
        </w:rPr>
        <w:t>is</w:t>
      </w:r>
      <w:r w:rsidRPr="000E500B">
        <w:rPr>
          <w:spacing w:val="-15"/>
          <w:sz w:val="24"/>
        </w:rPr>
        <w:t xml:space="preserve"> </w:t>
      </w:r>
      <w:r w:rsidRPr="000E500B">
        <w:rPr>
          <w:sz w:val="24"/>
        </w:rPr>
        <w:t>independent</w:t>
      </w:r>
      <w:r w:rsidRPr="000E500B">
        <w:rPr>
          <w:spacing w:val="-14"/>
          <w:sz w:val="24"/>
        </w:rPr>
        <w:t xml:space="preserve"> </w:t>
      </w:r>
      <w:r w:rsidRPr="000E500B">
        <w:rPr>
          <w:sz w:val="24"/>
        </w:rPr>
        <w:t>of</w:t>
      </w:r>
      <w:r w:rsidRPr="000E500B">
        <w:rPr>
          <w:spacing w:val="-17"/>
          <w:sz w:val="24"/>
        </w:rPr>
        <w:t xml:space="preserve"> </w:t>
      </w:r>
      <w:r w:rsidRPr="000E500B">
        <w:rPr>
          <w:sz w:val="24"/>
        </w:rPr>
        <w:t>family and service providers.</w:t>
      </w:r>
    </w:p>
    <w:p w14:paraId="1E22C62F" w14:textId="77777777" w:rsidR="00D2650B" w:rsidRDefault="00A0255F" w:rsidP="000E500B">
      <w:pPr>
        <w:pStyle w:val="Heading1"/>
        <w:tabs>
          <w:tab w:val="left" w:pos="1152"/>
        </w:tabs>
        <w:ind w:left="709"/>
        <w:jc w:val="both"/>
      </w:pPr>
      <w:bookmarkStart w:id="6" w:name="_Toc141340843"/>
      <w:r>
        <w:rPr>
          <w:color w:val="CC0066"/>
        </w:rPr>
        <w:t>General</w:t>
      </w:r>
      <w:r>
        <w:rPr>
          <w:color w:val="CC0066"/>
          <w:spacing w:val="-7"/>
        </w:rPr>
        <w:t xml:space="preserve"> </w:t>
      </w:r>
      <w:r>
        <w:rPr>
          <w:color w:val="CC0066"/>
        </w:rPr>
        <w:t>Principles</w:t>
      </w:r>
      <w:r>
        <w:rPr>
          <w:color w:val="CC0066"/>
          <w:spacing w:val="-3"/>
        </w:rPr>
        <w:t xml:space="preserve"> </w:t>
      </w:r>
      <w:r>
        <w:rPr>
          <w:color w:val="CC0066"/>
        </w:rPr>
        <w:t>of</w:t>
      </w:r>
      <w:r>
        <w:rPr>
          <w:color w:val="CC0066"/>
          <w:spacing w:val="-7"/>
        </w:rPr>
        <w:t xml:space="preserve"> </w:t>
      </w:r>
      <w:r>
        <w:rPr>
          <w:color w:val="CC0066"/>
        </w:rPr>
        <w:t>Complaints</w:t>
      </w:r>
      <w:r>
        <w:rPr>
          <w:color w:val="CC0066"/>
          <w:spacing w:val="-23"/>
        </w:rPr>
        <w:t xml:space="preserve"> </w:t>
      </w:r>
      <w:r>
        <w:rPr>
          <w:color w:val="CC0066"/>
          <w:spacing w:val="-2"/>
        </w:rPr>
        <w:t>Management</w:t>
      </w:r>
      <w:bookmarkEnd w:id="6"/>
    </w:p>
    <w:p w14:paraId="3719CAF9" w14:textId="77777777" w:rsidR="00D2650B" w:rsidRPr="000E500B" w:rsidRDefault="00A0255F" w:rsidP="000E500B">
      <w:pPr>
        <w:tabs>
          <w:tab w:val="left" w:pos="1255"/>
          <w:tab w:val="left" w:pos="1257"/>
        </w:tabs>
        <w:spacing w:before="230" w:line="360" w:lineRule="auto"/>
        <w:ind w:left="709" w:right="716"/>
        <w:jc w:val="both"/>
        <w:rPr>
          <w:b/>
          <w:color w:val="CC0066"/>
          <w:sz w:val="24"/>
        </w:rPr>
      </w:pPr>
      <w:r w:rsidRPr="000E500B">
        <w:rPr>
          <w:sz w:val="24"/>
        </w:rPr>
        <w:t>New</w:t>
      </w:r>
      <w:r w:rsidRPr="000E500B">
        <w:rPr>
          <w:spacing w:val="-13"/>
          <w:sz w:val="24"/>
        </w:rPr>
        <w:t xml:space="preserve"> </w:t>
      </w:r>
      <w:r w:rsidRPr="000E500B">
        <w:rPr>
          <w:sz w:val="24"/>
        </w:rPr>
        <w:t>residents</w:t>
      </w:r>
      <w:r w:rsidRPr="000E500B">
        <w:rPr>
          <w:spacing w:val="-14"/>
          <w:sz w:val="24"/>
        </w:rPr>
        <w:t xml:space="preserve"> </w:t>
      </w:r>
      <w:r w:rsidRPr="000E500B">
        <w:rPr>
          <w:sz w:val="24"/>
        </w:rPr>
        <w:t>will</w:t>
      </w:r>
      <w:r w:rsidRPr="000E500B">
        <w:rPr>
          <w:spacing w:val="-14"/>
          <w:sz w:val="24"/>
        </w:rPr>
        <w:t xml:space="preserve"> </w:t>
      </w:r>
      <w:r w:rsidRPr="000E500B">
        <w:rPr>
          <w:sz w:val="24"/>
        </w:rPr>
        <w:t>be</w:t>
      </w:r>
      <w:r w:rsidRPr="000E500B">
        <w:rPr>
          <w:spacing w:val="-14"/>
          <w:sz w:val="24"/>
        </w:rPr>
        <w:t xml:space="preserve"> </w:t>
      </w:r>
      <w:r w:rsidRPr="000E500B">
        <w:rPr>
          <w:sz w:val="24"/>
        </w:rPr>
        <w:t>provided</w:t>
      </w:r>
      <w:r w:rsidRPr="000E500B">
        <w:rPr>
          <w:spacing w:val="-14"/>
          <w:sz w:val="24"/>
        </w:rPr>
        <w:t xml:space="preserve"> </w:t>
      </w:r>
      <w:r w:rsidRPr="000E500B">
        <w:rPr>
          <w:sz w:val="24"/>
        </w:rPr>
        <w:t>with</w:t>
      </w:r>
      <w:r w:rsidRPr="000E500B">
        <w:rPr>
          <w:spacing w:val="-14"/>
          <w:sz w:val="24"/>
        </w:rPr>
        <w:t xml:space="preserve"> </w:t>
      </w:r>
      <w:r w:rsidRPr="000E500B">
        <w:rPr>
          <w:sz w:val="24"/>
        </w:rPr>
        <w:t>a</w:t>
      </w:r>
      <w:r w:rsidRPr="000E500B">
        <w:rPr>
          <w:spacing w:val="-14"/>
          <w:sz w:val="24"/>
        </w:rPr>
        <w:t xml:space="preserve"> </w:t>
      </w:r>
      <w:r w:rsidRPr="000E500B">
        <w:rPr>
          <w:sz w:val="24"/>
        </w:rPr>
        <w:t>copy</w:t>
      </w:r>
      <w:r w:rsidRPr="000E500B">
        <w:rPr>
          <w:spacing w:val="-15"/>
          <w:sz w:val="24"/>
        </w:rPr>
        <w:t xml:space="preserve"> </w:t>
      </w:r>
      <w:r w:rsidRPr="000E500B">
        <w:rPr>
          <w:sz w:val="24"/>
        </w:rPr>
        <w:t>of</w:t>
      </w:r>
      <w:r w:rsidRPr="000E500B">
        <w:rPr>
          <w:spacing w:val="-14"/>
          <w:sz w:val="24"/>
        </w:rPr>
        <w:t xml:space="preserve"> </w:t>
      </w:r>
      <w:r w:rsidRPr="000E500B">
        <w:rPr>
          <w:sz w:val="24"/>
        </w:rPr>
        <w:t>the</w:t>
      </w:r>
      <w:r w:rsidRPr="000E500B">
        <w:rPr>
          <w:spacing w:val="-12"/>
          <w:sz w:val="24"/>
        </w:rPr>
        <w:t xml:space="preserve"> </w:t>
      </w:r>
      <w:r w:rsidRPr="000E500B">
        <w:rPr>
          <w:sz w:val="24"/>
        </w:rPr>
        <w:t>Residents’</w:t>
      </w:r>
      <w:r w:rsidRPr="000E500B">
        <w:rPr>
          <w:spacing w:val="-13"/>
          <w:sz w:val="24"/>
        </w:rPr>
        <w:t xml:space="preserve"> </w:t>
      </w:r>
      <w:r w:rsidRPr="000E500B">
        <w:rPr>
          <w:sz w:val="24"/>
        </w:rPr>
        <w:t>Guide,</w:t>
      </w:r>
      <w:r w:rsidRPr="000E500B">
        <w:rPr>
          <w:spacing w:val="-12"/>
          <w:sz w:val="24"/>
        </w:rPr>
        <w:t xml:space="preserve"> </w:t>
      </w:r>
      <w:r w:rsidRPr="000E500B">
        <w:rPr>
          <w:sz w:val="24"/>
        </w:rPr>
        <w:t>which</w:t>
      </w:r>
      <w:r w:rsidRPr="000E500B">
        <w:rPr>
          <w:spacing w:val="-12"/>
          <w:sz w:val="24"/>
        </w:rPr>
        <w:t xml:space="preserve"> </w:t>
      </w:r>
      <w:r w:rsidRPr="000E500B">
        <w:rPr>
          <w:sz w:val="24"/>
        </w:rPr>
        <w:t>contains details</w:t>
      </w:r>
      <w:r w:rsidRPr="000E500B">
        <w:rPr>
          <w:spacing w:val="-1"/>
          <w:sz w:val="24"/>
        </w:rPr>
        <w:t xml:space="preserve"> </w:t>
      </w:r>
      <w:r w:rsidRPr="000E500B">
        <w:rPr>
          <w:sz w:val="24"/>
        </w:rPr>
        <w:t>of the complaint’s procedure. In the case of an emergency</w:t>
      </w:r>
      <w:r w:rsidRPr="000E500B">
        <w:rPr>
          <w:spacing w:val="-3"/>
          <w:sz w:val="24"/>
        </w:rPr>
        <w:t xml:space="preserve"> </w:t>
      </w:r>
      <w:r w:rsidRPr="000E500B">
        <w:rPr>
          <w:sz w:val="24"/>
        </w:rPr>
        <w:t>admission, this will be given to the individual within the first week of admission.</w:t>
      </w:r>
    </w:p>
    <w:p w14:paraId="738C7A63" w14:textId="77777777" w:rsidR="00D2650B" w:rsidRDefault="00A0255F" w:rsidP="000E500B">
      <w:pPr>
        <w:pStyle w:val="BodyText"/>
        <w:spacing w:before="6"/>
        <w:ind w:left="709"/>
        <w:jc w:val="both"/>
        <w:rPr>
          <w:sz w:val="6"/>
        </w:rPr>
      </w:pPr>
      <w:r>
        <w:rPr>
          <w:noProof/>
        </w:rPr>
        <mc:AlternateContent>
          <mc:Choice Requires="wps">
            <w:drawing>
              <wp:anchor distT="0" distB="0" distL="0" distR="0" simplePos="0" relativeHeight="251660288" behindDoc="1" locked="0" layoutInCell="1" allowOverlap="1" wp14:anchorId="111BADEC" wp14:editId="6DEBE76F">
                <wp:simplePos x="0" y="0"/>
                <wp:positionH relativeFrom="page">
                  <wp:posOffset>1219200</wp:posOffset>
                </wp:positionH>
                <wp:positionV relativeFrom="paragraph">
                  <wp:posOffset>67940</wp:posOffset>
                </wp:positionV>
                <wp:extent cx="5237480" cy="1717675"/>
                <wp:effectExtent l="0" t="0" r="0" b="0"/>
                <wp:wrapTopAndBottom/>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37480" cy="1717675"/>
                        </a:xfrm>
                        <a:prstGeom prst="rect">
                          <a:avLst/>
                        </a:prstGeom>
                        <a:ln w="9525">
                          <a:solidFill>
                            <a:srgbClr val="000000"/>
                          </a:solidFill>
                          <a:prstDash val="solid"/>
                        </a:ln>
                      </wps:spPr>
                      <wps:txbx>
                        <w:txbxContent>
                          <w:p w14:paraId="40BE57AC" w14:textId="77777777" w:rsidR="00D2650B" w:rsidRDefault="00A0255F">
                            <w:pPr>
                              <w:pStyle w:val="BodyText"/>
                              <w:spacing w:before="71" w:line="276" w:lineRule="auto"/>
                              <w:ind w:left="144" w:right="135"/>
                              <w:jc w:val="both"/>
                              <w:rPr>
                                <w:i/>
                              </w:rPr>
                            </w:pPr>
                            <w:r>
                              <w:rPr>
                                <w:color w:val="CC0066"/>
                              </w:rPr>
                              <w:t>There is a procedure for making formal complaints. This procedure is consistent</w:t>
                            </w:r>
                            <w:r>
                              <w:rPr>
                                <w:color w:val="CC0066"/>
                                <w:spacing w:val="-11"/>
                              </w:rPr>
                              <w:t xml:space="preserve"> </w:t>
                            </w:r>
                            <w:r>
                              <w:rPr>
                                <w:color w:val="CC0066"/>
                              </w:rPr>
                              <w:t>with</w:t>
                            </w:r>
                            <w:r>
                              <w:rPr>
                                <w:color w:val="CC0066"/>
                                <w:spacing w:val="-12"/>
                              </w:rPr>
                              <w:t xml:space="preserve"> </w:t>
                            </w:r>
                            <w:r>
                              <w:rPr>
                                <w:color w:val="CC0066"/>
                              </w:rPr>
                              <w:t>relevant</w:t>
                            </w:r>
                            <w:r>
                              <w:rPr>
                                <w:color w:val="CC0066"/>
                                <w:spacing w:val="-11"/>
                              </w:rPr>
                              <w:t xml:space="preserve"> </w:t>
                            </w:r>
                            <w:r>
                              <w:rPr>
                                <w:color w:val="CC0066"/>
                              </w:rPr>
                              <w:t>legislation</w:t>
                            </w:r>
                            <w:r>
                              <w:rPr>
                                <w:color w:val="CC0066"/>
                                <w:spacing w:val="-13"/>
                              </w:rPr>
                              <w:t xml:space="preserve"> </w:t>
                            </w:r>
                            <w:r>
                              <w:rPr>
                                <w:color w:val="CC0066"/>
                              </w:rPr>
                              <w:t>and</w:t>
                            </w:r>
                            <w:r>
                              <w:rPr>
                                <w:color w:val="CC0066"/>
                                <w:spacing w:val="-10"/>
                              </w:rPr>
                              <w:t xml:space="preserve"> </w:t>
                            </w:r>
                            <w:r>
                              <w:rPr>
                                <w:color w:val="CC0066"/>
                              </w:rPr>
                              <w:t>regulations,</w:t>
                            </w:r>
                            <w:r>
                              <w:rPr>
                                <w:color w:val="CC0066"/>
                                <w:spacing w:val="-11"/>
                              </w:rPr>
                              <w:t xml:space="preserve"> </w:t>
                            </w:r>
                            <w:r>
                              <w:rPr>
                                <w:color w:val="CC0066"/>
                              </w:rPr>
                              <w:t>local</w:t>
                            </w:r>
                            <w:r>
                              <w:rPr>
                                <w:color w:val="CC0066"/>
                                <w:spacing w:val="-14"/>
                              </w:rPr>
                              <w:t xml:space="preserve"> </w:t>
                            </w:r>
                            <w:r>
                              <w:rPr>
                                <w:color w:val="CC0066"/>
                              </w:rPr>
                              <w:t>and</w:t>
                            </w:r>
                            <w:r>
                              <w:rPr>
                                <w:color w:val="CC0066"/>
                                <w:spacing w:val="-13"/>
                              </w:rPr>
                              <w:t xml:space="preserve"> </w:t>
                            </w:r>
                            <w:r>
                              <w:rPr>
                                <w:color w:val="CC0066"/>
                              </w:rPr>
                              <w:t>national</w:t>
                            </w:r>
                            <w:r>
                              <w:rPr>
                                <w:color w:val="CC0066"/>
                                <w:spacing w:val="-14"/>
                              </w:rPr>
                              <w:t xml:space="preserve"> </w:t>
                            </w:r>
                            <w:r>
                              <w:rPr>
                                <w:color w:val="CC0066"/>
                              </w:rPr>
                              <w:t>policy and takes account of best practice guidelines. Each resident is given Information</w:t>
                            </w:r>
                            <w:r>
                              <w:rPr>
                                <w:color w:val="CC0066"/>
                                <w:spacing w:val="-17"/>
                              </w:rPr>
                              <w:t xml:space="preserve"> </w:t>
                            </w:r>
                            <w:r>
                              <w:rPr>
                                <w:color w:val="CC0066"/>
                              </w:rPr>
                              <w:t>about</w:t>
                            </w:r>
                            <w:r>
                              <w:rPr>
                                <w:color w:val="CC0066"/>
                                <w:spacing w:val="-17"/>
                              </w:rPr>
                              <w:t xml:space="preserve"> </w:t>
                            </w:r>
                            <w:r>
                              <w:rPr>
                                <w:color w:val="CC0066"/>
                              </w:rPr>
                              <w:t>how</w:t>
                            </w:r>
                            <w:r>
                              <w:rPr>
                                <w:color w:val="CC0066"/>
                                <w:spacing w:val="-16"/>
                              </w:rPr>
                              <w:t xml:space="preserve"> </w:t>
                            </w:r>
                            <w:r>
                              <w:rPr>
                                <w:color w:val="CC0066"/>
                              </w:rPr>
                              <w:t>to</w:t>
                            </w:r>
                            <w:r>
                              <w:rPr>
                                <w:color w:val="CC0066"/>
                                <w:spacing w:val="-17"/>
                              </w:rPr>
                              <w:t xml:space="preserve"> </w:t>
                            </w:r>
                            <w:r>
                              <w:rPr>
                                <w:color w:val="CC0066"/>
                              </w:rPr>
                              <w:t>make</w:t>
                            </w:r>
                            <w:r>
                              <w:rPr>
                                <w:color w:val="CC0066"/>
                                <w:spacing w:val="-17"/>
                              </w:rPr>
                              <w:t xml:space="preserve"> </w:t>
                            </w:r>
                            <w:r>
                              <w:rPr>
                                <w:color w:val="CC0066"/>
                              </w:rPr>
                              <w:t>a</w:t>
                            </w:r>
                            <w:r>
                              <w:rPr>
                                <w:color w:val="CC0066"/>
                                <w:spacing w:val="-17"/>
                              </w:rPr>
                              <w:t xml:space="preserve"> </w:t>
                            </w:r>
                            <w:r>
                              <w:rPr>
                                <w:color w:val="CC0066"/>
                              </w:rPr>
                              <w:t>complaint</w:t>
                            </w:r>
                            <w:r>
                              <w:rPr>
                                <w:color w:val="CC0066"/>
                                <w:spacing w:val="-16"/>
                              </w:rPr>
                              <w:t xml:space="preserve"> </w:t>
                            </w:r>
                            <w:r>
                              <w:rPr>
                                <w:color w:val="CC0066"/>
                              </w:rPr>
                              <w:t>in</w:t>
                            </w:r>
                            <w:r>
                              <w:rPr>
                                <w:color w:val="CC0066"/>
                                <w:spacing w:val="-17"/>
                              </w:rPr>
                              <w:t xml:space="preserve"> </w:t>
                            </w:r>
                            <w:r>
                              <w:rPr>
                                <w:color w:val="CC0066"/>
                              </w:rPr>
                              <w:t>an</w:t>
                            </w:r>
                            <w:r>
                              <w:rPr>
                                <w:color w:val="CC0066"/>
                                <w:spacing w:val="-17"/>
                              </w:rPr>
                              <w:t xml:space="preserve"> </w:t>
                            </w:r>
                            <w:r>
                              <w:rPr>
                                <w:color w:val="CC0066"/>
                              </w:rPr>
                              <w:t>accessible</w:t>
                            </w:r>
                            <w:r>
                              <w:rPr>
                                <w:color w:val="CC0066"/>
                                <w:spacing w:val="-16"/>
                              </w:rPr>
                              <w:t xml:space="preserve"> </w:t>
                            </w:r>
                            <w:r>
                              <w:rPr>
                                <w:color w:val="CC0066"/>
                              </w:rPr>
                              <w:t>and</w:t>
                            </w:r>
                            <w:r>
                              <w:rPr>
                                <w:color w:val="CC0066"/>
                                <w:spacing w:val="-17"/>
                              </w:rPr>
                              <w:t xml:space="preserve"> </w:t>
                            </w:r>
                            <w:r>
                              <w:rPr>
                                <w:color w:val="CC0066"/>
                              </w:rPr>
                              <w:t>appropriate format which includes the procedure for making a complaint outside the residential service when all other options have been exhausted.</w:t>
                            </w:r>
                            <w:r>
                              <w:rPr>
                                <w:color w:val="CC0066"/>
                                <w:spacing w:val="40"/>
                              </w:rPr>
                              <w:t xml:space="preserve"> </w:t>
                            </w:r>
                            <w:r>
                              <w:rPr>
                                <w:i/>
                                <w:color w:val="CC0066"/>
                              </w:rPr>
                              <w:t>(1.7.1)) National</w:t>
                            </w:r>
                            <w:r>
                              <w:rPr>
                                <w:i/>
                                <w:color w:val="CC0066"/>
                                <w:spacing w:val="-17"/>
                              </w:rPr>
                              <w:t xml:space="preserve"> </w:t>
                            </w:r>
                            <w:r>
                              <w:rPr>
                                <w:i/>
                                <w:color w:val="CC0066"/>
                              </w:rPr>
                              <w:t>Standards</w:t>
                            </w:r>
                            <w:r>
                              <w:rPr>
                                <w:i/>
                                <w:color w:val="CC0066"/>
                                <w:spacing w:val="-17"/>
                              </w:rPr>
                              <w:t xml:space="preserve"> </w:t>
                            </w:r>
                            <w:r>
                              <w:rPr>
                                <w:i/>
                                <w:color w:val="CC0066"/>
                              </w:rPr>
                              <w:t>for</w:t>
                            </w:r>
                            <w:r>
                              <w:rPr>
                                <w:i/>
                                <w:color w:val="CC0066"/>
                                <w:spacing w:val="-16"/>
                              </w:rPr>
                              <w:t xml:space="preserve"> </w:t>
                            </w:r>
                            <w:r>
                              <w:rPr>
                                <w:i/>
                                <w:color w:val="CC0066"/>
                              </w:rPr>
                              <w:t>Residential</w:t>
                            </w:r>
                            <w:r>
                              <w:rPr>
                                <w:i/>
                                <w:color w:val="CC0066"/>
                                <w:spacing w:val="-17"/>
                              </w:rPr>
                              <w:t xml:space="preserve"> </w:t>
                            </w:r>
                            <w:r>
                              <w:rPr>
                                <w:i/>
                                <w:color w:val="CC0066"/>
                              </w:rPr>
                              <w:t>Care</w:t>
                            </w:r>
                            <w:r>
                              <w:rPr>
                                <w:i/>
                                <w:color w:val="CC0066"/>
                                <w:spacing w:val="-17"/>
                              </w:rPr>
                              <w:t xml:space="preserve"> </w:t>
                            </w:r>
                            <w:r>
                              <w:rPr>
                                <w:i/>
                                <w:color w:val="CC0066"/>
                              </w:rPr>
                              <w:t>Settings</w:t>
                            </w:r>
                            <w:r>
                              <w:rPr>
                                <w:i/>
                                <w:color w:val="CC0066"/>
                                <w:spacing w:val="-17"/>
                              </w:rPr>
                              <w:t xml:space="preserve"> </w:t>
                            </w:r>
                            <w:r>
                              <w:rPr>
                                <w:i/>
                                <w:color w:val="CC0066"/>
                              </w:rPr>
                              <w:t>for</w:t>
                            </w:r>
                            <w:r>
                              <w:rPr>
                                <w:i/>
                                <w:color w:val="CC0066"/>
                                <w:spacing w:val="-16"/>
                              </w:rPr>
                              <w:t xml:space="preserve"> </w:t>
                            </w:r>
                            <w:r>
                              <w:rPr>
                                <w:i/>
                                <w:color w:val="CC0066"/>
                              </w:rPr>
                              <w:t>Older</w:t>
                            </w:r>
                            <w:r>
                              <w:rPr>
                                <w:i/>
                                <w:color w:val="CC0066"/>
                                <w:spacing w:val="-17"/>
                              </w:rPr>
                              <w:t xml:space="preserve"> </w:t>
                            </w:r>
                            <w:r>
                              <w:rPr>
                                <w:i/>
                                <w:color w:val="CC0066"/>
                              </w:rPr>
                              <w:t>People</w:t>
                            </w:r>
                            <w:r>
                              <w:rPr>
                                <w:i/>
                                <w:color w:val="CC0066"/>
                                <w:spacing w:val="-17"/>
                              </w:rPr>
                              <w:t xml:space="preserve"> </w:t>
                            </w:r>
                            <w:r>
                              <w:rPr>
                                <w:i/>
                                <w:color w:val="CC0066"/>
                              </w:rPr>
                              <w:t>in</w:t>
                            </w:r>
                            <w:r>
                              <w:rPr>
                                <w:i/>
                                <w:color w:val="CC0066"/>
                                <w:spacing w:val="-16"/>
                              </w:rPr>
                              <w:t xml:space="preserve"> </w:t>
                            </w:r>
                            <w:r>
                              <w:rPr>
                                <w:i/>
                                <w:color w:val="CC0066"/>
                              </w:rPr>
                              <w:t xml:space="preserve">Ireland, </w:t>
                            </w:r>
                            <w:r>
                              <w:rPr>
                                <w:i/>
                                <w:color w:val="CC0066"/>
                                <w:spacing w:val="-2"/>
                              </w:rPr>
                              <w:t>2016)</w:t>
                            </w:r>
                          </w:p>
                        </w:txbxContent>
                      </wps:txbx>
                      <wps:bodyPr wrap="square" lIns="0" tIns="0" rIns="0" bIns="0" rtlCol="0">
                        <a:noAutofit/>
                      </wps:bodyPr>
                    </wps:wsp>
                  </a:graphicData>
                </a:graphic>
              </wp:anchor>
            </w:drawing>
          </mc:Choice>
          <mc:Fallback>
            <w:pict>
              <v:shape w14:anchorId="111BADEC" id="Textbox 12" o:spid="_x0000_s1027" type="#_x0000_t202" style="position:absolute;left:0;text-align:left;margin-left:96pt;margin-top:5.35pt;width:412.4pt;height:135.25pt;z-index:-2516561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" filled="f">
                <v:path arrowok="t"/>
                <v:textbox inset="0,0,0,0">
                  <w:txbxContent>
                    <w:p w14:paraId="40BE57AC" w14:textId="77777777" w:rsidR="00D2650B" w:rsidRDefault="00A0255F">
                      <w:pPr>
                        <w:pStyle w:val="BodyText"/>
                        <w:spacing w:before="71" w:line="276" w:lineRule="auto"/>
                        <w:ind w:left="144" w:right="135"/>
                        <w:jc w:val="both"/>
                        <w:rPr>
                          <w:i/>
                        </w:rPr>
                      </w:pPr>
                      <w:r>
                        <w:rPr>
                          <w:color w:val="CC0066"/>
                        </w:rPr>
                        <w:t>There is a procedure for making formal complaints. This procedure is consistent</w:t>
                      </w:r>
                      <w:r>
                        <w:rPr>
                          <w:color w:val="CC0066"/>
                          <w:spacing w:val="-11"/>
                        </w:rPr>
                        <w:t xml:space="preserve"> </w:t>
                      </w:r>
                      <w:r>
                        <w:rPr>
                          <w:color w:val="CC0066"/>
                        </w:rPr>
                        <w:t>with</w:t>
                      </w:r>
                      <w:r>
                        <w:rPr>
                          <w:color w:val="CC0066"/>
                          <w:spacing w:val="-12"/>
                        </w:rPr>
                        <w:t xml:space="preserve"> </w:t>
                      </w:r>
                      <w:r>
                        <w:rPr>
                          <w:color w:val="CC0066"/>
                        </w:rPr>
                        <w:t>relevant</w:t>
                      </w:r>
                      <w:r>
                        <w:rPr>
                          <w:color w:val="CC0066"/>
                          <w:spacing w:val="-11"/>
                        </w:rPr>
                        <w:t xml:space="preserve"> </w:t>
                      </w:r>
                      <w:r>
                        <w:rPr>
                          <w:color w:val="CC0066"/>
                        </w:rPr>
                        <w:t>legislation</w:t>
                      </w:r>
                      <w:r>
                        <w:rPr>
                          <w:color w:val="CC0066"/>
                          <w:spacing w:val="-13"/>
                        </w:rPr>
                        <w:t xml:space="preserve"> </w:t>
                      </w:r>
                      <w:r>
                        <w:rPr>
                          <w:color w:val="CC0066"/>
                        </w:rPr>
                        <w:t>and</w:t>
                      </w:r>
                      <w:r>
                        <w:rPr>
                          <w:color w:val="CC0066"/>
                          <w:spacing w:val="-10"/>
                        </w:rPr>
                        <w:t xml:space="preserve"> </w:t>
                      </w:r>
                      <w:r>
                        <w:rPr>
                          <w:color w:val="CC0066"/>
                        </w:rPr>
                        <w:t>regulations,</w:t>
                      </w:r>
                      <w:r>
                        <w:rPr>
                          <w:color w:val="CC0066"/>
                          <w:spacing w:val="-11"/>
                        </w:rPr>
                        <w:t xml:space="preserve"> </w:t>
                      </w:r>
                      <w:r>
                        <w:rPr>
                          <w:color w:val="CC0066"/>
                        </w:rPr>
                        <w:t>local</w:t>
                      </w:r>
                      <w:r>
                        <w:rPr>
                          <w:color w:val="CC0066"/>
                          <w:spacing w:val="-14"/>
                        </w:rPr>
                        <w:t xml:space="preserve"> </w:t>
                      </w:r>
                      <w:r>
                        <w:rPr>
                          <w:color w:val="CC0066"/>
                        </w:rPr>
                        <w:t>and</w:t>
                      </w:r>
                      <w:r>
                        <w:rPr>
                          <w:color w:val="CC0066"/>
                          <w:spacing w:val="-13"/>
                        </w:rPr>
                        <w:t xml:space="preserve"> </w:t>
                      </w:r>
                      <w:r>
                        <w:rPr>
                          <w:color w:val="CC0066"/>
                        </w:rPr>
                        <w:t>national</w:t>
                      </w:r>
                      <w:r>
                        <w:rPr>
                          <w:color w:val="CC0066"/>
                          <w:spacing w:val="-14"/>
                        </w:rPr>
                        <w:t xml:space="preserve"> </w:t>
                      </w:r>
                      <w:r>
                        <w:rPr>
                          <w:color w:val="CC0066"/>
                        </w:rPr>
                        <w:t>policy and takes account of best practice guidelines. Each resident is given Information</w:t>
                      </w:r>
                      <w:r>
                        <w:rPr>
                          <w:color w:val="CC0066"/>
                          <w:spacing w:val="-17"/>
                        </w:rPr>
                        <w:t xml:space="preserve"> </w:t>
                      </w:r>
                      <w:r>
                        <w:rPr>
                          <w:color w:val="CC0066"/>
                        </w:rPr>
                        <w:t>about</w:t>
                      </w:r>
                      <w:r>
                        <w:rPr>
                          <w:color w:val="CC0066"/>
                          <w:spacing w:val="-17"/>
                        </w:rPr>
                        <w:t xml:space="preserve"> </w:t>
                      </w:r>
                      <w:r>
                        <w:rPr>
                          <w:color w:val="CC0066"/>
                        </w:rPr>
                        <w:t>how</w:t>
                      </w:r>
                      <w:r>
                        <w:rPr>
                          <w:color w:val="CC0066"/>
                          <w:spacing w:val="-16"/>
                        </w:rPr>
                        <w:t xml:space="preserve"> </w:t>
                      </w:r>
                      <w:r>
                        <w:rPr>
                          <w:color w:val="CC0066"/>
                        </w:rPr>
                        <w:t>to</w:t>
                      </w:r>
                      <w:r>
                        <w:rPr>
                          <w:color w:val="CC0066"/>
                          <w:spacing w:val="-17"/>
                        </w:rPr>
                        <w:t xml:space="preserve"> </w:t>
                      </w:r>
                      <w:r>
                        <w:rPr>
                          <w:color w:val="CC0066"/>
                        </w:rPr>
                        <w:t>make</w:t>
                      </w:r>
                      <w:r>
                        <w:rPr>
                          <w:color w:val="CC0066"/>
                          <w:spacing w:val="-17"/>
                        </w:rPr>
                        <w:t xml:space="preserve"> </w:t>
                      </w:r>
                      <w:r>
                        <w:rPr>
                          <w:color w:val="CC0066"/>
                        </w:rPr>
                        <w:t>a</w:t>
                      </w:r>
                      <w:r>
                        <w:rPr>
                          <w:color w:val="CC0066"/>
                          <w:spacing w:val="-17"/>
                        </w:rPr>
                        <w:t xml:space="preserve"> </w:t>
                      </w:r>
                      <w:r>
                        <w:rPr>
                          <w:color w:val="CC0066"/>
                        </w:rPr>
                        <w:t>complaint</w:t>
                      </w:r>
                      <w:r>
                        <w:rPr>
                          <w:color w:val="CC0066"/>
                          <w:spacing w:val="-16"/>
                        </w:rPr>
                        <w:t xml:space="preserve"> </w:t>
                      </w:r>
                      <w:r>
                        <w:rPr>
                          <w:color w:val="CC0066"/>
                        </w:rPr>
                        <w:t>in</w:t>
                      </w:r>
                      <w:r>
                        <w:rPr>
                          <w:color w:val="CC0066"/>
                          <w:spacing w:val="-17"/>
                        </w:rPr>
                        <w:t xml:space="preserve"> </w:t>
                      </w:r>
                      <w:r>
                        <w:rPr>
                          <w:color w:val="CC0066"/>
                        </w:rPr>
                        <w:t>an</w:t>
                      </w:r>
                      <w:r>
                        <w:rPr>
                          <w:color w:val="CC0066"/>
                          <w:spacing w:val="-17"/>
                        </w:rPr>
                        <w:t xml:space="preserve"> </w:t>
                      </w:r>
                      <w:r>
                        <w:rPr>
                          <w:color w:val="CC0066"/>
                        </w:rPr>
                        <w:t>accessible</w:t>
                      </w:r>
                      <w:r>
                        <w:rPr>
                          <w:color w:val="CC0066"/>
                          <w:spacing w:val="-16"/>
                        </w:rPr>
                        <w:t xml:space="preserve"> </w:t>
                      </w:r>
                      <w:r>
                        <w:rPr>
                          <w:color w:val="CC0066"/>
                        </w:rPr>
                        <w:t>and</w:t>
                      </w:r>
                      <w:r>
                        <w:rPr>
                          <w:color w:val="CC0066"/>
                          <w:spacing w:val="-17"/>
                        </w:rPr>
                        <w:t xml:space="preserve"> </w:t>
                      </w:r>
                      <w:r>
                        <w:rPr>
                          <w:color w:val="CC0066"/>
                        </w:rPr>
                        <w:t>appropriate format which includes the procedure for making a complaint outside the residential service when all other options have been exhausted.</w:t>
                      </w:r>
                      <w:r>
                        <w:rPr>
                          <w:color w:val="CC0066"/>
                          <w:spacing w:val="40"/>
                        </w:rPr>
                        <w:t xml:space="preserve"> </w:t>
                      </w:r>
                      <w:r>
                        <w:rPr>
                          <w:i/>
                          <w:color w:val="CC0066"/>
                        </w:rPr>
                        <w:t>(1.7.1)) National</w:t>
                      </w:r>
                      <w:r>
                        <w:rPr>
                          <w:i/>
                          <w:color w:val="CC0066"/>
                          <w:spacing w:val="-17"/>
                        </w:rPr>
                        <w:t xml:space="preserve"> </w:t>
                      </w:r>
                      <w:r>
                        <w:rPr>
                          <w:i/>
                          <w:color w:val="CC0066"/>
                        </w:rPr>
                        <w:t>Standards</w:t>
                      </w:r>
                      <w:r>
                        <w:rPr>
                          <w:i/>
                          <w:color w:val="CC0066"/>
                          <w:spacing w:val="-17"/>
                        </w:rPr>
                        <w:t xml:space="preserve"> </w:t>
                      </w:r>
                      <w:r>
                        <w:rPr>
                          <w:i/>
                          <w:color w:val="CC0066"/>
                        </w:rPr>
                        <w:t>for</w:t>
                      </w:r>
                      <w:r>
                        <w:rPr>
                          <w:i/>
                          <w:color w:val="CC0066"/>
                          <w:spacing w:val="-16"/>
                        </w:rPr>
                        <w:t xml:space="preserve"> </w:t>
                      </w:r>
                      <w:r>
                        <w:rPr>
                          <w:i/>
                          <w:color w:val="CC0066"/>
                        </w:rPr>
                        <w:t>Residential</w:t>
                      </w:r>
                      <w:r>
                        <w:rPr>
                          <w:i/>
                          <w:color w:val="CC0066"/>
                          <w:spacing w:val="-17"/>
                        </w:rPr>
                        <w:t xml:space="preserve"> </w:t>
                      </w:r>
                      <w:r>
                        <w:rPr>
                          <w:i/>
                          <w:color w:val="CC0066"/>
                        </w:rPr>
                        <w:t>Care</w:t>
                      </w:r>
                      <w:r>
                        <w:rPr>
                          <w:i/>
                          <w:color w:val="CC0066"/>
                          <w:spacing w:val="-17"/>
                        </w:rPr>
                        <w:t xml:space="preserve"> </w:t>
                      </w:r>
                      <w:r>
                        <w:rPr>
                          <w:i/>
                          <w:color w:val="CC0066"/>
                        </w:rPr>
                        <w:t>Settings</w:t>
                      </w:r>
                      <w:r>
                        <w:rPr>
                          <w:i/>
                          <w:color w:val="CC0066"/>
                          <w:spacing w:val="-17"/>
                        </w:rPr>
                        <w:t xml:space="preserve"> </w:t>
                      </w:r>
                      <w:r>
                        <w:rPr>
                          <w:i/>
                          <w:color w:val="CC0066"/>
                        </w:rPr>
                        <w:t>for</w:t>
                      </w:r>
                      <w:r>
                        <w:rPr>
                          <w:i/>
                          <w:color w:val="CC0066"/>
                          <w:spacing w:val="-16"/>
                        </w:rPr>
                        <w:t xml:space="preserve"> </w:t>
                      </w:r>
                      <w:r>
                        <w:rPr>
                          <w:i/>
                          <w:color w:val="CC0066"/>
                        </w:rPr>
                        <w:t>Older</w:t>
                      </w:r>
                      <w:r>
                        <w:rPr>
                          <w:i/>
                          <w:color w:val="CC0066"/>
                          <w:spacing w:val="-17"/>
                        </w:rPr>
                        <w:t xml:space="preserve"> </w:t>
                      </w:r>
                      <w:r>
                        <w:rPr>
                          <w:i/>
                          <w:color w:val="CC0066"/>
                        </w:rPr>
                        <w:t>People</w:t>
                      </w:r>
                      <w:r>
                        <w:rPr>
                          <w:i/>
                          <w:color w:val="CC0066"/>
                          <w:spacing w:val="-17"/>
                        </w:rPr>
                        <w:t xml:space="preserve"> </w:t>
                      </w:r>
                      <w:r>
                        <w:rPr>
                          <w:i/>
                          <w:color w:val="CC0066"/>
                        </w:rPr>
                        <w:t>in</w:t>
                      </w:r>
                      <w:r>
                        <w:rPr>
                          <w:i/>
                          <w:color w:val="CC0066"/>
                          <w:spacing w:val="-16"/>
                        </w:rPr>
                        <w:t xml:space="preserve"> </w:t>
                      </w:r>
                      <w:r>
                        <w:rPr>
                          <w:i/>
                          <w:color w:val="CC0066"/>
                        </w:rPr>
                        <w:t xml:space="preserve">Ireland, </w:t>
                      </w:r>
                      <w:r>
                        <w:rPr>
                          <w:i/>
                          <w:color w:val="CC0066"/>
                          <w:spacing w:val="-2"/>
                        </w:rPr>
                        <w:t>2016)</w:t>
                      </w:r>
                    </w:p>
                  </w:txbxContent>
                </v:textbox>
                <w10:wrap type="topAndBottom" anchorx="page"/>
              </v:shape>
            </w:pict>
          </mc:Fallback>
        </mc:AlternateContent>
      </w:r>
    </w:p>
    <w:p w14:paraId="6F401030" w14:textId="2D3E6EAA" w:rsidR="00D2650B" w:rsidRPr="000E500B" w:rsidRDefault="00A0255F" w:rsidP="000E500B">
      <w:pPr>
        <w:tabs>
          <w:tab w:val="left" w:pos="1257"/>
        </w:tabs>
        <w:spacing w:before="99" w:line="360" w:lineRule="auto"/>
        <w:ind w:left="709" w:right="713"/>
        <w:jc w:val="both"/>
        <w:rPr>
          <w:b/>
          <w:color w:val="CC0066"/>
          <w:sz w:val="24"/>
        </w:rPr>
      </w:pPr>
      <w:r w:rsidRPr="000E500B">
        <w:rPr>
          <w:sz w:val="24"/>
        </w:rPr>
        <w:t>The</w:t>
      </w:r>
      <w:r w:rsidRPr="000E500B">
        <w:rPr>
          <w:spacing w:val="-17"/>
          <w:sz w:val="24"/>
        </w:rPr>
        <w:t xml:space="preserve"> </w:t>
      </w:r>
      <w:r w:rsidRPr="000E500B">
        <w:rPr>
          <w:sz w:val="24"/>
        </w:rPr>
        <w:t>complaints</w:t>
      </w:r>
      <w:r w:rsidRPr="000E500B">
        <w:rPr>
          <w:spacing w:val="-17"/>
          <w:sz w:val="24"/>
        </w:rPr>
        <w:t xml:space="preserve"> </w:t>
      </w:r>
      <w:r w:rsidRPr="000E500B">
        <w:rPr>
          <w:sz w:val="24"/>
        </w:rPr>
        <w:t>procedure</w:t>
      </w:r>
      <w:r w:rsidRPr="000E500B">
        <w:rPr>
          <w:spacing w:val="-16"/>
          <w:sz w:val="24"/>
        </w:rPr>
        <w:t xml:space="preserve"> </w:t>
      </w:r>
      <w:r w:rsidRPr="000E500B">
        <w:rPr>
          <w:sz w:val="24"/>
        </w:rPr>
        <w:t>is</w:t>
      </w:r>
      <w:r w:rsidRPr="000E500B">
        <w:rPr>
          <w:spacing w:val="-17"/>
          <w:sz w:val="24"/>
        </w:rPr>
        <w:t xml:space="preserve"> </w:t>
      </w:r>
      <w:r w:rsidRPr="000E500B">
        <w:rPr>
          <w:sz w:val="24"/>
        </w:rPr>
        <w:t>displayed</w:t>
      </w:r>
      <w:r w:rsidRPr="000E500B">
        <w:rPr>
          <w:spacing w:val="-17"/>
          <w:sz w:val="24"/>
        </w:rPr>
        <w:t xml:space="preserve"> </w:t>
      </w:r>
      <w:r w:rsidRPr="000E500B">
        <w:rPr>
          <w:sz w:val="24"/>
        </w:rPr>
        <w:t>in</w:t>
      </w:r>
      <w:r w:rsidRPr="000E500B">
        <w:rPr>
          <w:spacing w:val="-17"/>
          <w:sz w:val="24"/>
        </w:rPr>
        <w:t xml:space="preserve"> </w:t>
      </w:r>
      <w:r w:rsidR="00215E64" w:rsidRPr="000E500B">
        <w:rPr>
          <w:sz w:val="24"/>
        </w:rPr>
        <w:t>Skibbereen Residential Care Centre</w:t>
      </w:r>
      <w:r w:rsidRPr="000E500B">
        <w:rPr>
          <w:spacing w:val="-16"/>
          <w:sz w:val="24"/>
        </w:rPr>
        <w:t xml:space="preserve"> </w:t>
      </w:r>
      <w:r w:rsidRPr="000E500B">
        <w:rPr>
          <w:sz w:val="24"/>
        </w:rPr>
        <w:t>in</w:t>
      </w:r>
      <w:r w:rsidRPr="000E500B">
        <w:rPr>
          <w:spacing w:val="-17"/>
          <w:sz w:val="24"/>
        </w:rPr>
        <w:t xml:space="preserve"> </w:t>
      </w:r>
      <w:r w:rsidRPr="000E500B">
        <w:rPr>
          <w:sz w:val="24"/>
        </w:rPr>
        <w:t>a</w:t>
      </w:r>
      <w:r w:rsidRPr="000E500B">
        <w:rPr>
          <w:spacing w:val="-17"/>
          <w:sz w:val="24"/>
        </w:rPr>
        <w:t xml:space="preserve"> </w:t>
      </w:r>
      <w:r w:rsidRPr="000E500B">
        <w:rPr>
          <w:sz w:val="24"/>
        </w:rPr>
        <w:t>prominent</w:t>
      </w:r>
      <w:r w:rsidRPr="000E500B">
        <w:rPr>
          <w:spacing w:val="-16"/>
          <w:sz w:val="24"/>
        </w:rPr>
        <w:t xml:space="preserve"> </w:t>
      </w:r>
      <w:r w:rsidRPr="000E500B">
        <w:rPr>
          <w:sz w:val="24"/>
        </w:rPr>
        <w:t>position opposite Reception. (</w:t>
      </w:r>
      <w:r w:rsidRPr="000E500B">
        <w:rPr>
          <w:b/>
          <w:sz w:val="24"/>
        </w:rPr>
        <w:t>See Appendix 3</w:t>
      </w:r>
      <w:r w:rsidRPr="000E500B">
        <w:rPr>
          <w:sz w:val="24"/>
        </w:rPr>
        <w:t xml:space="preserve">) A full copy of </w:t>
      </w:r>
      <w:r w:rsidR="00215E64" w:rsidRPr="000E500B">
        <w:rPr>
          <w:sz w:val="24"/>
        </w:rPr>
        <w:t>Skibbereen Residential Care Centre</w:t>
      </w:r>
      <w:r w:rsidRPr="000E500B">
        <w:rPr>
          <w:sz w:val="24"/>
        </w:rPr>
        <w:t xml:space="preserve"> Complaints Policy is available on request from Reception and is available on the </w:t>
      </w:r>
      <w:r w:rsidRPr="000E500B">
        <w:rPr>
          <w:spacing w:val="-2"/>
          <w:sz w:val="24"/>
        </w:rPr>
        <w:t>website.</w:t>
      </w:r>
    </w:p>
    <w:p w14:paraId="07B9F4C2" w14:textId="4C04C357" w:rsidR="00D2650B" w:rsidRPr="000E500B" w:rsidRDefault="00A0255F" w:rsidP="000E500B">
      <w:pPr>
        <w:tabs>
          <w:tab w:val="left" w:pos="1255"/>
          <w:tab w:val="left" w:pos="1257"/>
        </w:tabs>
        <w:spacing w:before="120" w:line="360" w:lineRule="auto"/>
        <w:ind w:left="709" w:right="716"/>
        <w:jc w:val="both"/>
        <w:rPr>
          <w:b/>
          <w:color w:val="CC0066"/>
          <w:sz w:val="24"/>
        </w:rPr>
      </w:pPr>
      <w:r w:rsidRPr="000E500B">
        <w:rPr>
          <w:sz w:val="24"/>
        </w:rPr>
        <w:t>If</w:t>
      </w:r>
      <w:r w:rsidRPr="000E500B">
        <w:rPr>
          <w:spacing w:val="-9"/>
          <w:sz w:val="24"/>
        </w:rPr>
        <w:t xml:space="preserve"> </w:t>
      </w:r>
      <w:r w:rsidRPr="000E500B">
        <w:rPr>
          <w:sz w:val="24"/>
        </w:rPr>
        <w:t>the</w:t>
      </w:r>
      <w:r w:rsidRPr="000E500B">
        <w:rPr>
          <w:spacing w:val="-9"/>
          <w:sz w:val="24"/>
        </w:rPr>
        <w:t xml:space="preserve"> </w:t>
      </w:r>
      <w:r w:rsidRPr="000E500B">
        <w:rPr>
          <w:sz w:val="24"/>
        </w:rPr>
        <w:t>complaint</w:t>
      </w:r>
      <w:r w:rsidRPr="000E500B">
        <w:rPr>
          <w:spacing w:val="-8"/>
          <w:sz w:val="24"/>
        </w:rPr>
        <w:t xml:space="preserve"> </w:t>
      </w:r>
      <w:r w:rsidRPr="000E500B">
        <w:rPr>
          <w:sz w:val="24"/>
        </w:rPr>
        <w:t>is</w:t>
      </w:r>
      <w:r w:rsidRPr="000E500B">
        <w:rPr>
          <w:spacing w:val="-11"/>
          <w:sz w:val="24"/>
        </w:rPr>
        <w:t xml:space="preserve"> </w:t>
      </w:r>
      <w:r w:rsidRPr="000E500B">
        <w:rPr>
          <w:sz w:val="24"/>
        </w:rPr>
        <w:t>being</w:t>
      </w:r>
      <w:r w:rsidRPr="000E500B">
        <w:rPr>
          <w:spacing w:val="-9"/>
          <w:sz w:val="24"/>
        </w:rPr>
        <w:t xml:space="preserve"> </w:t>
      </w:r>
      <w:r w:rsidRPr="000E500B">
        <w:rPr>
          <w:sz w:val="24"/>
        </w:rPr>
        <w:t>made</w:t>
      </w:r>
      <w:r w:rsidRPr="000E500B">
        <w:rPr>
          <w:spacing w:val="-12"/>
          <w:sz w:val="24"/>
        </w:rPr>
        <w:t xml:space="preserve"> </w:t>
      </w:r>
      <w:r w:rsidRPr="000E500B">
        <w:rPr>
          <w:sz w:val="24"/>
        </w:rPr>
        <w:t>by</w:t>
      </w:r>
      <w:r w:rsidRPr="000E500B">
        <w:rPr>
          <w:spacing w:val="-13"/>
          <w:sz w:val="24"/>
        </w:rPr>
        <w:t xml:space="preserve"> </w:t>
      </w:r>
      <w:r w:rsidRPr="000E500B">
        <w:rPr>
          <w:sz w:val="24"/>
        </w:rPr>
        <w:t>a</w:t>
      </w:r>
      <w:r w:rsidRPr="000E500B">
        <w:rPr>
          <w:spacing w:val="-9"/>
          <w:sz w:val="24"/>
        </w:rPr>
        <w:t xml:space="preserve"> </w:t>
      </w:r>
      <w:r w:rsidRPr="000E500B">
        <w:rPr>
          <w:sz w:val="24"/>
        </w:rPr>
        <w:t>vulnerable</w:t>
      </w:r>
      <w:r w:rsidRPr="000E500B">
        <w:rPr>
          <w:spacing w:val="-9"/>
          <w:sz w:val="24"/>
        </w:rPr>
        <w:t xml:space="preserve"> </w:t>
      </w:r>
      <w:r w:rsidRPr="000E500B">
        <w:rPr>
          <w:sz w:val="24"/>
        </w:rPr>
        <w:t>person,</w:t>
      </w:r>
      <w:r w:rsidRPr="000E500B">
        <w:rPr>
          <w:spacing w:val="-10"/>
          <w:sz w:val="24"/>
        </w:rPr>
        <w:t xml:space="preserve"> </w:t>
      </w:r>
      <w:r w:rsidRPr="000E500B">
        <w:rPr>
          <w:sz w:val="24"/>
        </w:rPr>
        <w:t>consider</w:t>
      </w:r>
      <w:r w:rsidRPr="000E500B">
        <w:rPr>
          <w:spacing w:val="-11"/>
          <w:sz w:val="24"/>
        </w:rPr>
        <w:t xml:space="preserve"> </w:t>
      </w:r>
      <w:r w:rsidRPr="000E500B">
        <w:rPr>
          <w:sz w:val="24"/>
        </w:rPr>
        <w:t>accessing</w:t>
      </w:r>
      <w:r w:rsidRPr="000E500B">
        <w:rPr>
          <w:spacing w:val="-9"/>
          <w:sz w:val="24"/>
        </w:rPr>
        <w:t xml:space="preserve"> </w:t>
      </w:r>
      <w:r w:rsidRPr="000E500B">
        <w:rPr>
          <w:sz w:val="24"/>
        </w:rPr>
        <w:t>support on</w:t>
      </w:r>
      <w:r w:rsidRPr="000E500B">
        <w:rPr>
          <w:spacing w:val="-2"/>
          <w:sz w:val="24"/>
        </w:rPr>
        <w:t xml:space="preserve"> </w:t>
      </w:r>
      <w:r w:rsidRPr="000E500B">
        <w:rPr>
          <w:sz w:val="24"/>
        </w:rPr>
        <w:t>their</w:t>
      </w:r>
      <w:r w:rsidRPr="000E500B">
        <w:rPr>
          <w:spacing w:val="-4"/>
          <w:sz w:val="24"/>
        </w:rPr>
        <w:t xml:space="preserve"> </w:t>
      </w:r>
      <w:r w:rsidRPr="000E500B">
        <w:rPr>
          <w:sz w:val="24"/>
        </w:rPr>
        <w:t>behalf</w:t>
      </w:r>
      <w:r w:rsidRPr="000E500B">
        <w:rPr>
          <w:spacing w:val="-2"/>
          <w:sz w:val="24"/>
        </w:rPr>
        <w:t xml:space="preserve"> </w:t>
      </w:r>
      <w:r w:rsidRPr="000E500B">
        <w:rPr>
          <w:sz w:val="24"/>
        </w:rPr>
        <w:t>through</w:t>
      </w:r>
      <w:r w:rsidRPr="000E500B">
        <w:rPr>
          <w:spacing w:val="-4"/>
          <w:sz w:val="24"/>
        </w:rPr>
        <w:t xml:space="preserve"> </w:t>
      </w:r>
      <w:r w:rsidRPr="000E500B">
        <w:rPr>
          <w:sz w:val="24"/>
        </w:rPr>
        <w:t>advocacy</w:t>
      </w:r>
      <w:r w:rsidRPr="000E500B">
        <w:rPr>
          <w:spacing w:val="-2"/>
          <w:sz w:val="24"/>
        </w:rPr>
        <w:t xml:space="preserve"> </w:t>
      </w:r>
      <w:r w:rsidRPr="000E500B">
        <w:rPr>
          <w:sz w:val="24"/>
        </w:rPr>
        <w:t>services</w:t>
      </w:r>
      <w:r w:rsidRPr="000E500B">
        <w:rPr>
          <w:spacing w:val="-2"/>
          <w:sz w:val="24"/>
        </w:rPr>
        <w:t xml:space="preserve"> </w:t>
      </w:r>
      <w:r w:rsidRPr="000E500B">
        <w:rPr>
          <w:sz w:val="24"/>
        </w:rPr>
        <w:t>such</w:t>
      </w:r>
      <w:r w:rsidRPr="000E500B">
        <w:rPr>
          <w:spacing w:val="-2"/>
          <w:sz w:val="24"/>
        </w:rPr>
        <w:t xml:space="preserve"> </w:t>
      </w:r>
      <w:r w:rsidRPr="000E500B">
        <w:rPr>
          <w:sz w:val="24"/>
        </w:rPr>
        <w:t>as</w:t>
      </w:r>
      <w:r w:rsidRPr="000E500B">
        <w:rPr>
          <w:spacing w:val="-2"/>
          <w:sz w:val="24"/>
        </w:rPr>
        <w:t xml:space="preserve"> </w:t>
      </w:r>
      <w:r w:rsidRPr="000E500B">
        <w:rPr>
          <w:sz w:val="24"/>
        </w:rPr>
        <w:t>SAGE</w:t>
      </w:r>
      <w:r w:rsidRPr="000E500B">
        <w:rPr>
          <w:spacing w:val="-1"/>
          <w:sz w:val="24"/>
        </w:rPr>
        <w:t xml:space="preserve"> </w:t>
      </w:r>
      <w:r w:rsidRPr="000E500B">
        <w:rPr>
          <w:sz w:val="24"/>
        </w:rPr>
        <w:t>or</w:t>
      </w:r>
      <w:r w:rsidRPr="000E500B">
        <w:rPr>
          <w:spacing w:val="-2"/>
          <w:sz w:val="24"/>
        </w:rPr>
        <w:t xml:space="preserve"> </w:t>
      </w:r>
      <w:r w:rsidRPr="000E500B">
        <w:rPr>
          <w:sz w:val="24"/>
        </w:rPr>
        <w:t>the</w:t>
      </w:r>
      <w:r w:rsidRPr="000E500B">
        <w:rPr>
          <w:spacing w:val="-2"/>
          <w:sz w:val="24"/>
        </w:rPr>
        <w:t xml:space="preserve"> </w:t>
      </w:r>
      <w:r w:rsidRPr="000E500B">
        <w:rPr>
          <w:sz w:val="24"/>
        </w:rPr>
        <w:t>Patient</w:t>
      </w:r>
      <w:r w:rsidRPr="000E500B">
        <w:rPr>
          <w:spacing w:val="-2"/>
          <w:sz w:val="24"/>
        </w:rPr>
        <w:t xml:space="preserve"> </w:t>
      </w:r>
      <w:r w:rsidR="004B0AAA" w:rsidRPr="000E500B">
        <w:rPr>
          <w:sz w:val="24"/>
        </w:rPr>
        <w:t>A</w:t>
      </w:r>
      <w:r w:rsidRPr="000E500B">
        <w:rPr>
          <w:sz w:val="24"/>
        </w:rPr>
        <w:t xml:space="preserve">dvocacy </w:t>
      </w:r>
      <w:r w:rsidR="004B0AAA" w:rsidRPr="000E500B">
        <w:rPr>
          <w:spacing w:val="-2"/>
          <w:sz w:val="24"/>
        </w:rPr>
        <w:t>S</w:t>
      </w:r>
      <w:r w:rsidRPr="000E500B">
        <w:rPr>
          <w:spacing w:val="-2"/>
          <w:sz w:val="24"/>
        </w:rPr>
        <w:t>ervices.</w:t>
      </w:r>
    </w:p>
    <w:p w14:paraId="03EF5893" w14:textId="77777777" w:rsidR="00D2650B" w:rsidRDefault="00D2650B" w:rsidP="000E500B">
      <w:pPr>
        <w:pStyle w:val="BodyText"/>
        <w:ind w:left="709"/>
        <w:jc w:val="both"/>
        <w:rPr>
          <w:sz w:val="20"/>
        </w:rPr>
      </w:pPr>
    </w:p>
    <w:p w14:paraId="1025A552" w14:textId="3FDC4720" w:rsidR="00D2650B" w:rsidRDefault="00D2650B" w:rsidP="000E500B">
      <w:pPr>
        <w:pStyle w:val="BodyText"/>
        <w:spacing w:before="3"/>
        <w:ind w:left="709"/>
        <w:jc w:val="both"/>
        <w:rPr>
          <w:sz w:val="22"/>
        </w:rPr>
      </w:pPr>
    </w:p>
    <w:p w14:paraId="7EA551BA" w14:textId="77777777" w:rsidR="00D2650B" w:rsidRDefault="00A0255F" w:rsidP="000E500B">
      <w:pPr>
        <w:pStyle w:val="Heading1"/>
        <w:tabs>
          <w:tab w:val="left" w:pos="1257"/>
        </w:tabs>
        <w:spacing w:before="0"/>
        <w:ind w:left="709"/>
        <w:jc w:val="both"/>
      </w:pPr>
      <w:bookmarkStart w:id="7" w:name="_Toc141340845"/>
      <w:r>
        <w:rPr>
          <w:color w:val="CC0066"/>
        </w:rPr>
        <w:t>Complaints</w:t>
      </w:r>
      <w:r>
        <w:rPr>
          <w:color w:val="CC0066"/>
          <w:spacing w:val="-17"/>
        </w:rPr>
        <w:t xml:space="preserve"> </w:t>
      </w:r>
      <w:r>
        <w:rPr>
          <w:color w:val="CC0066"/>
          <w:spacing w:val="-2"/>
        </w:rPr>
        <w:t>Officer</w:t>
      </w:r>
      <w:bookmarkEnd w:id="7"/>
    </w:p>
    <w:p w14:paraId="023FFC7C" w14:textId="55D143E4" w:rsidR="00D2650B" w:rsidRDefault="00A0255F" w:rsidP="00281864">
      <w:pPr>
        <w:tabs>
          <w:tab w:val="left" w:pos="1255"/>
          <w:tab w:val="left" w:pos="1257"/>
        </w:tabs>
        <w:spacing w:before="233" w:line="360" w:lineRule="auto"/>
        <w:ind w:left="709" w:right="716"/>
        <w:jc w:val="both"/>
        <w:rPr>
          <w:sz w:val="24"/>
        </w:rPr>
      </w:pPr>
      <w:r w:rsidRPr="000E500B">
        <w:rPr>
          <w:sz w:val="24"/>
        </w:rPr>
        <w:t xml:space="preserve">The Complaints Officers are the people designated by </w:t>
      </w:r>
      <w:r w:rsidR="00215E64" w:rsidRPr="000E500B">
        <w:rPr>
          <w:sz w:val="24"/>
        </w:rPr>
        <w:t>Skibbereen Residential Care Centre</w:t>
      </w:r>
      <w:r w:rsidRPr="000E500B">
        <w:rPr>
          <w:sz w:val="24"/>
        </w:rPr>
        <w:t xml:space="preserve"> for the purpose of dealing with complaints.</w:t>
      </w:r>
      <w:r w:rsidR="000E500B">
        <w:rPr>
          <w:sz w:val="24"/>
        </w:rPr>
        <w:t xml:space="preserve">  </w:t>
      </w:r>
      <w:r>
        <w:rPr>
          <w:sz w:val="24"/>
        </w:rPr>
        <w:t>The</w:t>
      </w:r>
      <w:r>
        <w:rPr>
          <w:spacing w:val="-5"/>
          <w:sz w:val="24"/>
        </w:rPr>
        <w:t xml:space="preserve"> </w:t>
      </w:r>
      <w:r>
        <w:rPr>
          <w:sz w:val="24"/>
        </w:rPr>
        <w:t>Complaints</w:t>
      </w:r>
      <w:r>
        <w:rPr>
          <w:spacing w:val="-5"/>
          <w:sz w:val="24"/>
        </w:rPr>
        <w:t xml:space="preserve"> </w:t>
      </w:r>
      <w:r>
        <w:rPr>
          <w:sz w:val="24"/>
        </w:rPr>
        <w:t>Officer</w:t>
      </w:r>
      <w:r>
        <w:rPr>
          <w:spacing w:val="-5"/>
          <w:sz w:val="24"/>
        </w:rPr>
        <w:t xml:space="preserve"> </w:t>
      </w:r>
      <w:r>
        <w:rPr>
          <w:sz w:val="24"/>
        </w:rPr>
        <w:t>for</w:t>
      </w:r>
      <w:r>
        <w:rPr>
          <w:spacing w:val="-5"/>
          <w:sz w:val="24"/>
        </w:rPr>
        <w:t xml:space="preserve"> </w:t>
      </w:r>
      <w:r w:rsidR="00215E64">
        <w:rPr>
          <w:sz w:val="24"/>
        </w:rPr>
        <w:t>Skibbereen Residential Care Centre</w:t>
      </w:r>
      <w:r>
        <w:rPr>
          <w:spacing w:val="-1"/>
          <w:sz w:val="24"/>
        </w:rPr>
        <w:t xml:space="preserve"> </w:t>
      </w:r>
      <w:r>
        <w:rPr>
          <w:sz w:val="24"/>
        </w:rPr>
        <w:t>is</w:t>
      </w:r>
      <w:r>
        <w:rPr>
          <w:spacing w:val="-5"/>
          <w:sz w:val="24"/>
        </w:rPr>
        <w:t xml:space="preserve"> </w:t>
      </w:r>
      <w:r w:rsidR="0055105B">
        <w:rPr>
          <w:sz w:val="24"/>
        </w:rPr>
        <w:t>Dennis Joseph, Director of Nursing.</w:t>
      </w:r>
    </w:p>
    <w:p w14:paraId="188B305F" w14:textId="73F22E71" w:rsidR="000E500B" w:rsidRPr="000E500B" w:rsidRDefault="00A0255F" w:rsidP="00281864">
      <w:pPr>
        <w:tabs>
          <w:tab w:val="left" w:pos="1255"/>
          <w:tab w:val="left" w:pos="1257"/>
        </w:tabs>
        <w:spacing w:line="360" w:lineRule="auto"/>
        <w:ind w:left="709" w:right="716"/>
        <w:jc w:val="both"/>
        <w:rPr>
          <w:sz w:val="24"/>
        </w:rPr>
      </w:pPr>
      <w:r w:rsidRPr="000E500B">
        <w:rPr>
          <w:sz w:val="24"/>
        </w:rPr>
        <w:t>Complaints that cannot be resolved by informal resolution may be referred to the Complaints Officer for further investigation. The complaints officer will normally discuss the complaint with the complainant either face to face or by telephone. They</w:t>
      </w:r>
      <w:r w:rsidRPr="000E500B">
        <w:rPr>
          <w:spacing w:val="-2"/>
          <w:sz w:val="24"/>
        </w:rPr>
        <w:t xml:space="preserve"> </w:t>
      </w:r>
      <w:r w:rsidRPr="000E500B">
        <w:rPr>
          <w:sz w:val="24"/>
        </w:rPr>
        <w:t>will</w:t>
      </w:r>
      <w:r w:rsidRPr="000E500B">
        <w:rPr>
          <w:spacing w:val="-2"/>
          <w:sz w:val="24"/>
        </w:rPr>
        <w:t xml:space="preserve"> </w:t>
      </w:r>
      <w:r w:rsidRPr="000E500B">
        <w:rPr>
          <w:sz w:val="24"/>
        </w:rPr>
        <w:t>either</w:t>
      </w:r>
      <w:r w:rsidRPr="000E500B">
        <w:rPr>
          <w:spacing w:val="-2"/>
          <w:sz w:val="24"/>
        </w:rPr>
        <w:t xml:space="preserve"> </w:t>
      </w:r>
      <w:r w:rsidRPr="000E500B">
        <w:rPr>
          <w:sz w:val="24"/>
        </w:rPr>
        <w:t>uphold</w:t>
      </w:r>
      <w:r w:rsidRPr="000E500B">
        <w:rPr>
          <w:spacing w:val="-4"/>
          <w:sz w:val="24"/>
        </w:rPr>
        <w:t xml:space="preserve"> </w:t>
      </w:r>
      <w:r w:rsidRPr="000E500B">
        <w:rPr>
          <w:sz w:val="24"/>
        </w:rPr>
        <w:t>the</w:t>
      </w:r>
      <w:r w:rsidRPr="000E500B">
        <w:rPr>
          <w:spacing w:val="-2"/>
          <w:sz w:val="24"/>
        </w:rPr>
        <w:t xml:space="preserve"> </w:t>
      </w:r>
      <w:r w:rsidRPr="000E500B">
        <w:rPr>
          <w:sz w:val="24"/>
        </w:rPr>
        <w:t>complaint</w:t>
      </w:r>
      <w:r w:rsidRPr="000E500B">
        <w:rPr>
          <w:spacing w:val="-2"/>
          <w:sz w:val="24"/>
        </w:rPr>
        <w:t xml:space="preserve"> </w:t>
      </w:r>
      <w:r w:rsidRPr="000E500B">
        <w:rPr>
          <w:sz w:val="24"/>
        </w:rPr>
        <w:t>or</w:t>
      </w:r>
      <w:r w:rsidRPr="000E500B">
        <w:rPr>
          <w:spacing w:val="-2"/>
          <w:sz w:val="24"/>
        </w:rPr>
        <w:t xml:space="preserve"> </w:t>
      </w:r>
      <w:r w:rsidRPr="000E500B">
        <w:rPr>
          <w:sz w:val="24"/>
        </w:rPr>
        <w:t>not</w:t>
      </w:r>
      <w:r w:rsidRPr="000E500B">
        <w:rPr>
          <w:spacing w:val="-2"/>
          <w:sz w:val="24"/>
        </w:rPr>
        <w:t xml:space="preserve"> </w:t>
      </w:r>
      <w:r w:rsidRPr="000E500B">
        <w:rPr>
          <w:sz w:val="24"/>
        </w:rPr>
        <w:t>and</w:t>
      </w:r>
      <w:r w:rsidRPr="000E500B">
        <w:rPr>
          <w:spacing w:val="-2"/>
          <w:sz w:val="24"/>
        </w:rPr>
        <w:t xml:space="preserve"> </w:t>
      </w:r>
      <w:r w:rsidRPr="000E500B">
        <w:rPr>
          <w:sz w:val="24"/>
        </w:rPr>
        <w:t>will</w:t>
      </w:r>
      <w:r w:rsidRPr="000E500B">
        <w:rPr>
          <w:spacing w:val="-2"/>
          <w:sz w:val="24"/>
        </w:rPr>
        <w:t xml:space="preserve"> </w:t>
      </w:r>
      <w:r w:rsidRPr="000E500B">
        <w:rPr>
          <w:sz w:val="24"/>
        </w:rPr>
        <w:t>outline</w:t>
      </w:r>
      <w:r w:rsidRPr="000E500B">
        <w:rPr>
          <w:spacing w:val="-1"/>
          <w:sz w:val="24"/>
        </w:rPr>
        <w:t xml:space="preserve"> </w:t>
      </w:r>
      <w:r w:rsidRPr="000E500B">
        <w:rPr>
          <w:sz w:val="24"/>
        </w:rPr>
        <w:t>recommended</w:t>
      </w:r>
      <w:r w:rsidRPr="000E500B">
        <w:rPr>
          <w:spacing w:val="-2"/>
          <w:sz w:val="24"/>
        </w:rPr>
        <w:t xml:space="preserve"> </w:t>
      </w:r>
      <w:r w:rsidRPr="000E500B">
        <w:rPr>
          <w:sz w:val="24"/>
        </w:rPr>
        <w:t>actions in the report.</w:t>
      </w:r>
    </w:p>
    <w:p w14:paraId="3ADD368D" w14:textId="77777777" w:rsidR="00D2650B" w:rsidRDefault="00A0255F" w:rsidP="000E500B">
      <w:pPr>
        <w:pStyle w:val="Heading3"/>
        <w:tabs>
          <w:tab w:val="left" w:pos="1257"/>
        </w:tabs>
        <w:spacing w:before="71"/>
        <w:ind w:left="537"/>
      </w:pPr>
      <w:r>
        <w:t>Roles</w:t>
      </w:r>
      <w:r>
        <w:rPr>
          <w:spacing w:val="-4"/>
        </w:rPr>
        <w:t xml:space="preserve"> </w:t>
      </w:r>
      <w:r>
        <w:t>and</w:t>
      </w:r>
      <w:r>
        <w:rPr>
          <w:spacing w:val="-4"/>
        </w:rPr>
        <w:t xml:space="preserve"> </w:t>
      </w:r>
      <w:r>
        <w:t>Responsibilities</w:t>
      </w:r>
      <w:r>
        <w:rPr>
          <w:spacing w:val="-7"/>
        </w:rPr>
        <w:t xml:space="preserve"> </w:t>
      </w:r>
      <w:r>
        <w:t>of</w:t>
      </w:r>
      <w:r>
        <w:rPr>
          <w:spacing w:val="-4"/>
        </w:rPr>
        <w:t xml:space="preserve"> </w:t>
      </w:r>
      <w:r>
        <w:t>the</w:t>
      </w:r>
      <w:r>
        <w:rPr>
          <w:spacing w:val="-4"/>
        </w:rPr>
        <w:t xml:space="preserve"> </w:t>
      </w:r>
      <w:r>
        <w:t>Complaints</w:t>
      </w:r>
      <w:r>
        <w:rPr>
          <w:spacing w:val="-17"/>
        </w:rPr>
        <w:t xml:space="preserve"> </w:t>
      </w:r>
      <w:r>
        <w:rPr>
          <w:spacing w:val="-2"/>
        </w:rPr>
        <w:t>Officer</w:t>
      </w:r>
    </w:p>
    <w:p w14:paraId="53829A8F" w14:textId="77777777" w:rsidR="00D2650B" w:rsidRPr="000E500B" w:rsidRDefault="00A0255F" w:rsidP="000E500B">
      <w:pPr>
        <w:pStyle w:val="ListParagraph"/>
        <w:numPr>
          <w:ilvl w:val="0"/>
          <w:numId w:val="39"/>
        </w:numPr>
        <w:tabs>
          <w:tab w:val="left" w:pos="1255"/>
          <w:tab w:val="left" w:pos="1257"/>
        </w:tabs>
        <w:spacing w:before="178" w:line="360" w:lineRule="auto"/>
        <w:ind w:right="712"/>
        <w:rPr>
          <w:sz w:val="24"/>
        </w:rPr>
      </w:pPr>
      <w:r w:rsidRPr="000E500B">
        <w:rPr>
          <w:sz w:val="24"/>
        </w:rPr>
        <w:t>Establish and direct an investigation team, consisting of all</w:t>
      </w:r>
      <w:r w:rsidRPr="000E500B">
        <w:rPr>
          <w:spacing w:val="-13"/>
          <w:sz w:val="24"/>
        </w:rPr>
        <w:t xml:space="preserve"> </w:t>
      </w:r>
      <w:r w:rsidRPr="000E500B">
        <w:rPr>
          <w:sz w:val="24"/>
        </w:rPr>
        <w:t>relevant persons and staff with expertise and knowledge to carry</w:t>
      </w:r>
      <w:r w:rsidRPr="000E500B">
        <w:rPr>
          <w:spacing w:val="-1"/>
          <w:sz w:val="24"/>
        </w:rPr>
        <w:t xml:space="preserve"> </w:t>
      </w:r>
      <w:r w:rsidRPr="000E500B">
        <w:rPr>
          <w:sz w:val="24"/>
        </w:rPr>
        <w:t>out the investigation.</w:t>
      </w:r>
    </w:p>
    <w:p w14:paraId="547049E6" w14:textId="23156611" w:rsidR="00D2650B" w:rsidRPr="000E500B" w:rsidRDefault="00A0255F" w:rsidP="000E500B">
      <w:pPr>
        <w:pStyle w:val="ListParagraph"/>
        <w:numPr>
          <w:ilvl w:val="0"/>
          <w:numId w:val="39"/>
        </w:numPr>
        <w:tabs>
          <w:tab w:val="left" w:pos="1255"/>
          <w:tab w:val="left" w:pos="1257"/>
        </w:tabs>
        <w:spacing w:before="41" w:line="360" w:lineRule="auto"/>
        <w:ind w:right="1854"/>
        <w:rPr>
          <w:b/>
          <w:sz w:val="24"/>
        </w:rPr>
      </w:pPr>
      <w:r w:rsidRPr="000E500B">
        <w:rPr>
          <w:sz w:val="24"/>
        </w:rPr>
        <w:t>Identify</w:t>
      </w:r>
      <w:r w:rsidRPr="000E500B">
        <w:rPr>
          <w:spacing w:val="-2"/>
          <w:sz w:val="24"/>
        </w:rPr>
        <w:t xml:space="preserve"> </w:t>
      </w:r>
      <w:r w:rsidRPr="000E500B">
        <w:rPr>
          <w:sz w:val="24"/>
        </w:rPr>
        <w:t>details</w:t>
      </w:r>
      <w:r w:rsidRPr="000E500B">
        <w:rPr>
          <w:spacing w:val="-2"/>
          <w:sz w:val="24"/>
        </w:rPr>
        <w:t xml:space="preserve"> </w:t>
      </w:r>
      <w:r w:rsidRPr="000E500B">
        <w:rPr>
          <w:sz w:val="24"/>
        </w:rPr>
        <w:t>of</w:t>
      </w:r>
      <w:r w:rsidRPr="000E500B">
        <w:rPr>
          <w:spacing w:val="-2"/>
          <w:sz w:val="24"/>
        </w:rPr>
        <w:t xml:space="preserve"> </w:t>
      </w:r>
      <w:r w:rsidRPr="000E500B">
        <w:rPr>
          <w:sz w:val="24"/>
        </w:rPr>
        <w:t>the</w:t>
      </w:r>
      <w:r w:rsidRPr="000E500B">
        <w:rPr>
          <w:spacing w:val="-2"/>
          <w:sz w:val="24"/>
        </w:rPr>
        <w:t xml:space="preserve"> </w:t>
      </w:r>
      <w:r w:rsidRPr="000E500B">
        <w:rPr>
          <w:sz w:val="24"/>
        </w:rPr>
        <w:t>complaint</w:t>
      </w:r>
      <w:r w:rsidRPr="000E500B">
        <w:rPr>
          <w:spacing w:val="-5"/>
          <w:sz w:val="24"/>
        </w:rPr>
        <w:t xml:space="preserve"> </w:t>
      </w:r>
      <w:r w:rsidRPr="000E500B">
        <w:rPr>
          <w:sz w:val="24"/>
        </w:rPr>
        <w:t>which</w:t>
      </w:r>
      <w:r w:rsidRPr="000E500B">
        <w:rPr>
          <w:spacing w:val="-5"/>
          <w:sz w:val="24"/>
        </w:rPr>
        <w:t xml:space="preserve"> </w:t>
      </w:r>
      <w:r w:rsidRPr="000E500B">
        <w:rPr>
          <w:sz w:val="24"/>
        </w:rPr>
        <w:t>are</w:t>
      </w:r>
      <w:r w:rsidRPr="000E500B">
        <w:rPr>
          <w:spacing w:val="-4"/>
          <w:sz w:val="24"/>
        </w:rPr>
        <w:t xml:space="preserve"> </w:t>
      </w:r>
      <w:r w:rsidRPr="000E500B">
        <w:rPr>
          <w:sz w:val="24"/>
        </w:rPr>
        <w:t>not</w:t>
      </w:r>
      <w:r w:rsidRPr="000E500B">
        <w:rPr>
          <w:spacing w:val="-4"/>
          <w:sz w:val="24"/>
        </w:rPr>
        <w:t xml:space="preserve"> </w:t>
      </w:r>
      <w:r w:rsidRPr="000E500B">
        <w:rPr>
          <w:sz w:val="24"/>
        </w:rPr>
        <w:t>within</w:t>
      </w:r>
      <w:r w:rsidRPr="000E500B">
        <w:rPr>
          <w:spacing w:val="-1"/>
          <w:sz w:val="24"/>
        </w:rPr>
        <w:t xml:space="preserve"> </w:t>
      </w:r>
      <w:r w:rsidRPr="000E500B">
        <w:rPr>
          <w:sz w:val="24"/>
        </w:rPr>
        <w:t>the remit of</w:t>
      </w:r>
      <w:r w:rsidRPr="000E500B">
        <w:rPr>
          <w:spacing w:val="-2"/>
          <w:sz w:val="24"/>
        </w:rPr>
        <w:t xml:space="preserve"> </w:t>
      </w:r>
      <w:r w:rsidR="00215E64" w:rsidRPr="000E500B">
        <w:rPr>
          <w:sz w:val="24"/>
        </w:rPr>
        <w:t>Skibbereen Residential Care Centre</w:t>
      </w:r>
      <w:r w:rsidRPr="000E500B">
        <w:rPr>
          <w:sz w:val="24"/>
        </w:rPr>
        <w:t>.</w:t>
      </w:r>
      <w:r w:rsidRPr="000E500B">
        <w:rPr>
          <w:spacing w:val="40"/>
          <w:sz w:val="24"/>
        </w:rPr>
        <w:t xml:space="preserve"> </w:t>
      </w:r>
      <w:r w:rsidRPr="000E500B">
        <w:rPr>
          <w:sz w:val="24"/>
        </w:rPr>
        <w:t>(</w:t>
      </w:r>
      <w:r w:rsidRPr="000E500B">
        <w:rPr>
          <w:b/>
          <w:sz w:val="24"/>
        </w:rPr>
        <w:t>As outlined in Appendix 2)</w:t>
      </w:r>
    </w:p>
    <w:p w14:paraId="72CFD03F" w14:textId="77777777" w:rsidR="00D2650B" w:rsidRPr="000E500B" w:rsidRDefault="00A0255F" w:rsidP="000E500B">
      <w:pPr>
        <w:pStyle w:val="ListParagraph"/>
        <w:numPr>
          <w:ilvl w:val="0"/>
          <w:numId w:val="39"/>
        </w:numPr>
        <w:tabs>
          <w:tab w:val="left" w:pos="1255"/>
          <w:tab w:val="left" w:pos="1257"/>
        </w:tabs>
        <w:spacing w:before="40" w:line="360" w:lineRule="auto"/>
        <w:ind w:right="712"/>
        <w:rPr>
          <w:sz w:val="24"/>
        </w:rPr>
      </w:pPr>
      <w:r w:rsidRPr="000E500B">
        <w:rPr>
          <w:sz w:val="24"/>
        </w:rPr>
        <w:t>Investigate</w:t>
      </w:r>
      <w:r w:rsidRPr="000E500B">
        <w:rPr>
          <w:spacing w:val="-9"/>
          <w:sz w:val="24"/>
        </w:rPr>
        <w:t xml:space="preserve"> </w:t>
      </w:r>
      <w:r w:rsidRPr="000E500B">
        <w:rPr>
          <w:sz w:val="24"/>
        </w:rPr>
        <w:t>and</w:t>
      </w:r>
      <w:r w:rsidRPr="000E500B">
        <w:rPr>
          <w:spacing w:val="-7"/>
          <w:sz w:val="24"/>
        </w:rPr>
        <w:t xml:space="preserve"> </w:t>
      </w:r>
      <w:r w:rsidRPr="000E500B">
        <w:rPr>
          <w:sz w:val="24"/>
        </w:rPr>
        <w:t>conclude</w:t>
      </w:r>
      <w:r w:rsidRPr="000E500B">
        <w:rPr>
          <w:spacing w:val="-7"/>
          <w:sz w:val="24"/>
        </w:rPr>
        <w:t xml:space="preserve"> </w:t>
      </w:r>
      <w:r w:rsidRPr="000E500B">
        <w:rPr>
          <w:sz w:val="24"/>
        </w:rPr>
        <w:t>within</w:t>
      </w:r>
      <w:r w:rsidRPr="000E500B">
        <w:rPr>
          <w:spacing w:val="-10"/>
          <w:sz w:val="24"/>
        </w:rPr>
        <w:t xml:space="preserve"> </w:t>
      </w:r>
      <w:r w:rsidRPr="000E500B">
        <w:rPr>
          <w:sz w:val="24"/>
        </w:rPr>
        <w:t>30</w:t>
      </w:r>
      <w:r w:rsidRPr="000E500B">
        <w:rPr>
          <w:spacing w:val="-7"/>
          <w:sz w:val="24"/>
        </w:rPr>
        <w:t xml:space="preserve"> </w:t>
      </w:r>
      <w:r w:rsidRPr="000E500B">
        <w:rPr>
          <w:sz w:val="24"/>
        </w:rPr>
        <w:t>working</w:t>
      </w:r>
      <w:r w:rsidRPr="000E500B">
        <w:rPr>
          <w:spacing w:val="-9"/>
          <w:sz w:val="24"/>
        </w:rPr>
        <w:t xml:space="preserve"> </w:t>
      </w:r>
      <w:r w:rsidRPr="000E500B">
        <w:rPr>
          <w:sz w:val="24"/>
        </w:rPr>
        <w:t>days</w:t>
      </w:r>
      <w:r w:rsidRPr="000E500B">
        <w:rPr>
          <w:spacing w:val="-8"/>
          <w:sz w:val="24"/>
        </w:rPr>
        <w:t xml:space="preserve"> </w:t>
      </w:r>
      <w:r w:rsidRPr="000E500B">
        <w:rPr>
          <w:sz w:val="24"/>
        </w:rPr>
        <w:t>or</w:t>
      </w:r>
      <w:r w:rsidRPr="000E500B">
        <w:rPr>
          <w:spacing w:val="-15"/>
          <w:sz w:val="24"/>
        </w:rPr>
        <w:t xml:space="preserve"> </w:t>
      </w:r>
      <w:r w:rsidRPr="000E500B">
        <w:rPr>
          <w:sz w:val="24"/>
        </w:rPr>
        <w:t>inform</w:t>
      </w:r>
      <w:r w:rsidRPr="000E500B">
        <w:rPr>
          <w:spacing w:val="-9"/>
          <w:sz w:val="24"/>
        </w:rPr>
        <w:t xml:space="preserve"> </w:t>
      </w:r>
      <w:r w:rsidRPr="000E500B">
        <w:rPr>
          <w:sz w:val="24"/>
        </w:rPr>
        <w:t>the</w:t>
      </w:r>
      <w:r w:rsidRPr="000E500B">
        <w:rPr>
          <w:spacing w:val="-8"/>
          <w:sz w:val="24"/>
        </w:rPr>
        <w:t xml:space="preserve"> </w:t>
      </w:r>
      <w:r w:rsidRPr="000E500B">
        <w:rPr>
          <w:sz w:val="24"/>
        </w:rPr>
        <w:t>complainant</w:t>
      </w:r>
      <w:r w:rsidRPr="000E500B">
        <w:rPr>
          <w:spacing w:val="-10"/>
          <w:sz w:val="24"/>
        </w:rPr>
        <w:t xml:space="preserve"> </w:t>
      </w:r>
      <w:r w:rsidRPr="000E500B">
        <w:rPr>
          <w:sz w:val="24"/>
        </w:rPr>
        <w:t>if</w:t>
      </w:r>
      <w:r w:rsidRPr="000E500B">
        <w:rPr>
          <w:spacing w:val="-8"/>
          <w:sz w:val="24"/>
        </w:rPr>
        <w:t xml:space="preserve"> </w:t>
      </w:r>
      <w:r w:rsidRPr="000E500B">
        <w:rPr>
          <w:sz w:val="24"/>
        </w:rPr>
        <w:t>there is any delay. Update them every 20 days.</w:t>
      </w:r>
    </w:p>
    <w:p w14:paraId="2974FCF8" w14:textId="77777777" w:rsidR="00D2650B" w:rsidRPr="000E500B" w:rsidRDefault="00A0255F" w:rsidP="000E500B">
      <w:pPr>
        <w:pStyle w:val="ListParagraph"/>
        <w:numPr>
          <w:ilvl w:val="0"/>
          <w:numId w:val="39"/>
        </w:numPr>
        <w:tabs>
          <w:tab w:val="left" w:pos="1255"/>
        </w:tabs>
        <w:spacing w:before="39"/>
        <w:rPr>
          <w:sz w:val="24"/>
        </w:rPr>
      </w:pPr>
      <w:r w:rsidRPr="000E500B">
        <w:rPr>
          <w:sz w:val="24"/>
        </w:rPr>
        <w:t>Inform</w:t>
      </w:r>
      <w:r w:rsidRPr="000E500B">
        <w:rPr>
          <w:spacing w:val="-4"/>
          <w:sz w:val="24"/>
        </w:rPr>
        <w:t xml:space="preserve"> </w:t>
      </w:r>
      <w:r w:rsidRPr="000E500B">
        <w:rPr>
          <w:sz w:val="24"/>
        </w:rPr>
        <w:t>relevant</w:t>
      </w:r>
      <w:r w:rsidRPr="000E500B">
        <w:rPr>
          <w:spacing w:val="-5"/>
          <w:sz w:val="24"/>
        </w:rPr>
        <w:t xml:space="preserve"> </w:t>
      </w:r>
      <w:r w:rsidRPr="000E500B">
        <w:rPr>
          <w:sz w:val="24"/>
        </w:rPr>
        <w:t>parties</w:t>
      </w:r>
      <w:r w:rsidRPr="000E500B">
        <w:rPr>
          <w:spacing w:val="-4"/>
          <w:sz w:val="24"/>
        </w:rPr>
        <w:t xml:space="preserve"> </w:t>
      </w:r>
      <w:r w:rsidRPr="000E500B">
        <w:rPr>
          <w:sz w:val="24"/>
        </w:rPr>
        <w:t>of</w:t>
      </w:r>
      <w:r w:rsidRPr="000E500B">
        <w:rPr>
          <w:spacing w:val="-3"/>
          <w:sz w:val="24"/>
        </w:rPr>
        <w:t xml:space="preserve"> </w:t>
      </w:r>
      <w:r w:rsidRPr="000E500B">
        <w:rPr>
          <w:sz w:val="24"/>
        </w:rPr>
        <w:t>the</w:t>
      </w:r>
      <w:r w:rsidRPr="000E500B">
        <w:rPr>
          <w:spacing w:val="-2"/>
          <w:sz w:val="24"/>
        </w:rPr>
        <w:t xml:space="preserve"> </w:t>
      </w:r>
      <w:r w:rsidRPr="000E500B">
        <w:rPr>
          <w:sz w:val="24"/>
        </w:rPr>
        <w:t>decision</w:t>
      </w:r>
      <w:r w:rsidRPr="000E500B">
        <w:rPr>
          <w:spacing w:val="-5"/>
          <w:sz w:val="24"/>
        </w:rPr>
        <w:t xml:space="preserve"> </w:t>
      </w:r>
      <w:r w:rsidRPr="000E500B">
        <w:rPr>
          <w:sz w:val="24"/>
        </w:rPr>
        <w:t>to</w:t>
      </w:r>
      <w:r w:rsidRPr="000E500B">
        <w:rPr>
          <w:spacing w:val="-1"/>
          <w:sz w:val="24"/>
        </w:rPr>
        <w:t xml:space="preserve"> </w:t>
      </w:r>
      <w:r w:rsidRPr="000E500B">
        <w:rPr>
          <w:sz w:val="24"/>
        </w:rPr>
        <w:t>extend</w:t>
      </w:r>
      <w:r w:rsidRPr="000E500B">
        <w:rPr>
          <w:spacing w:val="-3"/>
          <w:sz w:val="24"/>
        </w:rPr>
        <w:t xml:space="preserve"> </w:t>
      </w:r>
      <w:r w:rsidRPr="000E500B">
        <w:rPr>
          <w:sz w:val="24"/>
        </w:rPr>
        <w:t>or</w:t>
      </w:r>
      <w:r w:rsidRPr="000E500B">
        <w:rPr>
          <w:spacing w:val="-5"/>
          <w:sz w:val="24"/>
        </w:rPr>
        <w:t xml:space="preserve"> </w:t>
      </w:r>
      <w:r w:rsidRPr="000E500B">
        <w:rPr>
          <w:sz w:val="24"/>
        </w:rPr>
        <w:t>not</w:t>
      </w:r>
      <w:r w:rsidRPr="000E500B">
        <w:rPr>
          <w:spacing w:val="-14"/>
          <w:sz w:val="24"/>
        </w:rPr>
        <w:t xml:space="preserve"> </w:t>
      </w:r>
      <w:r w:rsidRPr="000E500B">
        <w:rPr>
          <w:sz w:val="24"/>
        </w:rPr>
        <w:t>extend</w:t>
      </w:r>
      <w:r w:rsidRPr="000E500B">
        <w:rPr>
          <w:spacing w:val="-6"/>
          <w:sz w:val="24"/>
        </w:rPr>
        <w:t xml:space="preserve"> </w:t>
      </w:r>
      <w:r w:rsidRPr="000E500B">
        <w:rPr>
          <w:sz w:val="24"/>
        </w:rPr>
        <w:t>the</w:t>
      </w:r>
      <w:r w:rsidRPr="000E500B">
        <w:rPr>
          <w:spacing w:val="-2"/>
          <w:sz w:val="24"/>
        </w:rPr>
        <w:t xml:space="preserve"> timeframe.</w:t>
      </w:r>
    </w:p>
    <w:p w14:paraId="08198825" w14:textId="77777777" w:rsidR="00D2650B" w:rsidRPr="000E500B" w:rsidRDefault="00A0255F" w:rsidP="000E500B">
      <w:pPr>
        <w:pStyle w:val="ListParagraph"/>
        <w:numPr>
          <w:ilvl w:val="0"/>
          <w:numId w:val="39"/>
        </w:numPr>
        <w:tabs>
          <w:tab w:val="left" w:pos="1255"/>
        </w:tabs>
        <w:spacing w:before="177"/>
        <w:jc w:val="both"/>
        <w:rPr>
          <w:sz w:val="24"/>
        </w:rPr>
      </w:pPr>
      <w:r w:rsidRPr="000E500B">
        <w:rPr>
          <w:sz w:val="24"/>
        </w:rPr>
        <w:t>Use</w:t>
      </w:r>
      <w:r w:rsidRPr="000E500B">
        <w:rPr>
          <w:spacing w:val="-4"/>
          <w:sz w:val="24"/>
        </w:rPr>
        <w:t xml:space="preserve"> </w:t>
      </w:r>
      <w:r w:rsidRPr="000E500B">
        <w:rPr>
          <w:sz w:val="24"/>
        </w:rPr>
        <w:t>tools</w:t>
      </w:r>
      <w:r w:rsidRPr="000E500B">
        <w:rPr>
          <w:spacing w:val="-2"/>
          <w:sz w:val="24"/>
        </w:rPr>
        <w:t xml:space="preserve"> </w:t>
      </w:r>
      <w:r w:rsidRPr="000E500B">
        <w:rPr>
          <w:sz w:val="24"/>
        </w:rPr>
        <w:t>such</w:t>
      </w:r>
      <w:r w:rsidRPr="000E500B">
        <w:rPr>
          <w:spacing w:val="-4"/>
          <w:sz w:val="24"/>
        </w:rPr>
        <w:t xml:space="preserve"> </w:t>
      </w:r>
      <w:r w:rsidRPr="000E500B">
        <w:rPr>
          <w:sz w:val="24"/>
        </w:rPr>
        <w:t>as</w:t>
      </w:r>
      <w:r w:rsidRPr="000E500B">
        <w:rPr>
          <w:spacing w:val="-4"/>
          <w:sz w:val="24"/>
        </w:rPr>
        <w:t xml:space="preserve"> </w:t>
      </w:r>
      <w:r w:rsidRPr="000E500B">
        <w:rPr>
          <w:sz w:val="24"/>
        </w:rPr>
        <w:t>mediation</w:t>
      </w:r>
      <w:r w:rsidRPr="000E500B">
        <w:rPr>
          <w:spacing w:val="-1"/>
          <w:sz w:val="24"/>
        </w:rPr>
        <w:t xml:space="preserve"> </w:t>
      </w:r>
      <w:r w:rsidRPr="000E500B">
        <w:rPr>
          <w:sz w:val="24"/>
        </w:rPr>
        <w:t>if</w:t>
      </w:r>
      <w:r w:rsidRPr="000E500B">
        <w:rPr>
          <w:spacing w:val="-2"/>
          <w:sz w:val="24"/>
        </w:rPr>
        <w:t xml:space="preserve"> </w:t>
      </w:r>
      <w:r w:rsidRPr="000E500B">
        <w:rPr>
          <w:sz w:val="24"/>
        </w:rPr>
        <w:t>it</w:t>
      </w:r>
      <w:r w:rsidRPr="000E500B">
        <w:rPr>
          <w:spacing w:val="-5"/>
          <w:sz w:val="24"/>
        </w:rPr>
        <w:t xml:space="preserve"> </w:t>
      </w:r>
      <w:r w:rsidRPr="000E500B">
        <w:rPr>
          <w:sz w:val="24"/>
        </w:rPr>
        <w:t>will</w:t>
      </w:r>
      <w:r w:rsidRPr="000E500B">
        <w:rPr>
          <w:spacing w:val="-2"/>
          <w:sz w:val="24"/>
        </w:rPr>
        <w:t xml:space="preserve"> </w:t>
      </w:r>
      <w:r w:rsidRPr="000E500B">
        <w:rPr>
          <w:sz w:val="24"/>
        </w:rPr>
        <w:t>help</w:t>
      </w:r>
      <w:r w:rsidRPr="000E500B">
        <w:rPr>
          <w:spacing w:val="-2"/>
          <w:sz w:val="24"/>
        </w:rPr>
        <w:t xml:space="preserve"> </w:t>
      </w:r>
      <w:r w:rsidRPr="000E500B">
        <w:rPr>
          <w:sz w:val="24"/>
        </w:rPr>
        <w:t>to</w:t>
      </w:r>
      <w:r w:rsidRPr="000E500B">
        <w:rPr>
          <w:spacing w:val="-2"/>
          <w:sz w:val="24"/>
        </w:rPr>
        <w:t xml:space="preserve"> </w:t>
      </w:r>
      <w:r w:rsidRPr="000E500B">
        <w:rPr>
          <w:sz w:val="24"/>
        </w:rPr>
        <w:t>resolve</w:t>
      </w:r>
      <w:r w:rsidRPr="000E500B">
        <w:rPr>
          <w:spacing w:val="-2"/>
          <w:sz w:val="24"/>
        </w:rPr>
        <w:t xml:space="preserve"> </w:t>
      </w:r>
      <w:r w:rsidRPr="000E500B">
        <w:rPr>
          <w:sz w:val="24"/>
        </w:rPr>
        <w:t>the</w:t>
      </w:r>
      <w:r w:rsidRPr="000E500B">
        <w:rPr>
          <w:spacing w:val="-16"/>
          <w:sz w:val="24"/>
        </w:rPr>
        <w:t xml:space="preserve"> </w:t>
      </w:r>
      <w:r w:rsidRPr="000E500B">
        <w:rPr>
          <w:spacing w:val="-2"/>
          <w:sz w:val="24"/>
        </w:rPr>
        <w:t>matter.</w:t>
      </w:r>
    </w:p>
    <w:p w14:paraId="5688A2F2" w14:textId="77777777" w:rsidR="00D2650B" w:rsidRPr="000E500B" w:rsidRDefault="00A0255F" w:rsidP="000E500B">
      <w:pPr>
        <w:pStyle w:val="ListParagraph"/>
        <w:numPr>
          <w:ilvl w:val="0"/>
          <w:numId w:val="39"/>
        </w:numPr>
        <w:tabs>
          <w:tab w:val="left" w:pos="1255"/>
          <w:tab w:val="left" w:pos="1257"/>
        </w:tabs>
        <w:spacing w:before="181" w:line="360" w:lineRule="auto"/>
        <w:ind w:right="716"/>
        <w:jc w:val="both"/>
        <w:rPr>
          <w:sz w:val="24"/>
        </w:rPr>
      </w:pPr>
      <w:r w:rsidRPr="000E500B">
        <w:rPr>
          <w:sz w:val="24"/>
        </w:rPr>
        <w:t>Request documents and communicate with relevant people to help with investigation of the complaint. This could include files, notes of conversations, letters, emails or whatever may be relevant to the complaint.</w:t>
      </w:r>
    </w:p>
    <w:p w14:paraId="52DFFDE5" w14:textId="4E4BBA0C" w:rsidR="00D2650B" w:rsidRPr="000E500B" w:rsidRDefault="00A0255F" w:rsidP="000E500B">
      <w:pPr>
        <w:pStyle w:val="ListParagraph"/>
        <w:numPr>
          <w:ilvl w:val="0"/>
          <w:numId w:val="39"/>
        </w:numPr>
        <w:tabs>
          <w:tab w:val="left" w:pos="1255"/>
          <w:tab w:val="left" w:pos="1257"/>
        </w:tabs>
        <w:spacing w:before="40" w:line="360" w:lineRule="auto"/>
        <w:ind w:right="710"/>
        <w:jc w:val="both"/>
        <w:rPr>
          <w:sz w:val="24"/>
        </w:rPr>
      </w:pPr>
      <w:r w:rsidRPr="000E500B">
        <w:rPr>
          <w:sz w:val="24"/>
        </w:rPr>
        <w:t xml:space="preserve">If the findings in the report </w:t>
      </w:r>
      <w:r w:rsidR="0055105B" w:rsidRPr="000E500B">
        <w:rPr>
          <w:sz w:val="24"/>
        </w:rPr>
        <w:t>have</w:t>
      </w:r>
      <w:r w:rsidRPr="000E500B">
        <w:rPr>
          <w:sz w:val="24"/>
        </w:rPr>
        <w:t xml:space="preserve"> an adverse effect on any individual - allow them the opportunity to respond.</w:t>
      </w:r>
    </w:p>
    <w:p w14:paraId="761C2E2D" w14:textId="77777777" w:rsidR="00D2650B" w:rsidRPr="000E500B" w:rsidRDefault="00A0255F" w:rsidP="000E500B">
      <w:pPr>
        <w:pStyle w:val="ListParagraph"/>
        <w:numPr>
          <w:ilvl w:val="0"/>
          <w:numId w:val="39"/>
        </w:numPr>
        <w:tabs>
          <w:tab w:val="left" w:pos="1255"/>
          <w:tab w:val="left" w:pos="1257"/>
        </w:tabs>
        <w:spacing w:before="38" w:line="360" w:lineRule="auto"/>
        <w:ind w:right="718"/>
        <w:jc w:val="both"/>
        <w:rPr>
          <w:sz w:val="24"/>
        </w:rPr>
      </w:pPr>
      <w:r w:rsidRPr="000E500B">
        <w:rPr>
          <w:sz w:val="24"/>
        </w:rPr>
        <w:t>Make</w:t>
      </w:r>
      <w:r w:rsidRPr="000E500B">
        <w:rPr>
          <w:spacing w:val="-8"/>
          <w:sz w:val="24"/>
        </w:rPr>
        <w:t xml:space="preserve"> </w:t>
      </w:r>
      <w:r w:rsidRPr="000E500B">
        <w:rPr>
          <w:sz w:val="24"/>
        </w:rPr>
        <w:t>recommendations</w:t>
      </w:r>
      <w:r w:rsidRPr="000E500B">
        <w:rPr>
          <w:spacing w:val="-9"/>
          <w:sz w:val="24"/>
        </w:rPr>
        <w:t xml:space="preserve"> </w:t>
      </w:r>
      <w:r w:rsidRPr="000E500B">
        <w:rPr>
          <w:sz w:val="24"/>
        </w:rPr>
        <w:t>for</w:t>
      </w:r>
      <w:r w:rsidRPr="000E500B">
        <w:rPr>
          <w:spacing w:val="-11"/>
          <w:sz w:val="24"/>
        </w:rPr>
        <w:t xml:space="preserve"> </w:t>
      </w:r>
      <w:r w:rsidRPr="000E500B">
        <w:rPr>
          <w:sz w:val="24"/>
        </w:rPr>
        <w:t>any</w:t>
      </w:r>
      <w:r w:rsidRPr="000E500B">
        <w:rPr>
          <w:spacing w:val="-10"/>
          <w:sz w:val="24"/>
        </w:rPr>
        <w:t xml:space="preserve"> </w:t>
      </w:r>
      <w:r w:rsidRPr="000E500B">
        <w:rPr>
          <w:sz w:val="24"/>
        </w:rPr>
        <w:t>areas</w:t>
      </w:r>
      <w:r w:rsidRPr="000E500B">
        <w:rPr>
          <w:spacing w:val="-10"/>
          <w:sz w:val="24"/>
        </w:rPr>
        <w:t xml:space="preserve"> </w:t>
      </w:r>
      <w:r w:rsidRPr="000E500B">
        <w:rPr>
          <w:sz w:val="24"/>
        </w:rPr>
        <w:t>where</w:t>
      </w:r>
      <w:r w:rsidRPr="000E500B">
        <w:rPr>
          <w:spacing w:val="-10"/>
          <w:sz w:val="24"/>
        </w:rPr>
        <w:t xml:space="preserve"> </w:t>
      </w:r>
      <w:r w:rsidRPr="000E500B">
        <w:rPr>
          <w:sz w:val="24"/>
        </w:rPr>
        <w:t>improvement</w:t>
      </w:r>
      <w:r w:rsidRPr="000E500B">
        <w:rPr>
          <w:spacing w:val="-10"/>
          <w:sz w:val="24"/>
        </w:rPr>
        <w:t xml:space="preserve"> </w:t>
      </w:r>
      <w:r w:rsidRPr="000E500B">
        <w:rPr>
          <w:sz w:val="24"/>
        </w:rPr>
        <w:t>is</w:t>
      </w:r>
      <w:r w:rsidRPr="000E500B">
        <w:rPr>
          <w:spacing w:val="-9"/>
          <w:sz w:val="24"/>
        </w:rPr>
        <w:t xml:space="preserve"> </w:t>
      </w:r>
      <w:r w:rsidRPr="000E500B">
        <w:rPr>
          <w:sz w:val="24"/>
        </w:rPr>
        <w:t>required</w:t>
      </w:r>
      <w:r w:rsidRPr="000E500B">
        <w:rPr>
          <w:spacing w:val="-8"/>
          <w:sz w:val="24"/>
        </w:rPr>
        <w:t xml:space="preserve"> </w:t>
      </w:r>
      <w:r w:rsidRPr="000E500B">
        <w:rPr>
          <w:sz w:val="24"/>
        </w:rPr>
        <w:t>in</w:t>
      </w:r>
      <w:r w:rsidRPr="000E500B">
        <w:rPr>
          <w:spacing w:val="-10"/>
          <w:sz w:val="24"/>
        </w:rPr>
        <w:t xml:space="preserve"> </w:t>
      </w:r>
      <w:r w:rsidRPr="000E500B">
        <w:rPr>
          <w:sz w:val="24"/>
        </w:rPr>
        <w:t>response to the complaint.</w:t>
      </w:r>
    </w:p>
    <w:p w14:paraId="32247B72" w14:textId="77777777" w:rsidR="00D2650B" w:rsidRPr="000E500B" w:rsidRDefault="00A0255F" w:rsidP="000E500B">
      <w:pPr>
        <w:pStyle w:val="ListParagraph"/>
        <w:numPr>
          <w:ilvl w:val="0"/>
          <w:numId w:val="39"/>
        </w:numPr>
        <w:tabs>
          <w:tab w:val="left" w:pos="1255"/>
        </w:tabs>
        <w:spacing w:before="41"/>
        <w:jc w:val="both"/>
        <w:rPr>
          <w:sz w:val="24"/>
        </w:rPr>
      </w:pPr>
      <w:r w:rsidRPr="000E500B">
        <w:rPr>
          <w:sz w:val="24"/>
        </w:rPr>
        <w:t>Provide</w:t>
      </w:r>
      <w:r w:rsidRPr="000E500B">
        <w:rPr>
          <w:spacing w:val="-5"/>
          <w:sz w:val="24"/>
        </w:rPr>
        <w:t xml:space="preserve"> </w:t>
      </w:r>
      <w:r w:rsidRPr="000E500B">
        <w:rPr>
          <w:sz w:val="24"/>
        </w:rPr>
        <w:t>the</w:t>
      </w:r>
      <w:r w:rsidRPr="000E500B">
        <w:rPr>
          <w:spacing w:val="-4"/>
          <w:sz w:val="24"/>
        </w:rPr>
        <w:t xml:space="preserve"> </w:t>
      </w:r>
      <w:r w:rsidRPr="000E500B">
        <w:rPr>
          <w:sz w:val="24"/>
        </w:rPr>
        <w:t>Complainant</w:t>
      </w:r>
      <w:r w:rsidRPr="000E500B">
        <w:rPr>
          <w:spacing w:val="-3"/>
          <w:sz w:val="24"/>
        </w:rPr>
        <w:t xml:space="preserve"> </w:t>
      </w:r>
      <w:r w:rsidRPr="000E500B">
        <w:rPr>
          <w:sz w:val="24"/>
        </w:rPr>
        <w:t>with</w:t>
      </w:r>
      <w:r w:rsidRPr="000E500B">
        <w:rPr>
          <w:spacing w:val="-17"/>
          <w:sz w:val="24"/>
        </w:rPr>
        <w:t xml:space="preserve"> </w:t>
      </w:r>
      <w:r w:rsidRPr="000E500B">
        <w:rPr>
          <w:sz w:val="24"/>
        </w:rPr>
        <w:t>a</w:t>
      </w:r>
      <w:r w:rsidRPr="000E500B">
        <w:rPr>
          <w:spacing w:val="-7"/>
          <w:sz w:val="24"/>
        </w:rPr>
        <w:t xml:space="preserve"> </w:t>
      </w:r>
      <w:r w:rsidRPr="000E500B">
        <w:rPr>
          <w:sz w:val="24"/>
        </w:rPr>
        <w:t>written</w:t>
      </w:r>
      <w:r w:rsidRPr="000E500B">
        <w:rPr>
          <w:spacing w:val="-2"/>
          <w:sz w:val="24"/>
        </w:rPr>
        <w:t xml:space="preserve"> </w:t>
      </w:r>
      <w:r w:rsidRPr="000E500B">
        <w:rPr>
          <w:sz w:val="24"/>
        </w:rPr>
        <w:t>report</w:t>
      </w:r>
      <w:r w:rsidRPr="000E500B">
        <w:rPr>
          <w:spacing w:val="-6"/>
          <w:sz w:val="24"/>
        </w:rPr>
        <w:t xml:space="preserve"> </w:t>
      </w:r>
      <w:r w:rsidRPr="000E500B">
        <w:rPr>
          <w:sz w:val="24"/>
        </w:rPr>
        <w:t>of</w:t>
      </w:r>
      <w:r w:rsidRPr="000E500B">
        <w:rPr>
          <w:spacing w:val="-3"/>
          <w:sz w:val="24"/>
        </w:rPr>
        <w:t xml:space="preserve"> </w:t>
      </w:r>
      <w:r w:rsidRPr="000E500B">
        <w:rPr>
          <w:sz w:val="24"/>
        </w:rPr>
        <w:t>the</w:t>
      </w:r>
      <w:r w:rsidRPr="000E500B">
        <w:rPr>
          <w:spacing w:val="-7"/>
          <w:sz w:val="24"/>
        </w:rPr>
        <w:t xml:space="preserve"> </w:t>
      </w:r>
      <w:r w:rsidRPr="000E500B">
        <w:rPr>
          <w:sz w:val="24"/>
        </w:rPr>
        <w:t>complaint,</w:t>
      </w:r>
      <w:r w:rsidRPr="000E500B">
        <w:rPr>
          <w:spacing w:val="-5"/>
          <w:sz w:val="24"/>
        </w:rPr>
        <w:t xml:space="preserve"> </w:t>
      </w:r>
      <w:r w:rsidRPr="000E500B">
        <w:rPr>
          <w:sz w:val="24"/>
        </w:rPr>
        <w:t>if</w:t>
      </w:r>
      <w:r w:rsidRPr="000E500B">
        <w:rPr>
          <w:spacing w:val="-4"/>
          <w:sz w:val="24"/>
        </w:rPr>
        <w:t xml:space="preserve"> </w:t>
      </w:r>
      <w:r w:rsidRPr="000E500B">
        <w:rPr>
          <w:spacing w:val="-2"/>
          <w:sz w:val="24"/>
        </w:rPr>
        <w:t>requested.</w:t>
      </w:r>
    </w:p>
    <w:p w14:paraId="3CA08B12" w14:textId="77777777" w:rsidR="00D2650B" w:rsidRPr="000E500B" w:rsidRDefault="00A0255F" w:rsidP="000E500B">
      <w:pPr>
        <w:pStyle w:val="ListParagraph"/>
        <w:numPr>
          <w:ilvl w:val="0"/>
          <w:numId w:val="39"/>
        </w:numPr>
        <w:tabs>
          <w:tab w:val="left" w:pos="1254"/>
          <w:tab w:val="left" w:pos="1257"/>
        </w:tabs>
        <w:spacing w:before="178" w:line="360" w:lineRule="auto"/>
        <w:ind w:right="712"/>
        <w:rPr>
          <w:sz w:val="24"/>
        </w:rPr>
      </w:pPr>
      <w:r w:rsidRPr="000E500B">
        <w:rPr>
          <w:sz w:val="24"/>
        </w:rPr>
        <w:t>Where</w:t>
      </w:r>
      <w:r w:rsidRPr="000E500B">
        <w:rPr>
          <w:spacing w:val="-11"/>
          <w:sz w:val="24"/>
        </w:rPr>
        <w:t xml:space="preserve"> </w:t>
      </w:r>
      <w:r w:rsidRPr="000E500B">
        <w:rPr>
          <w:sz w:val="24"/>
        </w:rPr>
        <w:t>the</w:t>
      </w:r>
      <w:r w:rsidRPr="000E500B">
        <w:rPr>
          <w:spacing w:val="-8"/>
          <w:sz w:val="24"/>
        </w:rPr>
        <w:t xml:space="preserve"> </w:t>
      </w:r>
      <w:r w:rsidRPr="000E500B">
        <w:rPr>
          <w:sz w:val="24"/>
        </w:rPr>
        <w:t>complaint</w:t>
      </w:r>
      <w:r w:rsidRPr="000E500B">
        <w:rPr>
          <w:spacing w:val="-9"/>
          <w:sz w:val="24"/>
        </w:rPr>
        <w:t xml:space="preserve"> </w:t>
      </w:r>
      <w:r w:rsidRPr="000E500B">
        <w:rPr>
          <w:sz w:val="24"/>
        </w:rPr>
        <w:t>is</w:t>
      </w:r>
      <w:r w:rsidRPr="000E500B">
        <w:rPr>
          <w:spacing w:val="-12"/>
          <w:sz w:val="24"/>
        </w:rPr>
        <w:t xml:space="preserve"> </w:t>
      </w:r>
      <w:r w:rsidRPr="000E500B">
        <w:rPr>
          <w:sz w:val="24"/>
        </w:rPr>
        <w:t>withdrawn,</w:t>
      </w:r>
      <w:r w:rsidRPr="000E500B">
        <w:rPr>
          <w:spacing w:val="-14"/>
          <w:sz w:val="24"/>
        </w:rPr>
        <w:t xml:space="preserve"> </w:t>
      </w:r>
      <w:r w:rsidRPr="000E500B">
        <w:rPr>
          <w:sz w:val="24"/>
        </w:rPr>
        <w:t>inform</w:t>
      </w:r>
      <w:r w:rsidRPr="000E500B">
        <w:rPr>
          <w:spacing w:val="15"/>
          <w:sz w:val="24"/>
        </w:rPr>
        <w:t xml:space="preserve"> </w:t>
      </w:r>
      <w:r w:rsidRPr="000E500B">
        <w:rPr>
          <w:sz w:val="24"/>
        </w:rPr>
        <w:t>the</w:t>
      </w:r>
      <w:r w:rsidRPr="000E500B">
        <w:rPr>
          <w:spacing w:val="-10"/>
          <w:sz w:val="24"/>
        </w:rPr>
        <w:t xml:space="preserve"> </w:t>
      </w:r>
      <w:r w:rsidRPr="000E500B">
        <w:rPr>
          <w:sz w:val="24"/>
        </w:rPr>
        <w:t>Person</w:t>
      </w:r>
      <w:r w:rsidRPr="000E500B">
        <w:rPr>
          <w:spacing w:val="-8"/>
          <w:sz w:val="24"/>
        </w:rPr>
        <w:t xml:space="preserve"> </w:t>
      </w:r>
      <w:r w:rsidRPr="000E500B">
        <w:rPr>
          <w:sz w:val="24"/>
        </w:rPr>
        <w:t>in</w:t>
      </w:r>
      <w:r w:rsidRPr="000E500B">
        <w:rPr>
          <w:spacing w:val="-9"/>
          <w:sz w:val="24"/>
        </w:rPr>
        <w:t xml:space="preserve"> </w:t>
      </w:r>
      <w:r w:rsidRPr="000E500B">
        <w:rPr>
          <w:sz w:val="24"/>
        </w:rPr>
        <w:t>Charge</w:t>
      </w:r>
      <w:r w:rsidRPr="000E500B">
        <w:rPr>
          <w:spacing w:val="-9"/>
          <w:sz w:val="24"/>
        </w:rPr>
        <w:t xml:space="preserve"> </w:t>
      </w:r>
      <w:r w:rsidRPr="000E500B">
        <w:rPr>
          <w:sz w:val="24"/>
        </w:rPr>
        <w:t>to</w:t>
      </w:r>
      <w:r w:rsidRPr="000E500B">
        <w:rPr>
          <w:spacing w:val="-8"/>
          <w:sz w:val="24"/>
        </w:rPr>
        <w:t xml:space="preserve"> </w:t>
      </w:r>
      <w:r w:rsidRPr="000E500B">
        <w:rPr>
          <w:sz w:val="24"/>
        </w:rPr>
        <w:t>determine</w:t>
      </w:r>
      <w:r w:rsidRPr="000E500B">
        <w:rPr>
          <w:spacing w:val="-8"/>
          <w:sz w:val="24"/>
        </w:rPr>
        <w:t xml:space="preserve"> </w:t>
      </w:r>
      <w:r w:rsidRPr="000E500B">
        <w:rPr>
          <w:sz w:val="24"/>
        </w:rPr>
        <w:t>if</w:t>
      </w:r>
      <w:r w:rsidRPr="000E500B">
        <w:rPr>
          <w:spacing w:val="-9"/>
          <w:sz w:val="24"/>
        </w:rPr>
        <w:t xml:space="preserve"> </w:t>
      </w:r>
      <w:r w:rsidRPr="000E500B">
        <w:rPr>
          <w:sz w:val="24"/>
        </w:rPr>
        <w:t>the investigation should continue.</w:t>
      </w:r>
    </w:p>
    <w:p w14:paraId="76041664" w14:textId="77777777" w:rsidR="00D2650B" w:rsidRPr="000E500B" w:rsidRDefault="00A0255F" w:rsidP="000E500B">
      <w:pPr>
        <w:pStyle w:val="ListParagraph"/>
        <w:numPr>
          <w:ilvl w:val="0"/>
          <w:numId w:val="39"/>
        </w:numPr>
        <w:tabs>
          <w:tab w:val="left" w:pos="1254"/>
          <w:tab w:val="left" w:pos="1257"/>
          <w:tab w:val="left" w:pos="2307"/>
          <w:tab w:val="left" w:pos="2865"/>
          <w:tab w:val="left" w:pos="4285"/>
          <w:tab w:val="left" w:pos="5228"/>
          <w:tab w:val="left" w:pos="5652"/>
          <w:tab w:val="left" w:pos="6206"/>
          <w:tab w:val="left" w:pos="7186"/>
          <w:tab w:val="left" w:pos="8717"/>
        </w:tabs>
        <w:spacing w:before="41" w:line="360" w:lineRule="auto"/>
        <w:ind w:right="709"/>
        <w:rPr>
          <w:sz w:val="24"/>
        </w:rPr>
      </w:pPr>
      <w:r w:rsidRPr="000E500B">
        <w:rPr>
          <w:spacing w:val="-2"/>
          <w:sz w:val="24"/>
        </w:rPr>
        <w:t>Present</w:t>
      </w:r>
      <w:r w:rsidRPr="000E500B">
        <w:rPr>
          <w:sz w:val="24"/>
        </w:rPr>
        <w:tab/>
      </w:r>
      <w:r w:rsidRPr="000E500B">
        <w:rPr>
          <w:spacing w:val="-4"/>
          <w:sz w:val="24"/>
        </w:rPr>
        <w:t>the</w:t>
      </w:r>
      <w:r w:rsidRPr="000E500B">
        <w:rPr>
          <w:sz w:val="24"/>
        </w:rPr>
        <w:tab/>
      </w:r>
      <w:r w:rsidRPr="000E500B">
        <w:rPr>
          <w:spacing w:val="-2"/>
          <w:sz w:val="24"/>
        </w:rPr>
        <w:t>Complaints</w:t>
      </w:r>
      <w:r w:rsidRPr="000E500B">
        <w:rPr>
          <w:sz w:val="24"/>
        </w:rPr>
        <w:tab/>
      </w:r>
      <w:r w:rsidRPr="000E500B">
        <w:rPr>
          <w:spacing w:val="-2"/>
          <w:sz w:val="24"/>
        </w:rPr>
        <w:t>Report</w:t>
      </w:r>
      <w:r w:rsidRPr="000E500B">
        <w:rPr>
          <w:sz w:val="24"/>
        </w:rPr>
        <w:tab/>
      </w:r>
      <w:r w:rsidRPr="000E500B">
        <w:rPr>
          <w:spacing w:val="-6"/>
          <w:sz w:val="24"/>
        </w:rPr>
        <w:t>at</w:t>
      </w:r>
      <w:r w:rsidRPr="000E500B">
        <w:rPr>
          <w:sz w:val="24"/>
        </w:rPr>
        <w:tab/>
      </w:r>
      <w:r w:rsidRPr="000E500B">
        <w:rPr>
          <w:spacing w:val="-4"/>
          <w:sz w:val="24"/>
        </w:rPr>
        <w:t>the</w:t>
      </w:r>
      <w:r w:rsidRPr="000E500B">
        <w:rPr>
          <w:sz w:val="24"/>
        </w:rPr>
        <w:tab/>
      </w:r>
      <w:r w:rsidRPr="000E500B">
        <w:rPr>
          <w:spacing w:val="-2"/>
          <w:sz w:val="24"/>
        </w:rPr>
        <w:t>Clinical</w:t>
      </w:r>
      <w:r w:rsidRPr="000E500B">
        <w:rPr>
          <w:sz w:val="24"/>
        </w:rPr>
        <w:tab/>
      </w:r>
      <w:r w:rsidRPr="000E500B">
        <w:rPr>
          <w:spacing w:val="-2"/>
          <w:sz w:val="24"/>
        </w:rPr>
        <w:t>Governance</w:t>
      </w:r>
      <w:r w:rsidRPr="000E500B">
        <w:rPr>
          <w:sz w:val="24"/>
        </w:rPr>
        <w:tab/>
      </w:r>
      <w:r w:rsidRPr="000E500B">
        <w:rPr>
          <w:spacing w:val="-2"/>
          <w:sz w:val="24"/>
        </w:rPr>
        <w:t xml:space="preserve">Complaints </w:t>
      </w:r>
      <w:r w:rsidRPr="000E500B">
        <w:rPr>
          <w:sz w:val="24"/>
        </w:rPr>
        <w:t>Management meetings.</w:t>
      </w:r>
    </w:p>
    <w:p w14:paraId="15DBE6E7" w14:textId="77777777" w:rsidR="00D2650B" w:rsidRPr="000E500B" w:rsidRDefault="00A0255F" w:rsidP="000E500B">
      <w:pPr>
        <w:pStyle w:val="ListParagraph"/>
        <w:numPr>
          <w:ilvl w:val="0"/>
          <w:numId w:val="39"/>
        </w:numPr>
        <w:tabs>
          <w:tab w:val="left" w:pos="1254"/>
        </w:tabs>
        <w:spacing w:before="39"/>
        <w:rPr>
          <w:sz w:val="24"/>
        </w:rPr>
      </w:pPr>
      <w:r w:rsidRPr="000E500B">
        <w:rPr>
          <w:sz w:val="24"/>
        </w:rPr>
        <w:t>Act</w:t>
      </w:r>
      <w:r w:rsidRPr="000E500B">
        <w:rPr>
          <w:spacing w:val="-14"/>
          <w:sz w:val="24"/>
        </w:rPr>
        <w:t xml:space="preserve"> </w:t>
      </w:r>
      <w:r w:rsidRPr="000E500B">
        <w:rPr>
          <w:sz w:val="24"/>
        </w:rPr>
        <w:t>as</w:t>
      </w:r>
      <w:r w:rsidRPr="000E500B">
        <w:rPr>
          <w:spacing w:val="-15"/>
          <w:sz w:val="24"/>
        </w:rPr>
        <w:t xml:space="preserve"> </w:t>
      </w:r>
      <w:r w:rsidRPr="000E500B">
        <w:rPr>
          <w:sz w:val="24"/>
        </w:rPr>
        <w:t>Liaison</w:t>
      </w:r>
      <w:r w:rsidRPr="000E500B">
        <w:rPr>
          <w:spacing w:val="-14"/>
          <w:sz w:val="24"/>
        </w:rPr>
        <w:t xml:space="preserve"> </w:t>
      </w:r>
      <w:r w:rsidRPr="000E500B">
        <w:rPr>
          <w:sz w:val="24"/>
        </w:rPr>
        <w:t>Officer</w:t>
      </w:r>
      <w:r w:rsidRPr="000E500B">
        <w:rPr>
          <w:spacing w:val="-14"/>
          <w:sz w:val="24"/>
        </w:rPr>
        <w:t xml:space="preserve"> </w:t>
      </w:r>
      <w:r w:rsidRPr="000E500B">
        <w:rPr>
          <w:sz w:val="24"/>
        </w:rPr>
        <w:t>for</w:t>
      </w:r>
      <w:r w:rsidRPr="000E500B">
        <w:rPr>
          <w:spacing w:val="-16"/>
          <w:sz w:val="24"/>
        </w:rPr>
        <w:t xml:space="preserve"> </w:t>
      </w:r>
      <w:r w:rsidRPr="000E500B">
        <w:rPr>
          <w:sz w:val="24"/>
        </w:rPr>
        <w:t>complaints</w:t>
      </w:r>
      <w:r w:rsidRPr="000E500B">
        <w:rPr>
          <w:spacing w:val="-14"/>
          <w:sz w:val="24"/>
        </w:rPr>
        <w:t xml:space="preserve"> </w:t>
      </w:r>
      <w:r w:rsidRPr="000E500B">
        <w:rPr>
          <w:sz w:val="24"/>
        </w:rPr>
        <w:t>which</w:t>
      </w:r>
      <w:r w:rsidRPr="000E500B">
        <w:rPr>
          <w:spacing w:val="-13"/>
          <w:sz w:val="24"/>
        </w:rPr>
        <w:t xml:space="preserve"> </w:t>
      </w:r>
      <w:r w:rsidRPr="000E500B">
        <w:rPr>
          <w:sz w:val="24"/>
        </w:rPr>
        <w:t>have</w:t>
      </w:r>
      <w:r w:rsidRPr="000E500B">
        <w:rPr>
          <w:spacing w:val="-14"/>
          <w:sz w:val="24"/>
        </w:rPr>
        <w:t xml:space="preserve"> </w:t>
      </w:r>
      <w:r w:rsidRPr="000E500B">
        <w:rPr>
          <w:sz w:val="24"/>
        </w:rPr>
        <w:t>been</w:t>
      </w:r>
      <w:r w:rsidRPr="000E500B">
        <w:rPr>
          <w:spacing w:val="-14"/>
          <w:sz w:val="24"/>
        </w:rPr>
        <w:t xml:space="preserve"> </w:t>
      </w:r>
      <w:r w:rsidRPr="000E500B">
        <w:rPr>
          <w:sz w:val="24"/>
        </w:rPr>
        <w:t>referred</w:t>
      </w:r>
      <w:r w:rsidRPr="000E500B">
        <w:rPr>
          <w:spacing w:val="-14"/>
          <w:sz w:val="24"/>
        </w:rPr>
        <w:t xml:space="preserve"> </w:t>
      </w:r>
      <w:r w:rsidRPr="000E500B">
        <w:rPr>
          <w:sz w:val="24"/>
        </w:rPr>
        <w:t>to</w:t>
      </w:r>
      <w:r w:rsidRPr="000E500B">
        <w:rPr>
          <w:spacing w:val="-13"/>
          <w:sz w:val="24"/>
        </w:rPr>
        <w:t xml:space="preserve"> </w:t>
      </w:r>
      <w:r w:rsidRPr="000E500B">
        <w:rPr>
          <w:sz w:val="24"/>
        </w:rPr>
        <w:t>the</w:t>
      </w:r>
      <w:r w:rsidRPr="000E500B">
        <w:rPr>
          <w:spacing w:val="-17"/>
          <w:sz w:val="24"/>
        </w:rPr>
        <w:t xml:space="preserve"> </w:t>
      </w:r>
      <w:r w:rsidRPr="000E500B">
        <w:rPr>
          <w:spacing w:val="-2"/>
          <w:sz w:val="24"/>
        </w:rPr>
        <w:t>Ombudsman.</w:t>
      </w:r>
    </w:p>
    <w:p w14:paraId="3035E70A" w14:textId="77777777" w:rsidR="00D2650B" w:rsidRDefault="00D2650B" w:rsidP="000E500B">
      <w:pPr>
        <w:pStyle w:val="BodyText"/>
        <w:rPr>
          <w:sz w:val="26"/>
        </w:rPr>
      </w:pPr>
    </w:p>
    <w:p w14:paraId="360A91D9" w14:textId="77777777" w:rsidR="00D2650B" w:rsidRDefault="00D2650B">
      <w:pPr>
        <w:rPr>
          <w:sz w:val="24"/>
        </w:rPr>
        <w:sectPr w:rsidR="00D2650B" w:rsidSect="00215E64">
          <w:headerReference w:type="default" r:id="rId7"/>
          <w:footerReference w:type="default" r:id="rId8"/>
          <w:pgSz w:w="11920" w:h="16850"/>
          <w:pgMar w:top="1280" w:right="560" w:bottom="1220" w:left="740" w:header="389" w:footer="1025" w:gutter="0"/>
          <w:pgBorders w:offsetFrom="page">
            <w:top w:val="single" w:sz="18" w:space="24" w:color="E36C0A" w:themeColor="accent6" w:themeShade="BF"/>
            <w:left w:val="single" w:sz="18" w:space="24" w:color="E36C0A" w:themeColor="accent6" w:themeShade="BF"/>
            <w:bottom w:val="single" w:sz="18" w:space="24" w:color="E36C0A" w:themeColor="accent6" w:themeShade="BF"/>
            <w:right w:val="single" w:sz="18" w:space="24" w:color="E36C0A" w:themeColor="accent6" w:themeShade="BF"/>
          </w:pgBorders>
          <w:cols w:space="720"/>
        </w:sectPr>
      </w:pPr>
    </w:p>
    <w:p w14:paraId="5A997801" w14:textId="77777777" w:rsidR="00D2650B" w:rsidRDefault="00A0255F" w:rsidP="00281864">
      <w:pPr>
        <w:pStyle w:val="Heading1"/>
        <w:tabs>
          <w:tab w:val="left" w:pos="1256"/>
        </w:tabs>
        <w:spacing w:before="1"/>
        <w:ind w:left="1256"/>
        <w:rPr>
          <w:color w:val="CC0066"/>
        </w:rPr>
      </w:pPr>
      <w:bookmarkStart w:id="8" w:name="_Toc141340847"/>
      <w:r>
        <w:rPr>
          <w:color w:val="CC0066"/>
        </w:rPr>
        <w:t>Management</w:t>
      </w:r>
      <w:r>
        <w:rPr>
          <w:color w:val="CC0066"/>
          <w:spacing w:val="-7"/>
        </w:rPr>
        <w:t xml:space="preserve"> </w:t>
      </w:r>
      <w:r>
        <w:rPr>
          <w:color w:val="CC0066"/>
        </w:rPr>
        <w:t>of</w:t>
      </w:r>
      <w:r>
        <w:rPr>
          <w:color w:val="CC0066"/>
          <w:spacing w:val="-5"/>
        </w:rPr>
        <w:t xml:space="preserve"> </w:t>
      </w:r>
      <w:r>
        <w:rPr>
          <w:color w:val="CC0066"/>
        </w:rPr>
        <w:t>Written</w:t>
      </w:r>
      <w:r>
        <w:rPr>
          <w:color w:val="CC0066"/>
          <w:spacing w:val="-3"/>
        </w:rPr>
        <w:t xml:space="preserve"> </w:t>
      </w:r>
      <w:r>
        <w:rPr>
          <w:color w:val="CC0066"/>
          <w:spacing w:val="-2"/>
        </w:rPr>
        <w:t>Complaints</w:t>
      </w:r>
      <w:bookmarkEnd w:id="8"/>
    </w:p>
    <w:p w14:paraId="4C9D9B80" w14:textId="77777777" w:rsidR="00D2650B" w:rsidRPr="00281864" w:rsidRDefault="00A0255F" w:rsidP="00281864">
      <w:pPr>
        <w:tabs>
          <w:tab w:val="left" w:pos="1254"/>
          <w:tab w:val="left" w:pos="1257"/>
        </w:tabs>
        <w:spacing w:before="230" w:line="360" w:lineRule="auto"/>
        <w:ind w:left="253" w:right="709"/>
        <w:jc w:val="both"/>
        <w:rPr>
          <w:b/>
          <w:color w:val="CC0066"/>
          <w:sz w:val="24"/>
        </w:rPr>
      </w:pPr>
      <w:r w:rsidRPr="00281864">
        <w:rPr>
          <w:sz w:val="24"/>
        </w:rPr>
        <w:t>Written complaints can be the first point of contact, or they may result if a verbal complaint cannot be resolved satisfactorily.</w:t>
      </w:r>
    </w:p>
    <w:p w14:paraId="55634EDF" w14:textId="77777777" w:rsidR="00D2650B" w:rsidRDefault="00D2650B">
      <w:pPr>
        <w:pStyle w:val="BodyText"/>
        <w:spacing w:before="10"/>
        <w:rPr>
          <w:sz w:val="20"/>
        </w:rPr>
      </w:pPr>
    </w:p>
    <w:p w14:paraId="5DD5A4E4" w14:textId="77777777" w:rsidR="00D2650B" w:rsidRPr="00281864" w:rsidRDefault="00A0255F" w:rsidP="00281864">
      <w:pPr>
        <w:tabs>
          <w:tab w:val="left" w:pos="1254"/>
          <w:tab w:val="left" w:pos="1257"/>
        </w:tabs>
        <w:spacing w:line="360" w:lineRule="auto"/>
        <w:ind w:left="253" w:right="720"/>
        <w:jc w:val="both"/>
        <w:rPr>
          <w:b/>
          <w:color w:val="CC0066"/>
          <w:sz w:val="24"/>
        </w:rPr>
      </w:pPr>
      <w:r w:rsidRPr="00281864">
        <w:rPr>
          <w:sz w:val="24"/>
        </w:rPr>
        <w:t>Written complaints received by</w:t>
      </w:r>
      <w:r w:rsidRPr="00281864">
        <w:rPr>
          <w:spacing w:val="-1"/>
          <w:sz w:val="24"/>
        </w:rPr>
        <w:t xml:space="preserve"> </w:t>
      </w:r>
      <w:r w:rsidRPr="00281864">
        <w:rPr>
          <w:sz w:val="24"/>
        </w:rPr>
        <w:t>any</w:t>
      </w:r>
      <w:r w:rsidRPr="00281864">
        <w:rPr>
          <w:spacing w:val="-1"/>
          <w:sz w:val="24"/>
        </w:rPr>
        <w:t xml:space="preserve"> </w:t>
      </w:r>
      <w:r w:rsidRPr="00281864">
        <w:rPr>
          <w:sz w:val="24"/>
        </w:rPr>
        <w:t>member</w:t>
      </w:r>
      <w:r w:rsidRPr="00281864">
        <w:rPr>
          <w:spacing w:val="-2"/>
          <w:sz w:val="24"/>
        </w:rPr>
        <w:t xml:space="preserve"> </w:t>
      </w:r>
      <w:r w:rsidRPr="00281864">
        <w:rPr>
          <w:sz w:val="24"/>
        </w:rPr>
        <w:t>of staff must be</w:t>
      </w:r>
      <w:r w:rsidRPr="00281864">
        <w:rPr>
          <w:spacing w:val="-2"/>
          <w:sz w:val="24"/>
        </w:rPr>
        <w:t xml:space="preserve"> </w:t>
      </w:r>
      <w:r w:rsidRPr="00281864">
        <w:rPr>
          <w:sz w:val="24"/>
        </w:rPr>
        <w:t>brought immediately to the attention of the PIC/ CO.</w:t>
      </w:r>
    </w:p>
    <w:p w14:paraId="68239D89" w14:textId="77777777" w:rsidR="00D2650B" w:rsidRDefault="00D2650B">
      <w:pPr>
        <w:pStyle w:val="BodyText"/>
        <w:spacing w:before="10"/>
        <w:rPr>
          <w:sz w:val="20"/>
        </w:rPr>
      </w:pPr>
    </w:p>
    <w:p w14:paraId="395F8163" w14:textId="77777777" w:rsidR="00D2650B" w:rsidRPr="00281864" w:rsidRDefault="00A0255F" w:rsidP="00281864">
      <w:pPr>
        <w:tabs>
          <w:tab w:val="left" w:pos="1254"/>
          <w:tab w:val="left" w:pos="1257"/>
        </w:tabs>
        <w:spacing w:line="360" w:lineRule="auto"/>
        <w:ind w:left="253" w:right="713"/>
        <w:jc w:val="both"/>
        <w:rPr>
          <w:b/>
          <w:color w:val="CC0066"/>
          <w:sz w:val="24"/>
        </w:rPr>
      </w:pPr>
      <w:r w:rsidRPr="00281864">
        <w:rPr>
          <w:sz w:val="24"/>
        </w:rPr>
        <w:t>When</w:t>
      </w:r>
      <w:r w:rsidRPr="00281864">
        <w:rPr>
          <w:spacing w:val="-11"/>
          <w:sz w:val="24"/>
        </w:rPr>
        <w:t xml:space="preserve"> </w:t>
      </w:r>
      <w:r w:rsidRPr="00281864">
        <w:rPr>
          <w:sz w:val="24"/>
        </w:rPr>
        <w:t>a</w:t>
      </w:r>
      <w:r w:rsidRPr="00281864">
        <w:rPr>
          <w:spacing w:val="-11"/>
          <w:sz w:val="24"/>
        </w:rPr>
        <w:t xml:space="preserve"> </w:t>
      </w:r>
      <w:r w:rsidRPr="00281864">
        <w:rPr>
          <w:sz w:val="24"/>
        </w:rPr>
        <w:t>written</w:t>
      </w:r>
      <w:r w:rsidRPr="00281864">
        <w:rPr>
          <w:spacing w:val="-11"/>
          <w:sz w:val="24"/>
        </w:rPr>
        <w:t xml:space="preserve"> </w:t>
      </w:r>
      <w:r w:rsidRPr="00281864">
        <w:rPr>
          <w:sz w:val="24"/>
        </w:rPr>
        <w:t>complaint</w:t>
      </w:r>
      <w:r w:rsidRPr="00281864">
        <w:rPr>
          <w:spacing w:val="-11"/>
          <w:sz w:val="24"/>
        </w:rPr>
        <w:t xml:space="preserve"> </w:t>
      </w:r>
      <w:r w:rsidRPr="00281864">
        <w:rPr>
          <w:sz w:val="24"/>
        </w:rPr>
        <w:t>is</w:t>
      </w:r>
      <w:r w:rsidRPr="00281864">
        <w:rPr>
          <w:spacing w:val="-12"/>
          <w:sz w:val="24"/>
        </w:rPr>
        <w:t xml:space="preserve"> </w:t>
      </w:r>
      <w:r w:rsidRPr="00281864">
        <w:rPr>
          <w:sz w:val="24"/>
        </w:rPr>
        <w:t>received,</w:t>
      </w:r>
      <w:r w:rsidRPr="00281864">
        <w:rPr>
          <w:spacing w:val="-11"/>
          <w:sz w:val="24"/>
        </w:rPr>
        <w:t xml:space="preserve"> </w:t>
      </w:r>
      <w:r w:rsidRPr="00281864">
        <w:rPr>
          <w:sz w:val="24"/>
        </w:rPr>
        <w:t>the</w:t>
      </w:r>
      <w:r w:rsidRPr="00281864">
        <w:rPr>
          <w:spacing w:val="-11"/>
          <w:sz w:val="24"/>
        </w:rPr>
        <w:t xml:space="preserve"> </w:t>
      </w:r>
      <w:r w:rsidRPr="00281864">
        <w:rPr>
          <w:sz w:val="24"/>
        </w:rPr>
        <w:t>PIC/CO</w:t>
      </w:r>
      <w:r w:rsidRPr="00281864">
        <w:rPr>
          <w:spacing w:val="-11"/>
          <w:sz w:val="24"/>
        </w:rPr>
        <w:t xml:space="preserve"> </w:t>
      </w:r>
      <w:r w:rsidRPr="00281864">
        <w:rPr>
          <w:sz w:val="24"/>
        </w:rPr>
        <w:t>will</w:t>
      </w:r>
      <w:r w:rsidRPr="00281864">
        <w:rPr>
          <w:spacing w:val="-13"/>
          <w:sz w:val="24"/>
        </w:rPr>
        <w:t xml:space="preserve"> </w:t>
      </w:r>
      <w:r w:rsidRPr="00281864">
        <w:rPr>
          <w:sz w:val="24"/>
        </w:rPr>
        <w:t>decide</w:t>
      </w:r>
      <w:r w:rsidRPr="00281864">
        <w:rPr>
          <w:spacing w:val="-10"/>
          <w:sz w:val="24"/>
        </w:rPr>
        <w:t xml:space="preserve"> </w:t>
      </w:r>
      <w:r w:rsidRPr="00281864">
        <w:rPr>
          <w:sz w:val="24"/>
        </w:rPr>
        <w:t>on</w:t>
      </w:r>
      <w:r w:rsidRPr="00281864">
        <w:rPr>
          <w:spacing w:val="-11"/>
          <w:sz w:val="24"/>
        </w:rPr>
        <w:t xml:space="preserve"> </w:t>
      </w:r>
      <w:r w:rsidRPr="00281864">
        <w:rPr>
          <w:sz w:val="24"/>
        </w:rPr>
        <w:t>what</w:t>
      </w:r>
      <w:r w:rsidRPr="00281864">
        <w:rPr>
          <w:spacing w:val="-13"/>
          <w:sz w:val="24"/>
        </w:rPr>
        <w:t xml:space="preserve"> </w:t>
      </w:r>
      <w:r w:rsidRPr="00281864">
        <w:rPr>
          <w:sz w:val="24"/>
        </w:rPr>
        <w:t>further</w:t>
      </w:r>
      <w:r w:rsidRPr="00281864">
        <w:rPr>
          <w:spacing w:val="-12"/>
          <w:sz w:val="24"/>
        </w:rPr>
        <w:t xml:space="preserve"> </w:t>
      </w:r>
      <w:r w:rsidRPr="00281864">
        <w:rPr>
          <w:sz w:val="24"/>
        </w:rPr>
        <w:t>steps to</w:t>
      </w:r>
      <w:r w:rsidRPr="00281864">
        <w:rPr>
          <w:spacing w:val="-3"/>
          <w:sz w:val="24"/>
        </w:rPr>
        <w:t xml:space="preserve"> </w:t>
      </w:r>
      <w:r w:rsidRPr="00281864">
        <w:rPr>
          <w:sz w:val="24"/>
        </w:rPr>
        <w:t>take.</w:t>
      </w:r>
      <w:r w:rsidRPr="00281864">
        <w:rPr>
          <w:spacing w:val="-6"/>
          <w:sz w:val="24"/>
        </w:rPr>
        <w:t xml:space="preserve"> </w:t>
      </w:r>
      <w:r w:rsidRPr="00281864">
        <w:rPr>
          <w:sz w:val="24"/>
        </w:rPr>
        <w:t>This</w:t>
      </w:r>
      <w:r w:rsidRPr="00281864">
        <w:rPr>
          <w:spacing w:val="-5"/>
          <w:sz w:val="24"/>
        </w:rPr>
        <w:t xml:space="preserve"> </w:t>
      </w:r>
      <w:r w:rsidRPr="00281864">
        <w:rPr>
          <w:sz w:val="24"/>
        </w:rPr>
        <w:t>will</w:t>
      </w:r>
      <w:r w:rsidRPr="00281864">
        <w:rPr>
          <w:spacing w:val="-5"/>
          <w:sz w:val="24"/>
        </w:rPr>
        <w:t xml:space="preserve"> </w:t>
      </w:r>
      <w:r w:rsidRPr="00281864">
        <w:rPr>
          <w:sz w:val="24"/>
        </w:rPr>
        <w:t>depend</w:t>
      </w:r>
      <w:r w:rsidRPr="00281864">
        <w:rPr>
          <w:spacing w:val="-4"/>
          <w:sz w:val="24"/>
        </w:rPr>
        <w:t xml:space="preserve"> </w:t>
      </w:r>
      <w:r w:rsidRPr="00281864">
        <w:rPr>
          <w:sz w:val="24"/>
        </w:rPr>
        <w:t>on</w:t>
      </w:r>
      <w:r w:rsidRPr="00281864">
        <w:rPr>
          <w:spacing w:val="-4"/>
          <w:sz w:val="24"/>
        </w:rPr>
        <w:t xml:space="preserve"> </w:t>
      </w:r>
      <w:r w:rsidRPr="00281864">
        <w:rPr>
          <w:sz w:val="24"/>
        </w:rPr>
        <w:t>the</w:t>
      </w:r>
      <w:r w:rsidRPr="00281864">
        <w:rPr>
          <w:spacing w:val="-6"/>
          <w:sz w:val="24"/>
        </w:rPr>
        <w:t xml:space="preserve"> </w:t>
      </w:r>
      <w:r w:rsidRPr="00281864">
        <w:rPr>
          <w:sz w:val="24"/>
        </w:rPr>
        <w:t>nature</w:t>
      </w:r>
      <w:r w:rsidRPr="00281864">
        <w:rPr>
          <w:spacing w:val="-7"/>
          <w:sz w:val="24"/>
        </w:rPr>
        <w:t xml:space="preserve"> </w:t>
      </w:r>
      <w:r w:rsidRPr="00281864">
        <w:rPr>
          <w:sz w:val="24"/>
        </w:rPr>
        <w:t>of</w:t>
      </w:r>
      <w:r w:rsidRPr="00281864">
        <w:rPr>
          <w:spacing w:val="-6"/>
          <w:sz w:val="24"/>
        </w:rPr>
        <w:t xml:space="preserve"> </w:t>
      </w:r>
      <w:r w:rsidRPr="00281864">
        <w:rPr>
          <w:sz w:val="24"/>
        </w:rPr>
        <w:t>the</w:t>
      </w:r>
      <w:r w:rsidRPr="00281864">
        <w:rPr>
          <w:spacing w:val="-4"/>
          <w:sz w:val="24"/>
        </w:rPr>
        <w:t xml:space="preserve"> </w:t>
      </w:r>
      <w:r w:rsidRPr="00281864">
        <w:rPr>
          <w:sz w:val="24"/>
        </w:rPr>
        <w:t>complaint,</w:t>
      </w:r>
      <w:r w:rsidRPr="00281864">
        <w:rPr>
          <w:spacing w:val="-6"/>
          <w:sz w:val="24"/>
        </w:rPr>
        <w:t xml:space="preserve"> </w:t>
      </w:r>
      <w:r w:rsidRPr="00281864">
        <w:rPr>
          <w:sz w:val="24"/>
        </w:rPr>
        <w:t>the</w:t>
      </w:r>
      <w:r w:rsidRPr="00281864">
        <w:rPr>
          <w:spacing w:val="-6"/>
          <w:sz w:val="24"/>
        </w:rPr>
        <w:t xml:space="preserve"> </w:t>
      </w:r>
      <w:r w:rsidRPr="00281864">
        <w:rPr>
          <w:sz w:val="24"/>
        </w:rPr>
        <w:t>need</w:t>
      </w:r>
      <w:r w:rsidRPr="00281864">
        <w:rPr>
          <w:spacing w:val="-4"/>
          <w:sz w:val="24"/>
        </w:rPr>
        <w:t xml:space="preserve"> </w:t>
      </w:r>
      <w:r w:rsidRPr="00281864">
        <w:rPr>
          <w:sz w:val="24"/>
        </w:rPr>
        <w:t>for</w:t>
      </w:r>
      <w:r w:rsidRPr="00281864">
        <w:rPr>
          <w:spacing w:val="-7"/>
          <w:sz w:val="24"/>
        </w:rPr>
        <w:t xml:space="preserve"> </w:t>
      </w:r>
      <w:r w:rsidRPr="00281864">
        <w:rPr>
          <w:sz w:val="24"/>
        </w:rPr>
        <w:t>consent</w:t>
      </w:r>
      <w:r w:rsidRPr="00281864">
        <w:rPr>
          <w:spacing w:val="-4"/>
          <w:sz w:val="24"/>
        </w:rPr>
        <w:t xml:space="preserve"> </w:t>
      </w:r>
      <w:r w:rsidRPr="00281864">
        <w:rPr>
          <w:sz w:val="24"/>
        </w:rPr>
        <w:t>from the complainant and / or other people to whom the complaint relates and the seriousness of the complaint. For example, the complaint was made by a person on behalf of a resident, but the resident may not agree with the complaint.</w:t>
      </w:r>
    </w:p>
    <w:p w14:paraId="1FF38D08" w14:textId="77777777" w:rsidR="00D2650B" w:rsidRDefault="00D2650B">
      <w:pPr>
        <w:pStyle w:val="BodyText"/>
        <w:rPr>
          <w:sz w:val="21"/>
        </w:rPr>
      </w:pPr>
    </w:p>
    <w:p w14:paraId="5D762C1E" w14:textId="77777777" w:rsidR="00D2650B" w:rsidRPr="00281864" w:rsidRDefault="00A0255F" w:rsidP="00281864">
      <w:pPr>
        <w:tabs>
          <w:tab w:val="left" w:pos="1254"/>
          <w:tab w:val="left" w:pos="1257"/>
        </w:tabs>
        <w:spacing w:line="360" w:lineRule="auto"/>
        <w:ind w:left="253" w:right="719"/>
        <w:jc w:val="both"/>
        <w:rPr>
          <w:b/>
          <w:color w:val="CC0066"/>
          <w:sz w:val="24"/>
        </w:rPr>
      </w:pPr>
      <w:r w:rsidRPr="00281864">
        <w:rPr>
          <w:sz w:val="24"/>
        </w:rPr>
        <w:t>A risk assessment of the complaint should be carried out to help determine the appropriate course of action.</w:t>
      </w:r>
    </w:p>
    <w:p w14:paraId="19876E4A" w14:textId="77777777" w:rsidR="00D2650B" w:rsidRDefault="00D2650B">
      <w:pPr>
        <w:pStyle w:val="BodyText"/>
        <w:spacing w:before="10"/>
        <w:rPr>
          <w:sz w:val="20"/>
        </w:rPr>
      </w:pPr>
    </w:p>
    <w:p w14:paraId="7B9EDC3B" w14:textId="77777777" w:rsidR="00D2650B" w:rsidRPr="00281864" w:rsidRDefault="00A0255F" w:rsidP="00281864">
      <w:pPr>
        <w:tabs>
          <w:tab w:val="left" w:pos="1257"/>
        </w:tabs>
        <w:spacing w:line="360" w:lineRule="auto"/>
        <w:ind w:left="253" w:right="712"/>
        <w:rPr>
          <w:b/>
          <w:color w:val="CC0066"/>
          <w:sz w:val="24"/>
        </w:rPr>
      </w:pPr>
      <w:r w:rsidRPr="00281864">
        <w:rPr>
          <w:b/>
          <w:sz w:val="24"/>
        </w:rPr>
        <w:t>Consideration of a written complaint</w:t>
      </w:r>
      <w:r w:rsidRPr="00281864">
        <w:rPr>
          <w:b/>
          <w:spacing w:val="-7"/>
          <w:sz w:val="24"/>
        </w:rPr>
        <w:t xml:space="preserve"> </w:t>
      </w:r>
      <w:r w:rsidRPr="00281864">
        <w:rPr>
          <w:b/>
          <w:sz w:val="24"/>
        </w:rPr>
        <w:t xml:space="preserve">(Pre-Investigation): </w:t>
      </w:r>
      <w:r w:rsidRPr="00281864">
        <w:rPr>
          <w:sz w:val="24"/>
        </w:rPr>
        <w:t>Consideration of a written complaint should include the possibility of an informal resolution to</w:t>
      </w:r>
      <w:r w:rsidRPr="00281864">
        <w:rPr>
          <w:spacing w:val="40"/>
          <w:sz w:val="24"/>
        </w:rPr>
        <w:t xml:space="preserve"> </w:t>
      </w:r>
      <w:r w:rsidRPr="00281864">
        <w:rPr>
          <w:sz w:val="24"/>
        </w:rPr>
        <w:t>the complaint that would not require a formal investigation.</w:t>
      </w:r>
    </w:p>
    <w:p w14:paraId="1873AAFD" w14:textId="77777777" w:rsidR="00D2650B" w:rsidRPr="00281864" w:rsidRDefault="00A0255F" w:rsidP="00281864">
      <w:pPr>
        <w:tabs>
          <w:tab w:val="left" w:pos="1254"/>
          <w:tab w:val="left" w:pos="1257"/>
        </w:tabs>
        <w:spacing w:before="41" w:line="360" w:lineRule="auto"/>
        <w:ind w:left="537" w:right="713"/>
        <w:rPr>
          <w:sz w:val="24"/>
        </w:rPr>
      </w:pPr>
      <w:r w:rsidRPr="00281864">
        <w:rPr>
          <w:sz w:val="24"/>
        </w:rPr>
        <w:t>Prior to any formal investigation, a pre-investigation of the complaint should be</w:t>
      </w:r>
      <w:r w:rsidRPr="00281864">
        <w:rPr>
          <w:spacing w:val="80"/>
          <w:sz w:val="24"/>
        </w:rPr>
        <w:t xml:space="preserve"> </w:t>
      </w:r>
      <w:r w:rsidRPr="00281864">
        <w:rPr>
          <w:sz w:val="24"/>
        </w:rPr>
        <w:t>made, to establish the following:</w:t>
      </w:r>
    </w:p>
    <w:p w14:paraId="28736096" w14:textId="68047EBE" w:rsidR="00D2650B" w:rsidRDefault="00A0255F">
      <w:pPr>
        <w:pStyle w:val="ListParagraph"/>
        <w:numPr>
          <w:ilvl w:val="3"/>
          <w:numId w:val="24"/>
        </w:numPr>
        <w:tabs>
          <w:tab w:val="left" w:pos="1737"/>
        </w:tabs>
        <w:ind w:left="1737" w:hanging="360"/>
        <w:rPr>
          <w:rFonts w:ascii="Symbol" w:hAnsi="Symbol"/>
        </w:rPr>
      </w:pPr>
      <w:r>
        <w:rPr>
          <w:sz w:val="24"/>
        </w:rPr>
        <w:t>That</w:t>
      </w:r>
      <w:r>
        <w:rPr>
          <w:spacing w:val="-8"/>
          <w:sz w:val="24"/>
        </w:rPr>
        <w:t xml:space="preserve"> </w:t>
      </w:r>
      <w:r>
        <w:rPr>
          <w:sz w:val="24"/>
        </w:rPr>
        <w:t>the</w:t>
      </w:r>
      <w:r>
        <w:rPr>
          <w:spacing w:val="-1"/>
          <w:sz w:val="24"/>
        </w:rPr>
        <w:t xml:space="preserve"> </w:t>
      </w:r>
      <w:r>
        <w:rPr>
          <w:sz w:val="24"/>
        </w:rPr>
        <w:t>complaint</w:t>
      </w:r>
      <w:r>
        <w:rPr>
          <w:spacing w:val="-4"/>
          <w:sz w:val="24"/>
        </w:rPr>
        <w:t xml:space="preserve"> </w:t>
      </w:r>
      <w:r>
        <w:rPr>
          <w:sz w:val="24"/>
        </w:rPr>
        <w:t>is</w:t>
      </w:r>
      <w:r>
        <w:rPr>
          <w:spacing w:val="-4"/>
          <w:sz w:val="24"/>
        </w:rPr>
        <w:t xml:space="preserve"> </w:t>
      </w:r>
      <w:r>
        <w:rPr>
          <w:sz w:val="24"/>
        </w:rPr>
        <w:t>within</w:t>
      </w:r>
      <w:r>
        <w:rPr>
          <w:spacing w:val="-3"/>
          <w:sz w:val="24"/>
        </w:rPr>
        <w:t xml:space="preserve"> </w:t>
      </w:r>
      <w:r>
        <w:rPr>
          <w:sz w:val="24"/>
        </w:rPr>
        <w:t>the</w:t>
      </w:r>
      <w:r>
        <w:rPr>
          <w:spacing w:val="-4"/>
          <w:sz w:val="24"/>
        </w:rPr>
        <w:t xml:space="preserve"> </w:t>
      </w:r>
      <w:r>
        <w:rPr>
          <w:sz w:val="24"/>
        </w:rPr>
        <w:t>responsibility</w:t>
      </w:r>
      <w:r>
        <w:rPr>
          <w:spacing w:val="-6"/>
          <w:sz w:val="24"/>
        </w:rPr>
        <w:t xml:space="preserve"> </w:t>
      </w:r>
      <w:r>
        <w:rPr>
          <w:sz w:val="24"/>
        </w:rPr>
        <w:t>of</w:t>
      </w:r>
      <w:r>
        <w:rPr>
          <w:spacing w:val="-3"/>
          <w:sz w:val="24"/>
        </w:rPr>
        <w:t xml:space="preserve"> </w:t>
      </w:r>
      <w:r w:rsidR="00215E64">
        <w:rPr>
          <w:sz w:val="24"/>
        </w:rPr>
        <w:t>Skibbereen Residential Care Centre</w:t>
      </w:r>
      <w:r>
        <w:rPr>
          <w:spacing w:val="-2"/>
          <w:sz w:val="24"/>
        </w:rPr>
        <w:t>.</w:t>
      </w:r>
    </w:p>
    <w:p w14:paraId="6D4D2891" w14:textId="77777777" w:rsidR="00D2650B" w:rsidRDefault="00A0255F">
      <w:pPr>
        <w:pStyle w:val="ListParagraph"/>
        <w:numPr>
          <w:ilvl w:val="3"/>
          <w:numId w:val="24"/>
        </w:numPr>
        <w:tabs>
          <w:tab w:val="left" w:pos="1737"/>
        </w:tabs>
        <w:spacing w:before="136"/>
        <w:ind w:left="1737" w:hanging="360"/>
        <w:rPr>
          <w:rFonts w:ascii="Symbol" w:hAnsi="Symbol"/>
        </w:rPr>
      </w:pPr>
      <w:r>
        <w:rPr>
          <w:sz w:val="24"/>
        </w:rPr>
        <w:t>That</w:t>
      </w:r>
      <w:r>
        <w:rPr>
          <w:spacing w:val="-4"/>
          <w:sz w:val="24"/>
        </w:rPr>
        <w:t xml:space="preserve"> </w:t>
      </w:r>
      <w:r>
        <w:rPr>
          <w:sz w:val="24"/>
        </w:rPr>
        <w:t>the</w:t>
      </w:r>
      <w:r>
        <w:rPr>
          <w:spacing w:val="-5"/>
          <w:sz w:val="24"/>
        </w:rPr>
        <w:t xml:space="preserve"> </w:t>
      </w:r>
      <w:r>
        <w:rPr>
          <w:sz w:val="24"/>
        </w:rPr>
        <w:t>person</w:t>
      </w:r>
      <w:r>
        <w:rPr>
          <w:spacing w:val="-3"/>
          <w:sz w:val="24"/>
        </w:rPr>
        <w:t xml:space="preserve"> </w:t>
      </w:r>
      <w:r>
        <w:rPr>
          <w:sz w:val="24"/>
        </w:rPr>
        <w:t>making</w:t>
      </w:r>
      <w:r>
        <w:rPr>
          <w:spacing w:val="-4"/>
          <w:sz w:val="24"/>
        </w:rPr>
        <w:t xml:space="preserve"> </w:t>
      </w:r>
      <w:r>
        <w:rPr>
          <w:sz w:val="24"/>
        </w:rPr>
        <w:t>the</w:t>
      </w:r>
      <w:r>
        <w:rPr>
          <w:spacing w:val="-3"/>
          <w:sz w:val="24"/>
        </w:rPr>
        <w:t xml:space="preserve"> </w:t>
      </w:r>
      <w:r>
        <w:rPr>
          <w:sz w:val="24"/>
        </w:rPr>
        <w:t>complaint</w:t>
      </w:r>
      <w:r>
        <w:rPr>
          <w:spacing w:val="-3"/>
          <w:sz w:val="24"/>
        </w:rPr>
        <w:t xml:space="preserve"> </w:t>
      </w:r>
      <w:r>
        <w:rPr>
          <w:sz w:val="24"/>
        </w:rPr>
        <w:t>is</w:t>
      </w:r>
      <w:r>
        <w:rPr>
          <w:spacing w:val="-3"/>
          <w:sz w:val="24"/>
        </w:rPr>
        <w:t xml:space="preserve"> </w:t>
      </w:r>
      <w:r>
        <w:rPr>
          <w:sz w:val="24"/>
        </w:rPr>
        <w:t>entitled</w:t>
      </w:r>
      <w:r>
        <w:rPr>
          <w:spacing w:val="-4"/>
          <w:sz w:val="24"/>
        </w:rPr>
        <w:t xml:space="preserve"> </w:t>
      </w:r>
      <w:r>
        <w:rPr>
          <w:sz w:val="24"/>
        </w:rPr>
        <w:t>to</w:t>
      </w:r>
      <w:r>
        <w:rPr>
          <w:spacing w:val="-3"/>
          <w:sz w:val="24"/>
        </w:rPr>
        <w:t xml:space="preserve"> </w:t>
      </w:r>
      <w:r>
        <w:rPr>
          <w:sz w:val="24"/>
        </w:rPr>
        <w:t>do</w:t>
      </w:r>
      <w:r>
        <w:rPr>
          <w:spacing w:val="-16"/>
          <w:sz w:val="24"/>
        </w:rPr>
        <w:t xml:space="preserve"> </w:t>
      </w:r>
      <w:r>
        <w:rPr>
          <w:spacing w:val="-5"/>
          <w:sz w:val="24"/>
        </w:rPr>
        <w:t>so.</w:t>
      </w:r>
    </w:p>
    <w:p w14:paraId="441A26DB" w14:textId="24E687FE" w:rsidR="00D2650B" w:rsidRDefault="00A0255F">
      <w:pPr>
        <w:pStyle w:val="ListParagraph"/>
        <w:numPr>
          <w:ilvl w:val="3"/>
          <w:numId w:val="24"/>
        </w:numPr>
        <w:tabs>
          <w:tab w:val="left" w:pos="1737"/>
        </w:tabs>
        <w:spacing w:before="142" w:line="360" w:lineRule="auto"/>
        <w:ind w:left="1737" w:right="815" w:hanging="360"/>
        <w:jc w:val="both"/>
        <w:rPr>
          <w:rFonts w:ascii="Symbol" w:hAnsi="Symbol"/>
        </w:rPr>
      </w:pPr>
      <w:r>
        <w:rPr>
          <w:sz w:val="24"/>
        </w:rPr>
        <w:t>That</w:t>
      </w:r>
      <w:r>
        <w:rPr>
          <w:spacing w:val="-4"/>
          <w:sz w:val="24"/>
        </w:rPr>
        <w:t xml:space="preserve"> </w:t>
      </w:r>
      <w:r>
        <w:rPr>
          <w:sz w:val="24"/>
        </w:rPr>
        <w:t>a</w:t>
      </w:r>
      <w:r>
        <w:rPr>
          <w:spacing w:val="-6"/>
          <w:sz w:val="24"/>
        </w:rPr>
        <w:t xml:space="preserve"> </w:t>
      </w:r>
      <w:r>
        <w:rPr>
          <w:sz w:val="24"/>
        </w:rPr>
        <w:t>complainant</w:t>
      </w:r>
      <w:r>
        <w:rPr>
          <w:spacing w:val="-4"/>
          <w:sz w:val="24"/>
        </w:rPr>
        <w:t xml:space="preserve"> </w:t>
      </w:r>
      <w:r>
        <w:rPr>
          <w:sz w:val="24"/>
        </w:rPr>
        <w:t>claiming</w:t>
      </w:r>
      <w:r>
        <w:rPr>
          <w:spacing w:val="-3"/>
          <w:sz w:val="24"/>
        </w:rPr>
        <w:t xml:space="preserve"> </w:t>
      </w:r>
      <w:r>
        <w:rPr>
          <w:sz w:val="24"/>
        </w:rPr>
        <w:t>to</w:t>
      </w:r>
      <w:r>
        <w:rPr>
          <w:spacing w:val="-4"/>
          <w:sz w:val="24"/>
        </w:rPr>
        <w:t xml:space="preserve"> </w:t>
      </w:r>
      <w:r>
        <w:rPr>
          <w:sz w:val="24"/>
        </w:rPr>
        <w:t>be</w:t>
      </w:r>
      <w:r>
        <w:rPr>
          <w:spacing w:val="-4"/>
          <w:sz w:val="24"/>
        </w:rPr>
        <w:t xml:space="preserve"> </w:t>
      </w:r>
      <w:r>
        <w:rPr>
          <w:sz w:val="24"/>
        </w:rPr>
        <w:t>acting</w:t>
      </w:r>
      <w:r>
        <w:rPr>
          <w:spacing w:val="-4"/>
          <w:sz w:val="24"/>
        </w:rPr>
        <w:t xml:space="preserve"> </w:t>
      </w:r>
      <w:r>
        <w:rPr>
          <w:sz w:val="24"/>
        </w:rPr>
        <w:t>on</w:t>
      </w:r>
      <w:r>
        <w:rPr>
          <w:spacing w:val="-4"/>
          <w:sz w:val="24"/>
        </w:rPr>
        <w:t xml:space="preserve"> </w:t>
      </w:r>
      <w:r>
        <w:rPr>
          <w:sz w:val="24"/>
        </w:rPr>
        <w:t>behalf</w:t>
      </w:r>
      <w:r>
        <w:rPr>
          <w:spacing w:val="-7"/>
          <w:sz w:val="24"/>
        </w:rPr>
        <w:t xml:space="preserve"> </w:t>
      </w:r>
      <w:r>
        <w:rPr>
          <w:sz w:val="24"/>
        </w:rPr>
        <w:t>of</w:t>
      </w:r>
      <w:r>
        <w:rPr>
          <w:spacing w:val="-4"/>
          <w:sz w:val="24"/>
        </w:rPr>
        <w:t xml:space="preserve"> </w:t>
      </w:r>
      <w:r>
        <w:rPr>
          <w:sz w:val="24"/>
        </w:rPr>
        <w:t>a</w:t>
      </w:r>
      <w:r>
        <w:rPr>
          <w:spacing w:val="-6"/>
          <w:sz w:val="24"/>
        </w:rPr>
        <w:t xml:space="preserve"> </w:t>
      </w:r>
      <w:r>
        <w:rPr>
          <w:sz w:val="24"/>
        </w:rPr>
        <w:t>resident</w:t>
      </w:r>
      <w:r>
        <w:rPr>
          <w:spacing w:val="-4"/>
          <w:sz w:val="24"/>
        </w:rPr>
        <w:t xml:space="preserve"> </w:t>
      </w:r>
      <w:r>
        <w:rPr>
          <w:sz w:val="24"/>
        </w:rPr>
        <w:t>is</w:t>
      </w:r>
      <w:r>
        <w:rPr>
          <w:spacing w:val="-5"/>
          <w:sz w:val="24"/>
        </w:rPr>
        <w:t xml:space="preserve"> </w:t>
      </w:r>
      <w:r>
        <w:rPr>
          <w:sz w:val="24"/>
        </w:rPr>
        <w:t>entitled</w:t>
      </w:r>
      <w:r>
        <w:rPr>
          <w:spacing w:val="-4"/>
          <w:sz w:val="24"/>
        </w:rPr>
        <w:t xml:space="preserve"> </w:t>
      </w:r>
      <w:r>
        <w:rPr>
          <w:sz w:val="24"/>
        </w:rPr>
        <w:t>to do</w:t>
      </w:r>
      <w:r>
        <w:rPr>
          <w:spacing w:val="-9"/>
          <w:sz w:val="24"/>
        </w:rPr>
        <w:t xml:space="preserve"> </w:t>
      </w:r>
      <w:r>
        <w:rPr>
          <w:sz w:val="24"/>
        </w:rPr>
        <w:t>so</w:t>
      </w:r>
      <w:r>
        <w:rPr>
          <w:spacing w:val="-9"/>
          <w:sz w:val="24"/>
        </w:rPr>
        <w:t xml:space="preserve"> </w:t>
      </w:r>
      <w:r>
        <w:rPr>
          <w:sz w:val="24"/>
        </w:rPr>
        <w:t>by</w:t>
      </w:r>
      <w:r>
        <w:rPr>
          <w:spacing w:val="-10"/>
          <w:sz w:val="24"/>
        </w:rPr>
        <w:t xml:space="preserve"> </w:t>
      </w:r>
      <w:r>
        <w:rPr>
          <w:sz w:val="24"/>
        </w:rPr>
        <w:t>virtue</w:t>
      </w:r>
      <w:r>
        <w:rPr>
          <w:spacing w:val="-9"/>
          <w:sz w:val="24"/>
        </w:rPr>
        <w:t xml:space="preserve"> </w:t>
      </w:r>
      <w:r>
        <w:rPr>
          <w:sz w:val="24"/>
        </w:rPr>
        <w:t>of</w:t>
      </w:r>
      <w:r>
        <w:rPr>
          <w:spacing w:val="-11"/>
          <w:sz w:val="24"/>
        </w:rPr>
        <w:t xml:space="preserve"> </w:t>
      </w:r>
      <w:r>
        <w:rPr>
          <w:sz w:val="24"/>
        </w:rPr>
        <w:t>having</w:t>
      </w:r>
      <w:r>
        <w:rPr>
          <w:spacing w:val="-9"/>
          <w:sz w:val="24"/>
        </w:rPr>
        <w:t xml:space="preserve"> </w:t>
      </w:r>
      <w:r>
        <w:rPr>
          <w:sz w:val="24"/>
        </w:rPr>
        <w:t>appropriate</w:t>
      </w:r>
      <w:r>
        <w:rPr>
          <w:spacing w:val="-10"/>
          <w:sz w:val="24"/>
        </w:rPr>
        <w:t xml:space="preserve"> </w:t>
      </w:r>
      <w:r>
        <w:rPr>
          <w:sz w:val="24"/>
        </w:rPr>
        <w:t>authority</w:t>
      </w:r>
      <w:r>
        <w:rPr>
          <w:spacing w:val="-11"/>
          <w:sz w:val="24"/>
        </w:rPr>
        <w:t xml:space="preserve"> </w:t>
      </w:r>
      <w:r>
        <w:rPr>
          <w:sz w:val="24"/>
        </w:rPr>
        <w:t>to</w:t>
      </w:r>
      <w:r>
        <w:rPr>
          <w:spacing w:val="-9"/>
          <w:sz w:val="24"/>
        </w:rPr>
        <w:t xml:space="preserve"> </w:t>
      </w:r>
      <w:r>
        <w:rPr>
          <w:sz w:val="24"/>
        </w:rPr>
        <w:t>make</w:t>
      </w:r>
      <w:r>
        <w:rPr>
          <w:spacing w:val="-2"/>
          <w:sz w:val="24"/>
        </w:rPr>
        <w:t xml:space="preserve"> </w:t>
      </w:r>
      <w:r>
        <w:rPr>
          <w:sz w:val="24"/>
        </w:rPr>
        <w:t>a</w:t>
      </w:r>
      <w:r>
        <w:rPr>
          <w:spacing w:val="-9"/>
          <w:sz w:val="24"/>
        </w:rPr>
        <w:t xml:space="preserve"> </w:t>
      </w:r>
      <w:r>
        <w:rPr>
          <w:sz w:val="24"/>
        </w:rPr>
        <w:t>complaint</w:t>
      </w:r>
      <w:r>
        <w:rPr>
          <w:spacing w:val="-10"/>
          <w:sz w:val="24"/>
        </w:rPr>
        <w:t xml:space="preserve"> </w:t>
      </w:r>
      <w:r>
        <w:rPr>
          <w:sz w:val="24"/>
        </w:rPr>
        <w:t>on</w:t>
      </w:r>
      <w:r>
        <w:rPr>
          <w:spacing w:val="-11"/>
          <w:sz w:val="24"/>
        </w:rPr>
        <w:t xml:space="preserve"> </w:t>
      </w:r>
      <w:r>
        <w:rPr>
          <w:sz w:val="24"/>
        </w:rPr>
        <w:t xml:space="preserve">behalf </w:t>
      </w:r>
      <w:r w:rsidR="00281864">
        <w:rPr>
          <w:sz w:val="24"/>
        </w:rPr>
        <w:t>I</w:t>
      </w:r>
      <w:r>
        <w:rPr>
          <w:sz w:val="24"/>
        </w:rPr>
        <w:t>f a resident having regard to the requirements for informed</w:t>
      </w:r>
      <w:r>
        <w:rPr>
          <w:spacing w:val="-1"/>
          <w:sz w:val="24"/>
        </w:rPr>
        <w:t xml:space="preserve"> </w:t>
      </w:r>
      <w:r>
        <w:rPr>
          <w:sz w:val="24"/>
        </w:rPr>
        <w:t>consent.</w:t>
      </w:r>
    </w:p>
    <w:p w14:paraId="3A5173DB" w14:textId="77777777" w:rsidR="00D2650B" w:rsidRPr="00281864" w:rsidRDefault="00A0255F" w:rsidP="00281864">
      <w:pPr>
        <w:tabs>
          <w:tab w:val="left" w:pos="1254"/>
          <w:tab w:val="left" w:pos="1257"/>
        </w:tabs>
        <w:spacing w:before="40" w:line="360" w:lineRule="auto"/>
        <w:ind w:left="710" w:right="1658"/>
        <w:rPr>
          <w:sz w:val="24"/>
        </w:rPr>
      </w:pPr>
      <w:r w:rsidRPr="00281864">
        <w:rPr>
          <w:sz w:val="24"/>
        </w:rPr>
        <w:t>In</w:t>
      </w:r>
      <w:r w:rsidRPr="00281864">
        <w:rPr>
          <w:spacing w:val="-1"/>
          <w:sz w:val="24"/>
        </w:rPr>
        <w:t xml:space="preserve"> </w:t>
      </w:r>
      <w:r w:rsidRPr="00281864">
        <w:rPr>
          <w:sz w:val="24"/>
        </w:rPr>
        <w:t>the</w:t>
      </w:r>
      <w:r w:rsidRPr="00281864">
        <w:rPr>
          <w:spacing w:val="-2"/>
          <w:sz w:val="24"/>
        </w:rPr>
        <w:t xml:space="preserve"> </w:t>
      </w:r>
      <w:r w:rsidRPr="00281864">
        <w:rPr>
          <w:sz w:val="24"/>
        </w:rPr>
        <w:t>case</w:t>
      </w:r>
      <w:r w:rsidRPr="00281864">
        <w:rPr>
          <w:spacing w:val="-2"/>
          <w:sz w:val="24"/>
        </w:rPr>
        <w:t xml:space="preserve"> </w:t>
      </w:r>
      <w:r w:rsidRPr="00281864">
        <w:rPr>
          <w:sz w:val="24"/>
        </w:rPr>
        <w:t>of</w:t>
      </w:r>
      <w:r w:rsidRPr="00281864">
        <w:rPr>
          <w:spacing w:val="-2"/>
          <w:sz w:val="24"/>
        </w:rPr>
        <w:t xml:space="preserve"> </w:t>
      </w:r>
      <w:r w:rsidRPr="00281864">
        <w:rPr>
          <w:sz w:val="24"/>
        </w:rPr>
        <w:t>a</w:t>
      </w:r>
      <w:r w:rsidRPr="00281864">
        <w:rPr>
          <w:spacing w:val="-4"/>
          <w:sz w:val="24"/>
        </w:rPr>
        <w:t xml:space="preserve"> </w:t>
      </w:r>
      <w:r w:rsidRPr="00281864">
        <w:rPr>
          <w:sz w:val="24"/>
        </w:rPr>
        <w:t>deceased</w:t>
      </w:r>
      <w:r w:rsidRPr="00281864">
        <w:rPr>
          <w:spacing w:val="-2"/>
          <w:sz w:val="24"/>
        </w:rPr>
        <w:t xml:space="preserve"> </w:t>
      </w:r>
      <w:r w:rsidRPr="00281864">
        <w:rPr>
          <w:sz w:val="24"/>
        </w:rPr>
        <w:t>resident,</w:t>
      </w:r>
      <w:r w:rsidRPr="00281864">
        <w:rPr>
          <w:spacing w:val="-4"/>
          <w:sz w:val="24"/>
        </w:rPr>
        <w:t xml:space="preserve"> </w:t>
      </w:r>
      <w:r w:rsidRPr="00281864">
        <w:rPr>
          <w:sz w:val="24"/>
        </w:rPr>
        <w:t>the</w:t>
      </w:r>
      <w:r w:rsidRPr="00281864">
        <w:rPr>
          <w:spacing w:val="-2"/>
          <w:sz w:val="24"/>
        </w:rPr>
        <w:t xml:space="preserve"> </w:t>
      </w:r>
      <w:r w:rsidRPr="00281864">
        <w:rPr>
          <w:sz w:val="24"/>
        </w:rPr>
        <w:t>complainant</w:t>
      </w:r>
      <w:r w:rsidRPr="00281864">
        <w:rPr>
          <w:spacing w:val="-4"/>
          <w:sz w:val="24"/>
        </w:rPr>
        <w:t xml:space="preserve"> </w:t>
      </w:r>
      <w:r w:rsidRPr="00281864">
        <w:rPr>
          <w:sz w:val="24"/>
        </w:rPr>
        <w:t>is</w:t>
      </w:r>
      <w:r w:rsidRPr="00281864">
        <w:rPr>
          <w:spacing w:val="-2"/>
          <w:sz w:val="24"/>
        </w:rPr>
        <w:t xml:space="preserve"> </w:t>
      </w:r>
      <w:r w:rsidRPr="00281864">
        <w:rPr>
          <w:sz w:val="24"/>
        </w:rPr>
        <w:t>entitled</w:t>
      </w:r>
      <w:r w:rsidRPr="00281864">
        <w:rPr>
          <w:spacing w:val="-2"/>
          <w:sz w:val="24"/>
        </w:rPr>
        <w:t xml:space="preserve"> </w:t>
      </w:r>
      <w:r w:rsidRPr="00281864">
        <w:rPr>
          <w:sz w:val="24"/>
        </w:rPr>
        <w:t>to</w:t>
      </w:r>
      <w:r w:rsidRPr="00281864">
        <w:rPr>
          <w:spacing w:val="-4"/>
          <w:sz w:val="24"/>
        </w:rPr>
        <w:t xml:space="preserve"> </w:t>
      </w:r>
      <w:r w:rsidRPr="00281864">
        <w:rPr>
          <w:sz w:val="24"/>
        </w:rPr>
        <w:t>make</w:t>
      </w:r>
      <w:r w:rsidRPr="00281864">
        <w:rPr>
          <w:spacing w:val="-2"/>
          <w:sz w:val="24"/>
        </w:rPr>
        <w:t xml:space="preserve"> </w:t>
      </w:r>
      <w:r w:rsidRPr="00281864">
        <w:rPr>
          <w:sz w:val="24"/>
        </w:rPr>
        <w:t>a complaint as a close relative or carer, defined by the Health Act, 2004 (Government of Ireland, 2004) if they are the</w:t>
      </w:r>
      <w:r w:rsidRPr="00281864">
        <w:rPr>
          <w:spacing w:val="-3"/>
          <w:sz w:val="24"/>
        </w:rPr>
        <w:t xml:space="preserve"> </w:t>
      </w:r>
      <w:r w:rsidRPr="00281864">
        <w:rPr>
          <w:sz w:val="24"/>
        </w:rPr>
        <w:t>following:</w:t>
      </w:r>
    </w:p>
    <w:p w14:paraId="61D6594B" w14:textId="10BC3BE5" w:rsidR="00D2650B" w:rsidRDefault="00A0255F">
      <w:pPr>
        <w:pStyle w:val="ListParagraph"/>
        <w:numPr>
          <w:ilvl w:val="0"/>
          <w:numId w:val="23"/>
        </w:numPr>
        <w:tabs>
          <w:tab w:val="left" w:pos="2381"/>
        </w:tabs>
        <w:spacing w:before="64"/>
        <w:ind w:left="2381" w:hanging="284"/>
        <w:rPr>
          <w:sz w:val="24"/>
        </w:rPr>
      </w:pPr>
      <w:r>
        <w:rPr>
          <w:sz w:val="24"/>
        </w:rPr>
        <w:t>A</w:t>
      </w:r>
      <w:r>
        <w:rPr>
          <w:spacing w:val="-3"/>
          <w:sz w:val="24"/>
        </w:rPr>
        <w:t xml:space="preserve"> </w:t>
      </w:r>
      <w:r>
        <w:rPr>
          <w:sz w:val="24"/>
        </w:rPr>
        <w:t>parent,</w:t>
      </w:r>
      <w:r>
        <w:rPr>
          <w:spacing w:val="-4"/>
          <w:sz w:val="24"/>
        </w:rPr>
        <w:t xml:space="preserve"> </w:t>
      </w:r>
      <w:r>
        <w:rPr>
          <w:sz w:val="24"/>
        </w:rPr>
        <w:t>guardian,</w:t>
      </w:r>
      <w:r>
        <w:rPr>
          <w:spacing w:val="-5"/>
          <w:sz w:val="24"/>
        </w:rPr>
        <w:t xml:space="preserve"> </w:t>
      </w:r>
      <w:r>
        <w:rPr>
          <w:sz w:val="24"/>
        </w:rPr>
        <w:t>son,</w:t>
      </w:r>
      <w:r>
        <w:rPr>
          <w:spacing w:val="-2"/>
          <w:sz w:val="24"/>
        </w:rPr>
        <w:t xml:space="preserve"> </w:t>
      </w:r>
      <w:r w:rsidR="0055105B">
        <w:rPr>
          <w:sz w:val="24"/>
        </w:rPr>
        <w:t>daughter,</w:t>
      </w:r>
      <w:r>
        <w:rPr>
          <w:spacing w:val="-5"/>
          <w:sz w:val="24"/>
        </w:rPr>
        <w:t xml:space="preserve"> </w:t>
      </w:r>
      <w:r>
        <w:rPr>
          <w:sz w:val="24"/>
        </w:rPr>
        <w:t>or</w:t>
      </w:r>
      <w:r>
        <w:rPr>
          <w:spacing w:val="-3"/>
          <w:sz w:val="24"/>
        </w:rPr>
        <w:t xml:space="preserve"> </w:t>
      </w:r>
      <w:r>
        <w:rPr>
          <w:sz w:val="24"/>
        </w:rPr>
        <w:t>spouse</w:t>
      </w:r>
      <w:r>
        <w:rPr>
          <w:spacing w:val="-4"/>
          <w:sz w:val="24"/>
        </w:rPr>
        <w:t xml:space="preserve"> </w:t>
      </w:r>
      <w:r>
        <w:rPr>
          <w:sz w:val="24"/>
        </w:rPr>
        <w:t>of</w:t>
      </w:r>
      <w:r>
        <w:rPr>
          <w:spacing w:val="-3"/>
          <w:sz w:val="24"/>
        </w:rPr>
        <w:t xml:space="preserve"> </w:t>
      </w:r>
      <w:r>
        <w:rPr>
          <w:sz w:val="24"/>
        </w:rPr>
        <w:t>the</w:t>
      </w:r>
      <w:r>
        <w:rPr>
          <w:spacing w:val="-2"/>
          <w:sz w:val="24"/>
        </w:rPr>
        <w:t xml:space="preserve"> </w:t>
      </w:r>
      <w:r>
        <w:rPr>
          <w:sz w:val="24"/>
        </w:rPr>
        <w:t>other</w:t>
      </w:r>
      <w:r>
        <w:rPr>
          <w:spacing w:val="-5"/>
          <w:sz w:val="24"/>
        </w:rPr>
        <w:t xml:space="preserve"> </w:t>
      </w:r>
      <w:r>
        <w:rPr>
          <w:sz w:val="24"/>
        </w:rPr>
        <w:t>person,</w:t>
      </w:r>
      <w:r>
        <w:rPr>
          <w:spacing w:val="-12"/>
          <w:sz w:val="24"/>
        </w:rPr>
        <w:t xml:space="preserve"> </w:t>
      </w:r>
      <w:r>
        <w:rPr>
          <w:spacing w:val="-5"/>
          <w:sz w:val="24"/>
        </w:rPr>
        <w:t>or</w:t>
      </w:r>
    </w:p>
    <w:p w14:paraId="772C900C" w14:textId="77777777" w:rsidR="00D2650B" w:rsidRDefault="00A0255F">
      <w:pPr>
        <w:pStyle w:val="ListParagraph"/>
        <w:numPr>
          <w:ilvl w:val="0"/>
          <w:numId w:val="23"/>
        </w:numPr>
        <w:tabs>
          <w:tab w:val="left" w:pos="2378"/>
        </w:tabs>
        <w:spacing w:before="139"/>
        <w:ind w:left="2378" w:hanging="281"/>
        <w:rPr>
          <w:sz w:val="24"/>
        </w:rPr>
      </w:pPr>
      <w:r>
        <w:rPr>
          <w:sz w:val="24"/>
        </w:rPr>
        <w:t>Are</w:t>
      </w:r>
      <w:r>
        <w:rPr>
          <w:spacing w:val="-4"/>
          <w:sz w:val="24"/>
        </w:rPr>
        <w:t xml:space="preserve"> </w:t>
      </w:r>
      <w:r>
        <w:rPr>
          <w:sz w:val="24"/>
        </w:rPr>
        <w:t>cohabitating</w:t>
      </w:r>
      <w:r>
        <w:rPr>
          <w:spacing w:val="-3"/>
          <w:sz w:val="24"/>
        </w:rPr>
        <w:t xml:space="preserve"> </w:t>
      </w:r>
      <w:r>
        <w:rPr>
          <w:sz w:val="24"/>
        </w:rPr>
        <w:t>with</w:t>
      </w:r>
      <w:r>
        <w:rPr>
          <w:spacing w:val="-3"/>
          <w:sz w:val="24"/>
        </w:rPr>
        <w:t xml:space="preserve"> </w:t>
      </w:r>
      <w:r>
        <w:rPr>
          <w:sz w:val="24"/>
        </w:rPr>
        <w:t>the</w:t>
      </w:r>
      <w:r>
        <w:rPr>
          <w:spacing w:val="-3"/>
          <w:sz w:val="24"/>
        </w:rPr>
        <w:t xml:space="preserve"> </w:t>
      </w:r>
      <w:r>
        <w:rPr>
          <w:sz w:val="24"/>
        </w:rPr>
        <w:t>other</w:t>
      </w:r>
      <w:r>
        <w:rPr>
          <w:spacing w:val="-13"/>
          <w:sz w:val="24"/>
        </w:rPr>
        <w:t xml:space="preserve"> </w:t>
      </w:r>
      <w:r>
        <w:rPr>
          <w:spacing w:val="-2"/>
          <w:sz w:val="24"/>
        </w:rPr>
        <w:t>person.</w:t>
      </w:r>
    </w:p>
    <w:p w14:paraId="039F1B97" w14:textId="77777777" w:rsidR="00D2650B" w:rsidRDefault="00D2650B">
      <w:pPr>
        <w:rPr>
          <w:sz w:val="24"/>
        </w:rPr>
        <w:sectPr w:rsidR="00D2650B" w:rsidSect="00215E64">
          <w:pgSz w:w="11920" w:h="16850"/>
          <w:pgMar w:top="1280" w:right="560" w:bottom="1220" w:left="740" w:header="389" w:footer="1025" w:gutter="0"/>
          <w:pgBorders w:offsetFrom="page">
            <w:top w:val="single" w:sz="18" w:space="24" w:color="E36C0A" w:themeColor="accent6" w:themeShade="BF"/>
            <w:left w:val="single" w:sz="18" w:space="24" w:color="E36C0A" w:themeColor="accent6" w:themeShade="BF"/>
            <w:bottom w:val="single" w:sz="18" w:space="24" w:color="E36C0A" w:themeColor="accent6" w:themeShade="BF"/>
            <w:right w:val="single" w:sz="18" w:space="24" w:color="E36C0A" w:themeColor="accent6" w:themeShade="BF"/>
          </w:pgBorders>
          <w:cols w:space="720"/>
        </w:sectPr>
      </w:pPr>
    </w:p>
    <w:p w14:paraId="09F233D2" w14:textId="77777777" w:rsidR="00D2650B" w:rsidRPr="00281864" w:rsidRDefault="00A0255F" w:rsidP="00281864">
      <w:pPr>
        <w:tabs>
          <w:tab w:val="left" w:pos="1254"/>
          <w:tab w:val="left" w:pos="1257"/>
        </w:tabs>
        <w:spacing w:before="71" w:line="360" w:lineRule="auto"/>
        <w:ind w:left="710" w:right="709"/>
        <w:jc w:val="both"/>
        <w:rPr>
          <w:sz w:val="24"/>
        </w:rPr>
      </w:pPr>
      <w:r w:rsidRPr="00281864">
        <w:rPr>
          <w:sz w:val="24"/>
        </w:rPr>
        <w:t>Where a resident is unable to make a complaint because of age, illness or disability, the registered provider may, where appropriate assist a person making or</w:t>
      </w:r>
      <w:r w:rsidRPr="00281864">
        <w:rPr>
          <w:spacing w:val="-14"/>
          <w:sz w:val="24"/>
        </w:rPr>
        <w:t xml:space="preserve"> </w:t>
      </w:r>
      <w:r w:rsidRPr="00281864">
        <w:rPr>
          <w:sz w:val="24"/>
        </w:rPr>
        <w:t>seeking</w:t>
      </w:r>
      <w:r w:rsidRPr="00281864">
        <w:rPr>
          <w:spacing w:val="-13"/>
          <w:sz w:val="24"/>
        </w:rPr>
        <w:t xml:space="preserve"> </w:t>
      </w:r>
      <w:r w:rsidRPr="00281864">
        <w:rPr>
          <w:sz w:val="24"/>
        </w:rPr>
        <w:t>to</w:t>
      </w:r>
      <w:r w:rsidRPr="00281864">
        <w:rPr>
          <w:spacing w:val="-14"/>
          <w:sz w:val="24"/>
        </w:rPr>
        <w:t xml:space="preserve"> </w:t>
      </w:r>
      <w:r w:rsidRPr="00281864">
        <w:rPr>
          <w:sz w:val="24"/>
        </w:rPr>
        <w:t>make</w:t>
      </w:r>
      <w:r w:rsidRPr="00281864">
        <w:rPr>
          <w:spacing w:val="-15"/>
          <w:sz w:val="24"/>
        </w:rPr>
        <w:t xml:space="preserve"> </w:t>
      </w:r>
      <w:r w:rsidRPr="00281864">
        <w:rPr>
          <w:sz w:val="24"/>
        </w:rPr>
        <w:t>a</w:t>
      </w:r>
      <w:r w:rsidRPr="00281864">
        <w:rPr>
          <w:spacing w:val="-13"/>
          <w:sz w:val="24"/>
        </w:rPr>
        <w:t xml:space="preserve"> </w:t>
      </w:r>
      <w:r w:rsidRPr="00281864">
        <w:rPr>
          <w:sz w:val="24"/>
        </w:rPr>
        <w:t>complaint,</w:t>
      </w:r>
      <w:r w:rsidRPr="00281864">
        <w:rPr>
          <w:spacing w:val="-13"/>
          <w:sz w:val="24"/>
        </w:rPr>
        <w:t xml:space="preserve"> </w:t>
      </w:r>
      <w:r w:rsidRPr="00281864">
        <w:rPr>
          <w:sz w:val="24"/>
        </w:rPr>
        <w:t>subject</w:t>
      </w:r>
      <w:r w:rsidRPr="00281864">
        <w:rPr>
          <w:spacing w:val="-13"/>
          <w:sz w:val="24"/>
        </w:rPr>
        <w:t xml:space="preserve"> </w:t>
      </w:r>
      <w:r w:rsidRPr="00281864">
        <w:rPr>
          <w:sz w:val="24"/>
        </w:rPr>
        <w:t>to</w:t>
      </w:r>
      <w:r w:rsidRPr="00281864">
        <w:rPr>
          <w:spacing w:val="-14"/>
          <w:sz w:val="24"/>
        </w:rPr>
        <w:t xml:space="preserve"> </w:t>
      </w:r>
      <w:r w:rsidRPr="00281864">
        <w:rPr>
          <w:sz w:val="24"/>
        </w:rPr>
        <w:t>his</w:t>
      </w:r>
      <w:r w:rsidRPr="00281864">
        <w:rPr>
          <w:spacing w:val="-16"/>
          <w:sz w:val="24"/>
        </w:rPr>
        <w:t xml:space="preserve"> </w:t>
      </w:r>
      <w:r w:rsidRPr="00281864">
        <w:rPr>
          <w:sz w:val="24"/>
        </w:rPr>
        <w:t>or</w:t>
      </w:r>
      <w:r w:rsidRPr="00281864">
        <w:rPr>
          <w:spacing w:val="-14"/>
          <w:sz w:val="24"/>
        </w:rPr>
        <w:t xml:space="preserve"> </w:t>
      </w:r>
      <w:r w:rsidRPr="00281864">
        <w:rPr>
          <w:sz w:val="24"/>
        </w:rPr>
        <w:t>her</w:t>
      </w:r>
      <w:r w:rsidRPr="00281864">
        <w:rPr>
          <w:spacing w:val="-14"/>
          <w:sz w:val="24"/>
        </w:rPr>
        <w:t xml:space="preserve"> </w:t>
      </w:r>
      <w:r w:rsidRPr="00281864">
        <w:rPr>
          <w:sz w:val="24"/>
        </w:rPr>
        <w:t>agreement,</w:t>
      </w:r>
      <w:r w:rsidRPr="00281864">
        <w:rPr>
          <w:spacing w:val="-15"/>
          <w:sz w:val="24"/>
        </w:rPr>
        <w:t xml:space="preserve"> </w:t>
      </w:r>
      <w:r w:rsidRPr="00281864">
        <w:rPr>
          <w:sz w:val="24"/>
        </w:rPr>
        <w:t>to</w:t>
      </w:r>
      <w:r w:rsidRPr="00281864">
        <w:rPr>
          <w:spacing w:val="-13"/>
          <w:sz w:val="24"/>
        </w:rPr>
        <w:t xml:space="preserve"> </w:t>
      </w:r>
      <w:r w:rsidRPr="00281864">
        <w:rPr>
          <w:sz w:val="24"/>
        </w:rPr>
        <w:t>identify</w:t>
      </w:r>
      <w:r w:rsidRPr="00281864">
        <w:rPr>
          <w:spacing w:val="-15"/>
          <w:sz w:val="24"/>
        </w:rPr>
        <w:t xml:space="preserve"> </w:t>
      </w:r>
      <w:r w:rsidRPr="00281864">
        <w:rPr>
          <w:sz w:val="24"/>
        </w:rPr>
        <w:t xml:space="preserve">another person or independent advocacy service who could assist with the making of the </w:t>
      </w:r>
      <w:r w:rsidRPr="00281864">
        <w:rPr>
          <w:spacing w:val="-2"/>
          <w:sz w:val="24"/>
        </w:rPr>
        <w:t>complaint.</w:t>
      </w:r>
    </w:p>
    <w:p w14:paraId="2BBAA91A" w14:textId="77777777" w:rsidR="00D2650B" w:rsidRPr="00281864" w:rsidRDefault="00A0255F" w:rsidP="00281864">
      <w:pPr>
        <w:tabs>
          <w:tab w:val="left" w:pos="1254"/>
        </w:tabs>
        <w:spacing w:before="40"/>
        <w:ind w:left="710"/>
        <w:jc w:val="both"/>
        <w:rPr>
          <w:sz w:val="24"/>
        </w:rPr>
      </w:pPr>
      <w:r w:rsidRPr="00281864">
        <w:rPr>
          <w:sz w:val="24"/>
        </w:rPr>
        <w:t>Pre-investigation</w:t>
      </w:r>
      <w:r w:rsidRPr="00281864">
        <w:rPr>
          <w:spacing w:val="-7"/>
          <w:sz w:val="24"/>
        </w:rPr>
        <w:t xml:space="preserve"> </w:t>
      </w:r>
      <w:r w:rsidRPr="00281864">
        <w:rPr>
          <w:sz w:val="24"/>
        </w:rPr>
        <w:t>of</w:t>
      </w:r>
      <w:r w:rsidRPr="00281864">
        <w:rPr>
          <w:spacing w:val="-4"/>
          <w:sz w:val="24"/>
        </w:rPr>
        <w:t xml:space="preserve"> </w:t>
      </w:r>
      <w:r w:rsidRPr="00281864">
        <w:rPr>
          <w:sz w:val="24"/>
        </w:rPr>
        <w:t>the</w:t>
      </w:r>
      <w:r w:rsidRPr="00281864">
        <w:rPr>
          <w:spacing w:val="-6"/>
          <w:sz w:val="24"/>
        </w:rPr>
        <w:t xml:space="preserve"> </w:t>
      </w:r>
      <w:r w:rsidRPr="00281864">
        <w:rPr>
          <w:sz w:val="24"/>
        </w:rPr>
        <w:t>complaint</w:t>
      </w:r>
      <w:r w:rsidRPr="00281864">
        <w:rPr>
          <w:spacing w:val="-1"/>
          <w:sz w:val="24"/>
        </w:rPr>
        <w:t xml:space="preserve"> </w:t>
      </w:r>
      <w:r w:rsidRPr="00281864">
        <w:rPr>
          <w:sz w:val="24"/>
        </w:rPr>
        <w:t>should</w:t>
      </w:r>
      <w:r w:rsidRPr="00281864">
        <w:rPr>
          <w:spacing w:val="-4"/>
          <w:sz w:val="24"/>
        </w:rPr>
        <w:t xml:space="preserve"> </w:t>
      </w:r>
      <w:r w:rsidRPr="00281864">
        <w:rPr>
          <w:sz w:val="24"/>
        </w:rPr>
        <w:t>also</w:t>
      </w:r>
      <w:r w:rsidRPr="00281864">
        <w:rPr>
          <w:spacing w:val="-9"/>
          <w:sz w:val="24"/>
        </w:rPr>
        <w:t xml:space="preserve"> </w:t>
      </w:r>
      <w:r w:rsidRPr="00281864">
        <w:rPr>
          <w:sz w:val="24"/>
        </w:rPr>
        <w:t>determine</w:t>
      </w:r>
      <w:r w:rsidRPr="00281864">
        <w:rPr>
          <w:spacing w:val="-11"/>
          <w:sz w:val="24"/>
        </w:rPr>
        <w:t xml:space="preserve"> </w:t>
      </w:r>
      <w:r w:rsidRPr="00281864">
        <w:rPr>
          <w:spacing w:val="-2"/>
          <w:sz w:val="24"/>
        </w:rPr>
        <w:t>that:</w:t>
      </w:r>
    </w:p>
    <w:p w14:paraId="32F60B8F" w14:textId="77777777" w:rsidR="00D2650B" w:rsidRDefault="00A0255F">
      <w:pPr>
        <w:pStyle w:val="ListParagraph"/>
        <w:numPr>
          <w:ilvl w:val="3"/>
          <w:numId w:val="24"/>
        </w:numPr>
        <w:tabs>
          <w:tab w:val="left" w:pos="1744"/>
        </w:tabs>
        <w:spacing w:before="137"/>
        <w:ind w:hanging="355"/>
        <w:rPr>
          <w:rFonts w:ascii="Symbol" w:hAnsi="Symbol"/>
          <w:sz w:val="24"/>
        </w:rPr>
      </w:pPr>
      <w:r>
        <w:rPr>
          <w:sz w:val="24"/>
        </w:rPr>
        <w:t>The</w:t>
      </w:r>
      <w:r>
        <w:rPr>
          <w:spacing w:val="-2"/>
          <w:sz w:val="24"/>
        </w:rPr>
        <w:t xml:space="preserve"> </w:t>
      </w:r>
      <w:r>
        <w:rPr>
          <w:sz w:val="24"/>
        </w:rPr>
        <w:t>subject</w:t>
      </w:r>
      <w:r>
        <w:rPr>
          <w:spacing w:val="-3"/>
          <w:sz w:val="24"/>
        </w:rPr>
        <w:t xml:space="preserve"> </w:t>
      </w:r>
      <w:r>
        <w:rPr>
          <w:sz w:val="24"/>
        </w:rPr>
        <w:t>matter</w:t>
      </w:r>
      <w:r>
        <w:rPr>
          <w:spacing w:val="-1"/>
          <w:sz w:val="24"/>
        </w:rPr>
        <w:t xml:space="preserve"> </w:t>
      </w:r>
      <w:r>
        <w:rPr>
          <w:sz w:val="24"/>
        </w:rPr>
        <w:t>is</w:t>
      </w:r>
      <w:r>
        <w:rPr>
          <w:spacing w:val="-1"/>
          <w:sz w:val="24"/>
        </w:rPr>
        <w:t xml:space="preserve"> </w:t>
      </w:r>
      <w:r>
        <w:rPr>
          <w:sz w:val="24"/>
        </w:rPr>
        <w:t>not</w:t>
      </w:r>
      <w:r>
        <w:rPr>
          <w:spacing w:val="-10"/>
          <w:sz w:val="24"/>
        </w:rPr>
        <w:t xml:space="preserve"> </w:t>
      </w:r>
      <w:r>
        <w:rPr>
          <w:spacing w:val="-2"/>
          <w:sz w:val="24"/>
        </w:rPr>
        <w:t>trivial.</w:t>
      </w:r>
    </w:p>
    <w:p w14:paraId="242640DF" w14:textId="77777777" w:rsidR="00D2650B" w:rsidRDefault="00A0255F">
      <w:pPr>
        <w:pStyle w:val="ListParagraph"/>
        <w:numPr>
          <w:ilvl w:val="3"/>
          <w:numId w:val="24"/>
        </w:numPr>
        <w:tabs>
          <w:tab w:val="left" w:pos="1744"/>
        </w:tabs>
        <w:spacing w:before="138"/>
        <w:ind w:hanging="355"/>
        <w:rPr>
          <w:rFonts w:ascii="Symbol" w:hAnsi="Symbol"/>
          <w:sz w:val="24"/>
        </w:rPr>
      </w:pPr>
      <w:r>
        <w:rPr>
          <w:sz w:val="24"/>
        </w:rPr>
        <w:t>The</w:t>
      </w:r>
      <w:r>
        <w:rPr>
          <w:spacing w:val="-3"/>
          <w:sz w:val="24"/>
        </w:rPr>
        <w:t xml:space="preserve"> </w:t>
      </w:r>
      <w:r>
        <w:rPr>
          <w:sz w:val="24"/>
        </w:rPr>
        <w:t>complaint</w:t>
      </w:r>
      <w:r>
        <w:rPr>
          <w:spacing w:val="-2"/>
          <w:sz w:val="24"/>
        </w:rPr>
        <w:t xml:space="preserve"> </w:t>
      </w:r>
      <w:r>
        <w:rPr>
          <w:sz w:val="24"/>
        </w:rPr>
        <w:t>is</w:t>
      </w:r>
      <w:r>
        <w:rPr>
          <w:spacing w:val="-2"/>
          <w:sz w:val="24"/>
        </w:rPr>
        <w:t xml:space="preserve"> </w:t>
      </w:r>
      <w:r>
        <w:rPr>
          <w:sz w:val="24"/>
        </w:rPr>
        <w:t>not</w:t>
      </w:r>
      <w:r>
        <w:rPr>
          <w:spacing w:val="-9"/>
          <w:sz w:val="24"/>
        </w:rPr>
        <w:t xml:space="preserve"> </w:t>
      </w:r>
      <w:r>
        <w:rPr>
          <w:spacing w:val="-2"/>
          <w:sz w:val="24"/>
        </w:rPr>
        <w:t>malicious.</w:t>
      </w:r>
    </w:p>
    <w:p w14:paraId="6A936F45" w14:textId="77777777" w:rsidR="00D2650B" w:rsidRDefault="00A0255F">
      <w:pPr>
        <w:pStyle w:val="ListParagraph"/>
        <w:numPr>
          <w:ilvl w:val="3"/>
          <w:numId w:val="24"/>
        </w:numPr>
        <w:tabs>
          <w:tab w:val="left" w:pos="1744"/>
        </w:tabs>
        <w:spacing w:before="136"/>
        <w:ind w:hanging="355"/>
        <w:rPr>
          <w:rFonts w:ascii="Symbol" w:hAnsi="Symbol"/>
          <w:sz w:val="24"/>
        </w:rPr>
      </w:pPr>
      <w:r>
        <w:rPr>
          <w:sz w:val="24"/>
        </w:rPr>
        <w:t>The</w:t>
      </w:r>
      <w:r>
        <w:rPr>
          <w:spacing w:val="-2"/>
          <w:sz w:val="24"/>
        </w:rPr>
        <w:t xml:space="preserve"> </w:t>
      </w:r>
      <w:r>
        <w:rPr>
          <w:sz w:val="24"/>
        </w:rPr>
        <w:t>complaint</w:t>
      </w:r>
      <w:r>
        <w:rPr>
          <w:spacing w:val="-2"/>
          <w:sz w:val="24"/>
        </w:rPr>
        <w:t xml:space="preserve"> </w:t>
      </w:r>
      <w:r>
        <w:rPr>
          <w:sz w:val="24"/>
        </w:rPr>
        <w:t>is</w:t>
      </w:r>
      <w:r>
        <w:rPr>
          <w:spacing w:val="-5"/>
          <w:sz w:val="24"/>
        </w:rPr>
        <w:t xml:space="preserve"> </w:t>
      </w:r>
      <w:r>
        <w:rPr>
          <w:sz w:val="24"/>
        </w:rPr>
        <w:t>made</w:t>
      </w:r>
      <w:r>
        <w:rPr>
          <w:spacing w:val="-3"/>
          <w:sz w:val="24"/>
        </w:rPr>
        <w:t xml:space="preserve"> </w:t>
      </w:r>
      <w:r>
        <w:rPr>
          <w:sz w:val="24"/>
        </w:rPr>
        <w:t>in</w:t>
      </w:r>
      <w:r>
        <w:rPr>
          <w:spacing w:val="-2"/>
          <w:sz w:val="24"/>
        </w:rPr>
        <w:t xml:space="preserve"> </w:t>
      </w:r>
      <w:r>
        <w:rPr>
          <w:sz w:val="24"/>
        </w:rPr>
        <w:t>good</w:t>
      </w:r>
      <w:r>
        <w:rPr>
          <w:spacing w:val="-4"/>
          <w:sz w:val="24"/>
        </w:rPr>
        <w:t xml:space="preserve"> </w:t>
      </w:r>
      <w:r>
        <w:rPr>
          <w:spacing w:val="-2"/>
          <w:sz w:val="24"/>
        </w:rPr>
        <w:t>faith.</w:t>
      </w:r>
    </w:p>
    <w:p w14:paraId="3520961D" w14:textId="77777777" w:rsidR="00D2650B" w:rsidRDefault="00A0255F">
      <w:pPr>
        <w:pStyle w:val="ListParagraph"/>
        <w:numPr>
          <w:ilvl w:val="3"/>
          <w:numId w:val="24"/>
        </w:numPr>
        <w:tabs>
          <w:tab w:val="left" w:pos="1744"/>
        </w:tabs>
        <w:spacing w:before="136"/>
        <w:ind w:hanging="355"/>
        <w:rPr>
          <w:rFonts w:ascii="Symbol" w:hAnsi="Symbol"/>
          <w:sz w:val="24"/>
        </w:rPr>
      </w:pPr>
      <w:r>
        <w:rPr>
          <w:sz w:val="24"/>
        </w:rPr>
        <w:t>The</w:t>
      </w:r>
      <w:r>
        <w:rPr>
          <w:spacing w:val="-3"/>
          <w:sz w:val="24"/>
        </w:rPr>
        <w:t xml:space="preserve"> </w:t>
      </w:r>
      <w:r>
        <w:rPr>
          <w:sz w:val="24"/>
        </w:rPr>
        <w:t>complaint</w:t>
      </w:r>
      <w:r>
        <w:rPr>
          <w:spacing w:val="-2"/>
          <w:sz w:val="24"/>
        </w:rPr>
        <w:t xml:space="preserve"> </w:t>
      </w:r>
      <w:r>
        <w:rPr>
          <w:sz w:val="24"/>
        </w:rPr>
        <w:t>has</w:t>
      </w:r>
      <w:r>
        <w:rPr>
          <w:spacing w:val="-3"/>
          <w:sz w:val="24"/>
        </w:rPr>
        <w:t xml:space="preserve"> </w:t>
      </w:r>
      <w:r>
        <w:rPr>
          <w:sz w:val="24"/>
        </w:rPr>
        <w:t>not</w:t>
      </w:r>
      <w:r>
        <w:rPr>
          <w:spacing w:val="-4"/>
          <w:sz w:val="24"/>
        </w:rPr>
        <w:t xml:space="preserve"> </w:t>
      </w:r>
      <w:r>
        <w:rPr>
          <w:sz w:val="24"/>
        </w:rPr>
        <w:t>already</w:t>
      </w:r>
      <w:r>
        <w:rPr>
          <w:spacing w:val="-4"/>
          <w:sz w:val="24"/>
        </w:rPr>
        <w:t xml:space="preserve"> </w:t>
      </w:r>
      <w:r>
        <w:rPr>
          <w:sz w:val="24"/>
        </w:rPr>
        <w:t>been</w:t>
      </w:r>
      <w:r>
        <w:rPr>
          <w:spacing w:val="-9"/>
          <w:sz w:val="24"/>
        </w:rPr>
        <w:t xml:space="preserve"> </w:t>
      </w:r>
      <w:r>
        <w:rPr>
          <w:spacing w:val="-2"/>
          <w:sz w:val="24"/>
        </w:rPr>
        <w:t>resolved.</w:t>
      </w:r>
    </w:p>
    <w:p w14:paraId="3E2BAD87" w14:textId="77777777" w:rsidR="00D2650B" w:rsidRDefault="00A0255F">
      <w:pPr>
        <w:pStyle w:val="ListParagraph"/>
        <w:numPr>
          <w:ilvl w:val="3"/>
          <w:numId w:val="24"/>
        </w:numPr>
        <w:tabs>
          <w:tab w:val="left" w:pos="1744"/>
        </w:tabs>
        <w:spacing w:before="136" w:line="352" w:lineRule="auto"/>
        <w:ind w:right="720"/>
        <w:rPr>
          <w:rFonts w:ascii="Symbol" w:hAnsi="Symbol"/>
          <w:sz w:val="24"/>
        </w:rPr>
      </w:pPr>
      <w:r>
        <w:rPr>
          <w:sz w:val="24"/>
        </w:rPr>
        <w:t>The</w:t>
      </w:r>
      <w:r>
        <w:rPr>
          <w:spacing w:val="40"/>
          <w:sz w:val="24"/>
        </w:rPr>
        <w:t xml:space="preserve"> </w:t>
      </w:r>
      <w:r>
        <w:rPr>
          <w:sz w:val="24"/>
        </w:rPr>
        <w:t>complaint</w:t>
      </w:r>
      <w:r>
        <w:rPr>
          <w:spacing w:val="40"/>
          <w:sz w:val="24"/>
        </w:rPr>
        <w:t xml:space="preserve"> </w:t>
      </w:r>
      <w:r>
        <w:rPr>
          <w:sz w:val="24"/>
        </w:rPr>
        <w:t>should</w:t>
      </w:r>
      <w:r>
        <w:rPr>
          <w:spacing w:val="40"/>
          <w:sz w:val="24"/>
        </w:rPr>
        <w:t xml:space="preserve"> </w:t>
      </w:r>
      <w:r>
        <w:rPr>
          <w:sz w:val="24"/>
        </w:rPr>
        <w:t>not</w:t>
      </w:r>
      <w:r>
        <w:rPr>
          <w:spacing w:val="40"/>
          <w:sz w:val="24"/>
        </w:rPr>
        <w:t xml:space="preserve"> </w:t>
      </w:r>
      <w:r>
        <w:rPr>
          <w:sz w:val="24"/>
        </w:rPr>
        <w:t>be</w:t>
      </w:r>
      <w:r>
        <w:rPr>
          <w:spacing w:val="40"/>
          <w:sz w:val="24"/>
        </w:rPr>
        <w:t xml:space="preserve"> </w:t>
      </w:r>
      <w:r>
        <w:rPr>
          <w:sz w:val="24"/>
        </w:rPr>
        <w:t>addressed</w:t>
      </w:r>
      <w:r>
        <w:rPr>
          <w:spacing w:val="40"/>
          <w:sz w:val="24"/>
        </w:rPr>
        <w:t xml:space="preserve"> </w:t>
      </w:r>
      <w:r>
        <w:rPr>
          <w:sz w:val="24"/>
        </w:rPr>
        <w:t>by</w:t>
      </w:r>
      <w:r>
        <w:rPr>
          <w:spacing w:val="40"/>
          <w:sz w:val="24"/>
        </w:rPr>
        <w:t xml:space="preserve"> </w:t>
      </w:r>
      <w:r>
        <w:rPr>
          <w:sz w:val="24"/>
        </w:rPr>
        <w:t>alternate</w:t>
      </w:r>
      <w:r>
        <w:rPr>
          <w:spacing w:val="40"/>
          <w:sz w:val="24"/>
        </w:rPr>
        <w:t xml:space="preserve"> </w:t>
      </w:r>
      <w:r>
        <w:rPr>
          <w:sz w:val="24"/>
        </w:rPr>
        <w:t>processes</w:t>
      </w:r>
      <w:r>
        <w:rPr>
          <w:spacing w:val="40"/>
          <w:sz w:val="24"/>
        </w:rPr>
        <w:t xml:space="preserve"> </w:t>
      </w:r>
      <w:r>
        <w:rPr>
          <w:sz w:val="24"/>
        </w:rPr>
        <w:t>or</w:t>
      </w:r>
      <w:r>
        <w:rPr>
          <w:spacing w:val="40"/>
          <w:sz w:val="24"/>
        </w:rPr>
        <w:t xml:space="preserve"> </w:t>
      </w:r>
      <w:r>
        <w:rPr>
          <w:sz w:val="24"/>
        </w:rPr>
        <w:t xml:space="preserve">health </w:t>
      </w:r>
      <w:r>
        <w:rPr>
          <w:spacing w:val="-2"/>
          <w:sz w:val="24"/>
        </w:rPr>
        <w:t>authority.</w:t>
      </w:r>
    </w:p>
    <w:p w14:paraId="2CACE976" w14:textId="77777777" w:rsidR="00D2650B" w:rsidRPr="00281864" w:rsidRDefault="00A0255F" w:rsidP="00281864">
      <w:pPr>
        <w:tabs>
          <w:tab w:val="left" w:pos="1254"/>
          <w:tab w:val="left" w:pos="1257"/>
        </w:tabs>
        <w:spacing w:before="47" w:line="360" w:lineRule="auto"/>
        <w:ind w:left="710" w:right="716"/>
        <w:rPr>
          <w:sz w:val="24"/>
        </w:rPr>
      </w:pPr>
      <w:r w:rsidRPr="00281864">
        <w:rPr>
          <w:sz w:val="24"/>
        </w:rPr>
        <w:t>The outcome of the pre-investigation should be reported to the Person in Charge (PIC) and the next action for managing the complaint should be agreed.</w:t>
      </w:r>
    </w:p>
    <w:p w14:paraId="00853068" w14:textId="77777777" w:rsidR="00D2650B" w:rsidRDefault="00D2650B">
      <w:pPr>
        <w:pStyle w:val="BodyText"/>
        <w:spacing w:before="10"/>
        <w:rPr>
          <w:sz w:val="20"/>
        </w:rPr>
      </w:pPr>
    </w:p>
    <w:p w14:paraId="109EC5C6" w14:textId="1BDB0897" w:rsidR="00D2650B" w:rsidRPr="00281864" w:rsidRDefault="00A0255F" w:rsidP="00281864">
      <w:pPr>
        <w:tabs>
          <w:tab w:val="left" w:pos="1257"/>
        </w:tabs>
        <w:spacing w:line="360" w:lineRule="auto"/>
        <w:ind w:left="253" w:right="709"/>
        <w:rPr>
          <w:b/>
          <w:color w:val="CC0066"/>
          <w:sz w:val="24"/>
        </w:rPr>
      </w:pPr>
      <w:r w:rsidRPr="00281864">
        <w:rPr>
          <w:sz w:val="24"/>
        </w:rPr>
        <w:t>The</w:t>
      </w:r>
      <w:r w:rsidRPr="00281864">
        <w:rPr>
          <w:spacing w:val="-7"/>
          <w:sz w:val="24"/>
        </w:rPr>
        <w:t xml:space="preserve"> </w:t>
      </w:r>
      <w:r w:rsidRPr="00281864">
        <w:rPr>
          <w:sz w:val="24"/>
        </w:rPr>
        <w:t>written</w:t>
      </w:r>
      <w:r w:rsidRPr="00281864">
        <w:rPr>
          <w:spacing w:val="-7"/>
          <w:sz w:val="24"/>
        </w:rPr>
        <w:t xml:space="preserve"> </w:t>
      </w:r>
      <w:r w:rsidRPr="00281864">
        <w:rPr>
          <w:sz w:val="24"/>
        </w:rPr>
        <w:t>complaint</w:t>
      </w:r>
      <w:r w:rsidRPr="00281864">
        <w:rPr>
          <w:spacing w:val="-7"/>
          <w:sz w:val="24"/>
        </w:rPr>
        <w:t xml:space="preserve"> </w:t>
      </w:r>
      <w:r w:rsidRPr="00281864">
        <w:rPr>
          <w:sz w:val="24"/>
        </w:rPr>
        <w:t>should</w:t>
      </w:r>
      <w:r w:rsidRPr="00281864">
        <w:rPr>
          <w:spacing w:val="-10"/>
          <w:sz w:val="24"/>
        </w:rPr>
        <w:t xml:space="preserve"> </w:t>
      </w:r>
      <w:r w:rsidRPr="00281864">
        <w:rPr>
          <w:sz w:val="24"/>
        </w:rPr>
        <w:t>be</w:t>
      </w:r>
      <w:r w:rsidRPr="00281864">
        <w:rPr>
          <w:spacing w:val="-6"/>
          <w:sz w:val="24"/>
        </w:rPr>
        <w:t xml:space="preserve"> </w:t>
      </w:r>
      <w:r w:rsidRPr="00281864">
        <w:rPr>
          <w:b/>
          <w:sz w:val="24"/>
        </w:rPr>
        <w:t>acknowledged</w:t>
      </w:r>
      <w:r w:rsidRPr="00281864">
        <w:rPr>
          <w:b/>
          <w:spacing w:val="-8"/>
          <w:sz w:val="24"/>
        </w:rPr>
        <w:t xml:space="preserve"> </w:t>
      </w:r>
      <w:r w:rsidRPr="00281864">
        <w:rPr>
          <w:b/>
          <w:sz w:val="24"/>
        </w:rPr>
        <w:t>within</w:t>
      </w:r>
      <w:r w:rsidRPr="00281864">
        <w:rPr>
          <w:b/>
          <w:spacing w:val="-7"/>
          <w:sz w:val="24"/>
        </w:rPr>
        <w:t xml:space="preserve"> </w:t>
      </w:r>
      <w:r w:rsidRPr="00281864">
        <w:rPr>
          <w:b/>
          <w:sz w:val="24"/>
        </w:rPr>
        <w:t>5</w:t>
      </w:r>
      <w:r w:rsidRPr="00281864">
        <w:rPr>
          <w:b/>
          <w:spacing w:val="-7"/>
          <w:sz w:val="24"/>
        </w:rPr>
        <w:t xml:space="preserve"> </w:t>
      </w:r>
      <w:r w:rsidRPr="00281864">
        <w:rPr>
          <w:b/>
          <w:sz w:val="24"/>
        </w:rPr>
        <w:t>working</w:t>
      </w:r>
      <w:r w:rsidRPr="00281864">
        <w:rPr>
          <w:b/>
          <w:spacing w:val="-8"/>
          <w:sz w:val="24"/>
        </w:rPr>
        <w:t xml:space="preserve"> </w:t>
      </w:r>
      <w:r w:rsidRPr="00281864">
        <w:rPr>
          <w:b/>
          <w:sz w:val="24"/>
        </w:rPr>
        <w:t>days</w:t>
      </w:r>
      <w:r w:rsidRPr="00281864">
        <w:rPr>
          <w:b/>
          <w:spacing w:val="-4"/>
          <w:sz w:val="24"/>
        </w:rPr>
        <w:t xml:space="preserve"> </w:t>
      </w:r>
      <w:r w:rsidRPr="00281864">
        <w:rPr>
          <w:sz w:val="24"/>
        </w:rPr>
        <w:t xml:space="preserve">including the date of the complaint and the date it was received by </w:t>
      </w:r>
      <w:r w:rsidR="00215E64" w:rsidRPr="00281864">
        <w:rPr>
          <w:sz w:val="24"/>
        </w:rPr>
        <w:t>Skibbereen Residential Care Centre</w:t>
      </w:r>
      <w:r w:rsidRPr="00281864">
        <w:rPr>
          <w:sz w:val="24"/>
        </w:rPr>
        <w:t>.</w:t>
      </w:r>
    </w:p>
    <w:p w14:paraId="0366DAF1" w14:textId="77777777" w:rsidR="00D2650B" w:rsidRPr="00281864" w:rsidRDefault="00A0255F" w:rsidP="00281864">
      <w:pPr>
        <w:tabs>
          <w:tab w:val="left" w:pos="1254"/>
          <w:tab w:val="left" w:pos="1257"/>
        </w:tabs>
        <w:spacing w:line="360" w:lineRule="auto"/>
        <w:ind w:left="253" w:right="714"/>
        <w:jc w:val="both"/>
        <w:rPr>
          <w:b/>
          <w:color w:val="CC0066"/>
          <w:sz w:val="24"/>
        </w:rPr>
      </w:pPr>
      <w:r w:rsidRPr="00281864">
        <w:rPr>
          <w:sz w:val="24"/>
        </w:rPr>
        <w:t>The written acknowledgment should include an expression of regret for any inconvenience</w:t>
      </w:r>
      <w:r w:rsidRPr="00281864">
        <w:rPr>
          <w:spacing w:val="-14"/>
          <w:sz w:val="24"/>
        </w:rPr>
        <w:t xml:space="preserve"> </w:t>
      </w:r>
      <w:r w:rsidRPr="00281864">
        <w:rPr>
          <w:sz w:val="24"/>
        </w:rPr>
        <w:t>or</w:t>
      </w:r>
      <w:r w:rsidRPr="00281864">
        <w:rPr>
          <w:spacing w:val="-16"/>
          <w:sz w:val="24"/>
        </w:rPr>
        <w:t xml:space="preserve"> </w:t>
      </w:r>
      <w:r w:rsidRPr="00281864">
        <w:rPr>
          <w:sz w:val="24"/>
        </w:rPr>
        <w:t>difficulties</w:t>
      </w:r>
      <w:r w:rsidRPr="00281864">
        <w:rPr>
          <w:spacing w:val="-14"/>
          <w:sz w:val="24"/>
        </w:rPr>
        <w:t xml:space="preserve"> </w:t>
      </w:r>
      <w:r w:rsidRPr="00281864">
        <w:rPr>
          <w:sz w:val="24"/>
        </w:rPr>
        <w:t>experienced;</w:t>
      </w:r>
      <w:r w:rsidRPr="00281864">
        <w:rPr>
          <w:spacing w:val="-14"/>
          <w:sz w:val="24"/>
        </w:rPr>
        <w:t xml:space="preserve"> </w:t>
      </w:r>
      <w:r w:rsidRPr="00281864">
        <w:rPr>
          <w:sz w:val="24"/>
        </w:rPr>
        <w:t>appreciation</w:t>
      </w:r>
      <w:r w:rsidRPr="00281864">
        <w:rPr>
          <w:spacing w:val="-14"/>
          <w:sz w:val="24"/>
        </w:rPr>
        <w:t xml:space="preserve"> </w:t>
      </w:r>
      <w:r w:rsidRPr="00281864">
        <w:rPr>
          <w:sz w:val="24"/>
        </w:rPr>
        <w:t>of</w:t>
      </w:r>
      <w:r w:rsidRPr="00281864">
        <w:rPr>
          <w:spacing w:val="-17"/>
          <w:sz w:val="24"/>
        </w:rPr>
        <w:t xml:space="preserve"> </w:t>
      </w:r>
      <w:r w:rsidRPr="00281864">
        <w:rPr>
          <w:sz w:val="24"/>
        </w:rPr>
        <w:t>feedback;</w:t>
      </w:r>
      <w:r w:rsidRPr="00281864">
        <w:rPr>
          <w:spacing w:val="-14"/>
          <w:sz w:val="24"/>
        </w:rPr>
        <w:t xml:space="preserve"> </w:t>
      </w:r>
      <w:r w:rsidRPr="00281864">
        <w:rPr>
          <w:sz w:val="24"/>
        </w:rPr>
        <w:t>how</w:t>
      </w:r>
      <w:r w:rsidRPr="00281864">
        <w:rPr>
          <w:spacing w:val="-15"/>
          <w:sz w:val="24"/>
        </w:rPr>
        <w:t xml:space="preserve"> </w:t>
      </w:r>
      <w:r w:rsidRPr="00281864">
        <w:rPr>
          <w:sz w:val="24"/>
        </w:rPr>
        <w:t>and</w:t>
      </w:r>
      <w:r w:rsidRPr="00281864">
        <w:rPr>
          <w:spacing w:val="-14"/>
          <w:sz w:val="24"/>
        </w:rPr>
        <w:t xml:space="preserve"> </w:t>
      </w:r>
      <w:r w:rsidRPr="00281864">
        <w:rPr>
          <w:sz w:val="24"/>
        </w:rPr>
        <w:t>when the</w:t>
      </w:r>
      <w:r w:rsidRPr="00281864">
        <w:rPr>
          <w:spacing w:val="-6"/>
          <w:sz w:val="24"/>
        </w:rPr>
        <w:t xml:space="preserve"> </w:t>
      </w:r>
      <w:r w:rsidRPr="00281864">
        <w:rPr>
          <w:sz w:val="24"/>
        </w:rPr>
        <w:t>complaint</w:t>
      </w:r>
      <w:r w:rsidRPr="00281864">
        <w:rPr>
          <w:spacing w:val="-6"/>
          <w:sz w:val="24"/>
        </w:rPr>
        <w:t xml:space="preserve"> </w:t>
      </w:r>
      <w:r w:rsidRPr="00281864">
        <w:rPr>
          <w:sz w:val="24"/>
        </w:rPr>
        <w:t>will</w:t>
      </w:r>
      <w:r w:rsidRPr="00281864">
        <w:rPr>
          <w:spacing w:val="-7"/>
          <w:sz w:val="24"/>
        </w:rPr>
        <w:t xml:space="preserve"> </w:t>
      </w:r>
      <w:r w:rsidRPr="00281864">
        <w:rPr>
          <w:sz w:val="24"/>
        </w:rPr>
        <w:t>be</w:t>
      </w:r>
      <w:r w:rsidRPr="00281864">
        <w:rPr>
          <w:spacing w:val="-6"/>
          <w:sz w:val="24"/>
        </w:rPr>
        <w:t xml:space="preserve"> </w:t>
      </w:r>
      <w:r w:rsidRPr="00281864">
        <w:rPr>
          <w:sz w:val="24"/>
        </w:rPr>
        <w:t>investigated</w:t>
      </w:r>
      <w:r w:rsidRPr="00281864">
        <w:rPr>
          <w:spacing w:val="-6"/>
          <w:sz w:val="24"/>
        </w:rPr>
        <w:t xml:space="preserve"> </w:t>
      </w:r>
      <w:r w:rsidRPr="00281864">
        <w:rPr>
          <w:sz w:val="24"/>
        </w:rPr>
        <w:t>and</w:t>
      </w:r>
      <w:r w:rsidRPr="00281864">
        <w:rPr>
          <w:spacing w:val="-6"/>
          <w:sz w:val="24"/>
        </w:rPr>
        <w:t xml:space="preserve"> </w:t>
      </w:r>
      <w:r w:rsidRPr="00281864">
        <w:rPr>
          <w:sz w:val="24"/>
        </w:rPr>
        <w:t>an</w:t>
      </w:r>
      <w:r w:rsidRPr="00281864">
        <w:rPr>
          <w:spacing w:val="-7"/>
          <w:sz w:val="24"/>
        </w:rPr>
        <w:t xml:space="preserve"> </w:t>
      </w:r>
      <w:r w:rsidRPr="00281864">
        <w:rPr>
          <w:sz w:val="24"/>
        </w:rPr>
        <w:t>opportunity</w:t>
      </w:r>
      <w:r w:rsidRPr="00281864">
        <w:rPr>
          <w:spacing w:val="-6"/>
          <w:sz w:val="24"/>
        </w:rPr>
        <w:t xml:space="preserve"> </w:t>
      </w:r>
      <w:r w:rsidRPr="00281864">
        <w:rPr>
          <w:sz w:val="24"/>
        </w:rPr>
        <w:t>to</w:t>
      </w:r>
      <w:r w:rsidRPr="00281864">
        <w:rPr>
          <w:spacing w:val="-6"/>
          <w:sz w:val="24"/>
        </w:rPr>
        <w:t xml:space="preserve"> </w:t>
      </w:r>
      <w:r w:rsidRPr="00281864">
        <w:rPr>
          <w:sz w:val="24"/>
        </w:rPr>
        <w:t>discuss</w:t>
      </w:r>
      <w:r w:rsidRPr="00281864">
        <w:rPr>
          <w:spacing w:val="-6"/>
          <w:sz w:val="24"/>
        </w:rPr>
        <w:t xml:space="preserve"> </w:t>
      </w:r>
      <w:r w:rsidRPr="00281864">
        <w:rPr>
          <w:sz w:val="24"/>
        </w:rPr>
        <w:t>any</w:t>
      </w:r>
      <w:r w:rsidRPr="00281864">
        <w:rPr>
          <w:spacing w:val="-8"/>
          <w:sz w:val="24"/>
        </w:rPr>
        <w:t xml:space="preserve"> </w:t>
      </w:r>
      <w:r w:rsidRPr="00281864">
        <w:rPr>
          <w:sz w:val="24"/>
        </w:rPr>
        <w:t>of</w:t>
      </w:r>
      <w:r w:rsidRPr="00281864">
        <w:rPr>
          <w:spacing w:val="-6"/>
          <w:sz w:val="24"/>
        </w:rPr>
        <w:t xml:space="preserve"> </w:t>
      </w:r>
      <w:r w:rsidRPr="00281864">
        <w:rPr>
          <w:sz w:val="24"/>
        </w:rPr>
        <w:t>the</w:t>
      </w:r>
      <w:r w:rsidRPr="00281864">
        <w:rPr>
          <w:spacing w:val="-7"/>
          <w:sz w:val="24"/>
        </w:rPr>
        <w:t xml:space="preserve"> </w:t>
      </w:r>
      <w:r w:rsidRPr="00281864">
        <w:rPr>
          <w:sz w:val="24"/>
        </w:rPr>
        <w:t>matters that have arisen.</w:t>
      </w:r>
    </w:p>
    <w:p w14:paraId="1BE9F7DD" w14:textId="77777777" w:rsidR="00D2650B" w:rsidRDefault="00D2650B">
      <w:pPr>
        <w:pStyle w:val="BodyText"/>
        <w:spacing w:before="10"/>
        <w:rPr>
          <w:sz w:val="20"/>
        </w:rPr>
      </w:pPr>
    </w:p>
    <w:p w14:paraId="79D6A87B" w14:textId="77777777" w:rsidR="00D2650B" w:rsidRPr="00281864" w:rsidRDefault="00A0255F" w:rsidP="00281864">
      <w:pPr>
        <w:tabs>
          <w:tab w:val="left" w:pos="1257"/>
        </w:tabs>
        <w:spacing w:line="360" w:lineRule="auto"/>
        <w:ind w:left="253" w:right="711"/>
        <w:rPr>
          <w:b/>
          <w:color w:val="CC0066"/>
          <w:sz w:val="24"/>
        </w:rPr>
      </w:pPr>
      <w:r w:rsidRPr="00281864">
        <w:rPr>
          <w:sz w:val="24"/>
        </w:rPr>
        <w:t>Where a complaint is made against a named member of staff and has not</w:t>
      </w:r>
      <w:r w:rsidRPr="00281864">
        <w:rPr>
          <w:spacing w:val="40"/>
          <w:sz w:val="24"/>
        </w:rPr>
        <w:t xml:space="preserve"> </w:t>
      </w:r>
      <w:r w:rsidRPr="00281864">
        <w:rPr>
          <w:sz w:val="24"/>
        </w:rPr>
        <w:t>been resolved</w:t>
      </w:r>
      <w:r w:rsidRPr="00281864">
        <w:rPr>
          <w:spacing w:val="-7"/>
          <w:sz w:val="24"/>
        </w:rPr>
        <w:t xml:space="preserve"> </w:t>
      </w:r>
      <w:r w:rsidRPr="00281864">
        <w:rPr>
          <w:sz w:val="24"/>
        </w:rPr>
        <w:t>at</w:t>
      </w:r>
      <w:r w:rsidRPr="00281864">
        <w:rPr>
          <w:spacing w:val="-7"/>
          <w:sz w:val="24"/>
        </w:rPr>
        <w:t xml:space="preserve"> </w:t>
      </w:r>
      <w:r w:rsidRPr="00281864">
        <w:rPr>
          <w:sz w:val="24"/>
        </w:rPr>
        <w:t>the</w:t>
      </w:r>
      <w:r w:rsidRPr="00281864">
        <w:rPr>
          <w:spacing w:val="-7"/>
          <w:sz w:val="24"/>
        </w:rPr>
        <w:t xml:space="preserve"> </w:t>
      </w:r>
      <w:r w:rsidRPr="00281864">
        <w:rPr>
          <w:sz w:val="24"/>
        </w:rPr>
        <w:t>point</w:t>
      </w:r>
      <w:r w:rsidRPr="00281864">
        <w:rPr>
          <w:spacing w:val="-7"/>
          <w:sz w:val="24"/>
        </w:rPr>
        <w:t xml:space="preserve"> </w:t>
      </w:r>
      <w:r w:rsidRPr="00281864">
        <w:rPr>
          <w:sz w:val="24"/>
        </w:rPr>
        <w:t>of</w:t>
      </w:r>
      <w:r w:rsidRPr="00281864">
        <w:rPr>
          <w:spacing w:val="-10"/>
          <w:sz w:val="24"/>
        </w:rPr>
        <w:t xml:space="preserve"> </w:t>
      </w:r>
      <w:r w:rsidRPr="00281864">
        <w:rPr>
          <w:sz w:val="24"/>
        </w:rPr>
        <w:t>contact,</w:t>
      </w:r>
      <w:r w:rsidRPr="00281864">
        <w:rPr>
          <w:spacing w:val="-7"/>
          <w:sz w:val="24"/>
        </w:rPr>
        <w:t xml:space="preserve"> </w:t>
      </w:r>
      <w:r w:rsidRPr="00281864">
        <w:rPr>
          <w:sz w:val="24"/>
        </w:rPr>
        <w:t>the</w:t>
      </w:r>
      <w:r w:rsidRPr="00281864">
        <w:rPr>
          <w:spacing w:val="-7"/>
          <w:sz w:val="24"/>
        </w:rPr>
        <w:t xml:space="preserve"> </w:t>
      </w:r>
      <w:r w:rsidRPr="00281864">
        <w:rPr>
          <w:sz w:val="24"/>
        </w:rPr>
        <w:t>complainant</w:t>
      </w:r>
      <w:r w:rsidRPr="00281864">
        <w:rPr>
          <w:spacing w:val="-7"/>
          <w:sz w:val="24"/>
        </w:rPr>
        <w:t xml:space="preserve"> </w:t>
      </w:r>
      <w:r w:rsidRPr="00281864">
        <w:rPr>
          <w:sz w:val="24"/>
        </w:rPr>
        <w:t>must</w:t>
      </w:r>
      <w:r w:rsidRPr="00281864">
        <w:rPr>
          <w:spacing w:val="-7"/>
          <w:sz w:val="24"/>
        </w:rPr>
        <w:t xml:space="preserve"> </w:t>
      </w:r>
      <w:r w:rsidRPr="00281864">
        <w:rPr>
          <w:sz w:val="24"/>
        </w:rPr>
        <w:t>be</w:t>
      </w:r>
      <w:r w:rsidRPr="00281864">
        <w:rPr>
          <w:spacing w:val="-7"/>
          <w:sz w:val="24"/>
        </w:rPr>
        <w:t xml:space="preserve"> </w:t>
      </w:r>
      <w:r w:rsidRPr="00281864">
        <w:rPr>
          <w:sz w:val="24"/>
        </w:rPr>
        <w:t>asked</w:t>
      </w:r>
      <w:r w:rsidRPr="00281864">
        <w:rPr>
          <w:spacing w:val="-7"/>
          <w:sz w:val="24"/>
        </w:rPr>
        <w:t xml:space="preserve"> </w:t>
      </w:r>
      <w:r w:rsidRPr="00281864">
        <w:rPr>
          <w:sz w:val="24"/>
        </w:rPr>
        <w:t>to</w:t>
      </w:r>
      <w:r w:rsidRPr="00281864">
        <w:rPr>
          <w:spacing w:val="-9"/>
          <w:sz w:val="24"/>
        </w:rPr>
        <w:t xml:space="preserve"> </w:t>
      </w:r>
      <w:r w:rsidRPr="00281864">
        <w:rPr>
          <w:sz w:val="24"/>
        </w:rPr>
        <w:t>formally put</w:t>
      </w:r>
      <w:r w:rsidRPr="00281864">
        <w:rPr>
          <w:spacing w:val="-7"/>
          <w:sz w:val="24"/>
        </w:rPr>
        <w:t xml:space="preserve"> </w:t>
      </w:r>
      <w:r w:rsidRPr="00281864">
        <w:rPr>
          <w:sz w:val="24"/>
        </w:rPr>
        <w:t>the complaint in writing and sign the complaint.</w:t>
      </w:r>
    </w:p>
    <w:p w14:paraId="3B0A76A9" w14:textId="77777777" w:rsidR="00D2650B" w:rsidRDefault="00D2650B">
      <w:pPr>
        <w:pStyle w:val="BodyText"/>
        <w:spacing w:before="9"/>
        <w:rPr>
          <w:sz w:val="20"/>
        </w:rPr>
      </w:pPr>
    </w:p>
    <w:p w14:paraId="1B771487" w14:textId="50CC998D" w:rsidR="00D2650B" w:rsidRPr="00281864" w:rsidRDefault="00A0255F" w:rsidP="00281864">
      <w:pPr>
        <w:tabs>
          <w:tab w:val="left" w:pos="1254"/>
          <w:tab w:val="left" w:pos="1257"/>
        </w:tabs>
        <w:spacing w:line="360" w:lineRule="auto"/>
        <w:ind w:left="253" w:right="711"/>
        <w:jc w:val="both"/>
        <w:rPr>
          <w:b/>
          <w:color w:val="CC0066"/>
          <w:sz w:val="24"/>
        </w:rPr>
      </w:pPr>
      <w:r w:rsidRPr="00281864">
        <w:rPr>
          <w:sz w:val="24"/>
        </w:rPr>
        <w:t>Where</w:t>
      </w:r>
      <w:r w:rsidRPr="00281864">
        <w:rPr>
          <w:spacing w:val="-7"/>
          <w:sz w:val="24"/>
        </w:rPr>
        <w:t xml:space="preserve"> </w:t>
      </w:r>
      <w:r w:rsidRPr="00281864">
        <w:rPr>
          <w:sz w:val="24"/>
        </w:rPr>
        <w:t>it</w:t>
      </w:r>
      <w:r w:rsidRPr="00281864">
        <w:rPr>
          <w:spacing w:val="-7"/>
          <w:sz w:val="24"/>
        </w:rPr>
        <w:t xml:space="preserve"> </w:t>
      </w:r>
      <w:r w:rsidRPr="00281864">
        <w:rPr>
          <w:sz w:val="24"/>
        </w:rPr>
        <w:t>is</w:t>
      </w:r>
      <w:r w:rsidRPr="00281864">
        <w:rPr>
          <w:spacing w:val="-10"/>
          <w:sz w:val="24"/>
        </w:rPr>
        <w:t xml:space="preserve"> </w:t>
      </w:r>
      <w:r w:rsidRPr="00281864">
        <w:rPr>
          <w:sz w:val="24"/>
        </w:rPr>
        <w:t>determined</w:t>
      </w:r>
      <w:r w:rsidRPr="00281864">
        <w:rPr>
          <w:spacing w:val="-8"/>
          <w:sz w:val="24"/>
        </w:rPr>
        <w:t xml:space="preserve"> </w:t>
      </w:r>
      <w:r w:rsidRPr="00281864">
        <w:rPr>
          <w:sz w:val="24"/>
        </w:rPr>
        <w:t>that</w:t>
      </w:r>
      <w:r w:rsidRPr="00281864">
        <w:rPr>
          <w:spacing w:val="-9"/>
          <w:sz w:val="24"/>
        </w:rPr>
        <w:t xml:space="preserve"> </w:t>
      </w:r>
      <w:r w:rsidRPr="00281864">
        <w:rPr>
          <w:sz w:val="24"/>
        </w:rPr>
        <w:t>a</w:t>
      </w:r>
      <w:r w:rsidRPr="00281864">
        <w:rPr>
          <w:spacing w:val="-6"/>
          <w:sz w:val="24"/>
        </w:rPr>
        <w:t xml:space="preserve"> </w:t>
      </w:r>
      <w:r w:rsidRPr="00281864">
        <w:rPr>
          <w:sz w:val="24"/>
        </w:rPr>
        <w:t>complaint</w:t>
      </w:r>
      <w:r w:rsidRPr="00281864">
        <w:rPr>
          <w:spacing w:val="-6"/>
          <w:sz w:val="24"/>
        </w:rPr>
        <w:t xml:space="preserve"> </w:t>
      </w:r>
      <w:r w:rsidRPr="00281864">
        <w:rPr>
          <w:sz w:val="24"/>
        </w:rPr>
        <w:t>has</w:t>
      </w:r>
      <w:r w:rsidRPr="00281864">
        <w:rPr>
          <w:spacing w:val="-9"/>
          <w:sz w:val="24"/>
        </w:rPr>
        <w:t xml:space="preserve"> </w:t>
      </w:r>
      <w:r w:rsidRPr="00281864">
        <w:rPr>
          <w:sz w:val="24"/>
        </w:rPr>
        <w:t>not</w:t>
      </w:r>
      <w:r w:rsidRPr="00281864">
        <w:rPr>
          <w:spacing w:val="-6"/>
          <w:sz w:val="24"/>
        </w:rPr>
        <w:t xml:space="preserve"> </w:t>
      </w:r>
      <w:r w:rsidRPr="00281864">
        <w:rPr>
          <w:sz w:val="24"/>
        </w:rPr>
        <w:t>met</w:t>
      </w:r>
      <w:r w:rsidRPr="00281864">
        <w:rPr>
          <w:spacing w:val="-1"/>
          <w:sz w:val="24"/>
        </w:rPr>
        <w:t xml:space="preserve"> </w:t>
      </w:r>
      <w:r w:rsidRPr="00281864">
        <w:rPr>
          <w:sz w:val="24"/>
        </w:rPr>
        <w:t>enough</w:t>
      </w:r>
      <w:r w:rsidRPr="00281864">
        <w:rPr>
          <w:spacing w:val="-5"/>
          <w:sz w:val="24"/>
        </w:rPr>
        <w:t xml:space="preserve"> </w:t>
      </w:r>
      <w:r w:rsidRPr="00281864">
        <w:rPr>
          <w:sz w:val="24"/>
        </w:rPr>
        <w:t>criteria</w:t>
      </w:r>
      <w:r w:rsidRPr="00281864">
        <w:rPr>
          <w:spacing w:val="-8"/>
          <w:sz w:val="24"/>
        </w:rPr>
        <w:t xml:space="preserve"> </w:t>
      </w:r>
      <w:r w:rsidRPr="00281864">
        <w:rPr>
          <w:sz w:val="24"/>
        </w:rPr>
        <w:t>or</w:t>
      </w:r>
      <w:r w:rsidRPr="00281864">
        <w:rPr>
          <w:spacing w:val="-7"/>
          <w:sz w:val="24"/>
        </w:rPr>
        <w:t xml:space="preserve"> </w:t>
      </w:r>
      <w:r w:rsidRPr="00281864">
        <w:rPr>
          <w:sz w:val="24"/>
        </w:rPr>
        <w:t>grounds</w:t>
      </w:r>
      <w:r w:rsidRPr="00281864">
        <w:rPr>
          <w:spacing w:val="-7"/>
          <w:sz w:val="24"/>
        </w:rPr>
        <w:t xml:space="preserve"> </w:t>
      </w:r>
      <w:r w:rsidRPr="00281864">
        <w:rPr>
          <w:sz w:val="24"/>
        </w:rPr>
        <w:t>for complaint,</w:t>
      </w:r>
      <w:r w:rsidRPr="00281864">
        <w:rPr>
          <w:spacing w:val="-4"/>
          <w:sz w:val="24"/>
        </w:rPr>
        <w:t xml:space="preserve"> </w:t>
      </w:r>
      <w:r w:rsidRPr="00281864">
        <w:rPr>
          <w:sz w:val="24"/>
        </w:rPr>
        <w:t>the</w:t>
      </w:r>
      <w:r w:rsidRPr="00281864">
        <w:rPr>
          <w:spacing w:val="-4"/>
          <w:sz w:val="24"/>
        </w:rPr>
        <w:t xml:space="preserve"> </w:t>
      </w:r>
      <w:r w:rsidRPr="00281864">
        <w:rPr>
          <w:sz w:val="24"/>
        </w:rPr>
        <w:t>Complaints</w:t>
      </w:r>
      <w:r w:rsidRPr="00281864">
        <w:rPr>
          <w:spacing w:val="-2"/>
          <w:sz w:val="24"/>
        </w:rPr>
        <w:t xml:space="preserve"> </w:t>
      </w:r>
      <w:r w:rsidRPr="00281864">
        <w:rPr>
          <w:sz w:val="24"/>
        </w:rPr>
        <w:t>Officer</w:t>
      </w:r>
      <w:r w:rsidRPr="00281864">
        <w:rPr>
          <w:spacing w:val="-2"/>
          <w:sz w:val="24"/>
        </w:rPr>
        <w:t xml:space="preserve"> </w:t>
      </w:r>
      <w:r w:rsidR="009B4214" w:rsidRPr="00281864">
        <w:rPr>
          <w:sz w:val="24"/>
        </w:rPr>
        <w:t>/</w:t>
      </w:r>
      <w:r w:rsidRPr="00281864">
        <w:rPr>
          <w:spacing w:val="-2"/>
          <w:sz w:val="24"/>
        </w:rPr>
        <w:t xml:space="preserve"> </w:t>
      </w:r>
      <w:r w:rsidRPr="00281864">
        <w:rPr>
          <w:sz w:val="24"/>
        </w:rPr>
        <w:t>Person</w:t>
      </w:r>
      <w:r w:rsidRPr="00281864">
        <w:rPr>
          <w:spacing w:val="-2"/>
          <w:sz w:val="24"/>
        </w:rPr>
        <w:t xml:space="preserve"> </w:t>
      </w:r>
      <w:r w:rsidRPr="00281864">
        <w:rPr>
          <w:sz w:val="24"/>
        </w:rPr>
        <w:t>in</w:t>
      </w:r>
      <w:r w:rsidRPr="00281864">
        <w:rPr>
          <w:spacing w:val="-4"/>
          <w:sz w:val="24"/>
        </w:rPr>
        <w:t xml:space="preserve"> </w:t>
      </w:r>
      <w:r w:rsidRPr="00281864">
        <w:rPr>
          <w:sz w:val="24"/>
        </w:rPr>
        <w:t>Charge</w:t>
      </w:r>
      <w:r w:rsidRPr="00281864">
        <w:rPr>
          <w:spacing w:val="40"/>
          <w:sz w:val="24"/>
        </w:rPr>
        <w:t xml:space="preserve"> </w:t>
      </w:r>
      <w:r w:rsidRPr="00281864">
        <w:rPr>
          <w:sz w:val="24"/>
        </w:rPr>
        <w:t>may</w:t>
      </w:r>
      <w:r w:rsidRPr="00281864">
        <w:rPr>
          <w:spacing w:val="80"/>
          <w:sz w:val="24"/>
        </w:rPr>
        <w:t xml:space="preserve"> </w:t>
      </w:r>
      <w:r w:rsidRPr="00281864">
        <w:rPr>
          <w:sz w:val="24"/>
        </w:rPr>
        <w:t>choose not to proceed with investigation. This decision and the rationale should be given in writing to the complainant. Alternate options for proceeding with the complaint should be provided to the complainant.</w:t>
      </w:r>
    </w:p>
    <w:p w14:paraId="425B3E6F" w14:textId="77777777" w:rsidR="00D2650B" w:rsidRDefault="00D2650B">
      <w:pPr>
        <w:pStyle w:val="BodyText"/>
        <w:spacing w:before="10"/>
        <w:rPr>
          <w:sz w:val="20"/>
        </w:rPr>
      </w:pPr>
    </w:p>
    <w:p w14:paraId="4176F56D" w14:textId="77777777" w:rsidR="00D2650B" w:rsidRPr="00281864" w:rsidRDefault="00A0255F" w:rsidP="00281864">
      <w:pPr>
        <w:tabs>
          <w:tab w:val="left" w:pos="1254"/>
          <w:tab w:val="left" w:pos="1257"/>
        </w:tabs>
        <w:spacing w:line="360" w:lineRule="auto"/>
        <w:ind w:left="253" w:right="715"/>
        <w:rPr>
          <w:b/>
          <w:color w:val="CC0066"/>
          <w:sz w:val="24"/>
        </w:rPr>
      </w:pPr>
      <w:r w:rsidRPr="00281864">
        <w:rPr>
          <w:sz w:val="24"/>
        </w:rPr>
        <w:t>The</w:t>
      </w:r>
      <w:r w:rsidRPr="00281864">
        <w:rPr>
          <w:spacing w:val="-6"/>
          <w:sz w:val="24"/>
        </w:rPr>
        <w:t xml:space="preserve"> </w:t>
      </w:r>
      <w:r w:rsidRPr="00281864">
        <w:rPr>
          <w:sz w:val="24"/>
        </w:rPr>
        <w:t>completion</w:t>
      </w:r>
      <w:r w:rsidRPr="00281864">
        <w:rPr>
          <w:spacing w:val="-8"/>
          <w:sz w:val="24"/>
        </w:rPr>
        <w:t xml:space="preserve"> </w:t>
      </w:r>
      <w:r w:rsidRPr="00281864">
        <w:rPr>
          <w:sz w:val="24"/>
        </w:rPr>
        <w:t>of</w:t>
      </w:r>
      <w:r w:rsidRPr="00281864">
        <w:rPr>
          <w:spacing w:val="-9"/>
          <w:sz w:val="24"/>
        </w:rPr>
        <w:t xml:space="preserve"> </w:t>
      </w:r>
      <w:r w:rsidRPr="00281864">
        <w:rPr>
          <w:sz w:val="24"/>
        </w:rPr>
        <w:t>the</w:t>
      </w:r>
      <w:r w:rsidRPr="00281864">
        <w:rPr>
          <w:spacing w:val="-8"/>
          <w:sz w:val="24"/>
        </w:rPr>
        <w:t xml:space="preserve"> </w:t>
      </w:r>
      <w:r w:rsidRPr="00281864">
        <w:rPr>
          <w:sz w:val="24"/>
        </w:rPr>
        <w:t>pre-investigation</w:t>
      </w:r>
      <w:r w:rsidRPr="00281864">
        <w:rPr>
          <w:spacing w:val="-8"/>
          <w:sz w:val="24"/>
        </w:rPr>
        <w:t xml:space="preserve"> </w:t>
      </w:r>
      <w:r w:rsidRPr="00281864">
        <w:rPr>
          <w:sz w:val="24"/>
        </w:rPr>
        <w:t>may</w:t>
      </w:r>
      <w:r w:rsidRPr="00281864">
        <w:rPr>
          <w:spacing w:val="-7"/>
          <w:sz w:val="24"/>
        </w:rPr>
        <w:t xml:space="preserve"> </w:t>
      </w:r>
      <w:r w:rsidRPr="00281864">
        <w:rPr>
          <w:sz w:val="24"/>
        </w:rPr>
        <w:t>result</w:t>
      </w:r>
      <w:r w:rsidRPr="00281864">
        <w:rPr>
          <w:spacing w:val="-7"/>
          <w:sz w:val="24"/>
        </w:rPr>
        <w:t xml:space="preserve"> </w:t>
      </w:r>
      <w:r w:rsidRPr="00281864">
        <w:rPr>
          <w:sz w:val="24"/>
        </w:rPr>
        <w:t>in</w:t>
      </w:r>
      <w:r w:rsidRPr="00281864">
        <w:rPr>
          <w:spacing w:val="-9"/>
          <w:sz w:val="24"/>
        </w:rPr>
        <w:t xml:space="preserve"> </w:t>
      </w:r>
      <w:r w:rsidRPr="00281864">
        <w:rPr>
          <w:sz w:val="24"/>
        </w:rPr>
        <w:t>the</w:t>
      </w:r>
      <w:r w:rsidRPr="00281864">
        <w:rPr>
          <w:spacing w:val="-8"/>
          <w:sz w:val="24"/>
        </w:rPr>
        <w:t xml:space="preserve"> </w:t>
      </w:r>
      <w:r w:rsidRPr="00281864">
        <w:rPr>
          <w:sz w:val="24"/>
        </w:rPr>
        <w:t>finding</w:t>
      </w:r>
      <w:r w:rsidRPr="00281864">
        <w:rPr>
          <w:spacing w:val="-8"/>
          <w:sz w:val="24"/>
        </w:rPr>
        <w:t xml:space="preserve"> </w:t>
      </w:r>
      <w:r w:rsidRPr="00281864">
        <w:rPr>
          <w:sz w:val="24"/>
        </w:rPr>
        <w:t>that</w:t>
      </w:r>
      <w:r w:rsidRPr="00281864">
        <w:rPr>
          <w:spacing w:val="-9"/>
          <w:sz w:val="24"/>
        </w:rPr>
        <w:t xml:space="preserve"> </w:t>
      </w:r>
      <w:r w:rsidRPr="00281864">
        <w:rPr>
          <w:sz w:val="24"/>
        </w:rPr>
        <w:t>the</w:t>
      </w:r>
      <w:r w:rsidRPr="00281864">
        <w:rPr>
          <w:spacing w:val="-6"/>
          <w:sz w:val="24"/>
        </w:rPr>
        <w:t xml:space="preserve"> </w:t>
      </w:r>
      <w:r w:rsidRPr="00281864">
        <w:rPr>
          <w:sz w:val="24"/>
        </w:rPr>
        <w:t>complaint requires an alternate process to manage the complaint, the PIC /CO</w:t>
      </w:r>
    </w:p>
    <w:p w14:paraId="0BB22CEB" w14:textId="77777777" w:rsidR="00D2650B" w:rsidRDefault="00A0255F">
      <w:pPr>
        <w:pStyle w:val="BodyText"/>
        <w:ind w:left="1257"/>
      </w:pPr>
      <w:r>
        <w:t>should</w:t>
      </w:r>
      <w:r>
        <w:rPr>
          <w:spacing w:val="-2"/>
        </w:rPr>
        <w:t xml:space="preserve"> </w:t>
      </w:r>
      <w:r>
        <w:t>either</w:t>
      </w:r>
      <w:r>
        <w:rPr>
          <w:spacing w:val="2"/>
        </w:rPr>
        <w:t xml:space="preserve"> </w:t>
      </w:r>
      <w:r>
        <w:t>use</w:t>
      </w:r>
      <w:r>
        <w:rPr>
          <w:spacing w:val="3"/>
        </w:rPr>
        <w:t xml:space="preserve"> </w:t>
      </w:r>
      <w:r>
        <w:t>the</w:t>
      </w:r>
      <w:r>
        <w:rPr>
          <w:spacing w:val="1"/>
        </w:rPr>
        <w:t xml:space="preserve"> </w:t>
      </w:r>
      <w:r>
        <w:t>alternate process</w:t>
      </w:r>
      <w:r>
        <w:rPr>
          <w:spacing w:val="3"/>
        </w:rPr>
        <w:t xml:space="preserve"> </w:t>
      </w:r>
      <w:r>
        <w:t>(as</w:t>
      </w:r>
      <w:r>
        <w:rPr>
          <w:spacing w:val="3"/>
        </w:rPr>
        <w:t xml:space="preserve"> </w:t>
      </w:r>
      <w:r>
        <w:t>in</w:t>
      </w:r>
      <w:r>
        <w:rPr>
          <w:spacing w:val="1"/>
        </w:rPr>
        <w:t xml:space="preserve"> </w:t>
      </w:r>
      <w:r>
        <w:t>the</w:t>
      </w:r>
      <w:r>
        <w:rPr>
          <w:spacing w:val="2"/>
        </w:rPr>
        <w:t xml:space="preserve"> </w:t>
      </w:r>
      <w:r>
        <w:t>case</w:t>
      </w:r>
      <w:r>
        <w:rPr>
          <w:spacing w:val="3"/>
        </w:rPr>
        <w:t xml:space="preserve"> </w:t>
      </w:r>
      <w:r>
        <w:t>of</w:t>
      </w:r>
      <w:r>
        <w:rPr>
          <w:spacing w:val="3"/>
        </w:rPr>
        <w:t xml:space="preserve"> </w:t>
      </w:r>
      <w:r>
        <w:t>suspicions /</w:t>
      </w:r>
      <w:r>
        <w:rPr>
          <w:spacing w:val="3"/>
        </w:rPr>
        <w:t xml:space="preserve"> </w:t>
      </w:r>
      <w:r>
        <w:rPr>
          <w:spacing w:val="-2"/>
        </w:rPr>
        <w:t>allegations</w:t>
      </w:r>
    </w:p>
    <w:p w14:paraId="2721D3F4" w14:textId="77777777" w:rsidR="00D2650B" w:rsidRDefault="00A0255F">
      <w:pPr>
        <w:pStyle w:val="BodyText"/>
        <w:spacing w:before="71" w:line="360" w:lineRule="auto"/>
        <w:ind w:left="1257"/>
        <w:rPr>
          <w:b/>
        </w:rPr>
      </w:pPr>
      <w:r>
        <w:t>of</w:t>
      </w:r>
      <w:r>
        <w:rPr>
          <w:spacing w:val="31"/>
        </w:rPr>
        <w:t xml:space="preserve"> </w:t>
      </w:r>
      <w:r>
        <w:t>abuse)</w:t>
      </w:r>
      <w:r>
        <w:rPr>
          <w:spacing w:val="31"/>
        </w:rPr>
        <w:t xml:space="preserve"> </w:t>
      </w:r>
      <w:r>
        <w:t>or</w:t>
      </w:r>
      <w:r>
        <w:rPr>
          <w:spacing w:val="31"/>
        </w:rPr>
        <w:t xml:space="preserve"> </w:t>
      </w:r>
      <w:r>
        <w:t>refer</w:t>
      </w:r>
      <w:r>
        <w:rPr>
          <w:spacing w:val="31"/>
        </w:rPr>
        <w:t xml:space="preserve"> </w:t>
      </w:r>
      <w:r>
        <w:t>the</w:t>
      </w:r>
      <w:r>
        <w:rPr>
          <w:spacing w:val="30"/>
        </w:rPr>
        <w:t xml:space="preserve"> </w:t>
      </w:r>
      <w:r>
        <w:t>complaint</w:t>
      </w:r>
      <w:r>
        <w:rPr>
          <w:spacing w:val="31"/>
        </w:rPr>
        <w:t xml:space="preserve"> </w:t>
      </w:r>
      <w:r>
        <w:t>to</w:t>
      </w:r>
      <w:r>
        <w:rPr>
          <w:spacing w:val="31"/>
        </w:rPr>
        <w:t xml:space="preserve"> </w:t>
      </w:r>
      <w:r>
        <w:t>the</w:t>
      </w:r>
      <w:r>
        <w:rPr>
          <w:spacing w:val="31"/>
        </w:rPr>
        <w:t xml:space="preserve"> </w:t>
      </w:r>
      <w:r>
        <w:t>appropriate</w:t>
      </w:r>
      <w:r>
        <w:rPr>
          <w:spacing w:val="30"/>
        </w:rPr>
        <w:t xml:space="preserve"> </w:t>
      </w:r>
      <w:r>
        <w:t>authority</w:t>
      </w:r>
      <w:r>
        <w:rPr>
          <w:spacing w:val="31"/>
        </w:rPr>
        <w:t xml:space="preserve"> </w:t>
      </w:r>
      <w:r>
        <w:t>(as</w:t>
      </w:r>
      <w:r>
        <w:rPr>
          <w:spacing w:val="31"/>
        </w:rPr>
        <w:t xml:space="preserve"> </w:t>
      </w:r>
      <w:r>
        <w:t>in</w:t>
      </w:r>
      <w:r>
        <w:rPr>
          <w:spacing w:val="31"/>
        </w:rPr>
        <w:t xml:space="preserve"> </w:t>
      </w:r>
      <w:r>
        <w:t>the</w:t>
      </w:r>
      <w:r>
        <w:rPr>
          <w:spacing w:val="30"/>
        </w:rPr>
        <w:t xml:space="preserve"> </w:t>
      </w:r>
      <w:r>
        <w:t>case</w:t>
      </w:r>
      <w:r>
        <w:rPr>
          <w:spacing w:val="30"/>
        </w:rPr>
        <w:t xml:space="preserve"> </w:t>
      </w:r>
      <w:r>
        <w:t xml:space="preserve">of professional misconduct / fitness to practice issues. </w:t>
      </w:r>
      <w:r>
        <w:rPr>
          <w:b/>
        </w:rPr>
        <w:t>(See Appendix</w:t>
      </w:r>
      <w:r>
        <w:rPr>
          <w:b/>
          <w:spacing w:val="-13"/>
        </w:rPr>
        <w:t xml:space="preserve"> </w:t>
      </w:r>
      <w:r>
        <w:rPr>
          <w:b/>
        </w:rPr>
        <w:t>5)</w:t>
      </w:r>
    </w:p>
    <w:p w14:paraId="57CCF442" w14:textId="77777777" w:rsidR="00D2650B" w:rsidRDefault="00D2650B">
      <w:pPr>
        <w:pStyle w:val="BodyText"/>
        <w:spacing w:before="10"/>
        <w:rPr>
          <w:b/>
          <w:sz w:val="20"/>
        </w:rPr>
      </w:pPr>
    </w:p>
    <w:p w14:paraId="6CC35FCA" w14:textId="423F8F6E" w:rsidR="00D2650B" w:rsidRPr="00281864" w:rsidRDefault="00A0255F" w:rsidP="00281864">
      <w:pPr>
        <w:tabs>
          <w:tab w:val="left" w:pos="1254"/>
          <w:tab w:val="left" w:pos="1257"/>
        </w:tabs>
        <w:spacing w:line="360" w:lineRule="auto"/>
        <w:ind w:left="253" w:right="713"/>
        <w:jc w:val="both"/>
        <w:rPr>
          <w:b/>
          <w:color w:val="CC0066"/>
          <w:sz w:val="24"/>
        </w:rPr>
      </w:pPr>
      <w:r w:rsidRPr="00281864">
        <w:rPr>
          <w:sz w:val="24"/>
        </w:rPr>
        <w:t xml:space="preserve">Any complaint where there may be a Safeguarding concern or any allegation of misconduct by the registered provider or any person employed in </w:t>
      </w:r>
      <w:r w:rsidR="00215E64" w:rsidRPr="00281864">
        <w:rPr>
          <w:sz w:val="24"/>
        </w:rPr>
        <w:t>Skibbereen Residential Care Centre</w:t>
      </w:r>
      <w:r w:rsidRPr="00281864">
        <w:rPr>
          <w:sz w:val="24"/>
        </w:rPr>
        <w:t xml:space="preserve"> must be reported to the Chief Inspector of the Social Services Inspectorate in the Health Information and Quality Authority within three working days. (Form NF06 and NF07).</w:t>
      </w:r>
    </w:p>
    <w:p w14:paraId="1E3EC418" w14:textId="16954E1E" w:rsidR="00D2650B" w:rsidRDefault="00D2650B">
      <w:pPr>
        <w:pStyle w:val="BodyText"/>
        <w:spacing w:before="8"/>
        <w:rPr>
          <w:sz w:val="4"/>
        </w:rPr>
      </w:pPr>
    </w:p>
    <w:p w14:paraId="68F57BFF" w14:textId="77777777" w:rsidR="00D2650B" w:rsidRDefault="00D2650B">
      <w:pPr>
        <w:pStyle w:val="BodyText"/>
        <w:rPr>
          <w:sz w:val="26"/>
        </w:rPr>
      </w:pPr>
    </w:p>
    <w:p w14:paraId="2CA2D714" w14:textId="77777777" w:rsidR="00D2650B" w:rsidRDefault="00A0255F" w:rsidP="00281864">
      <w:pPr>
        <w:pStyle w:val="Heading1"/>
        <w:tabs>
          <w:tab w:val="left" w:pos="1256"/>
        </w:tabs>
        <w:spacing w:before="220"/>
        <w:ind w:left="0"/>
      </w:pPr>
      <w:bookmarkStart w:id="9" w:name="_Toc141340848"/>
      <w:r>
        <w:rPr>
          <w:color w:val="CC0066"/>
        </w:rPr>
        <w:t>Timeframe</w:t>
      </w:r>
      <w:r>
        <w:rPr>
          <w:color w:val="CC0066"/>
          <w:spacing w:val="-8"/>
        </w:rPr>
        <w:t xml:space="preserve"> </w:t>
      </w:r>
      <w:r>
        <w:rPr>
          <w:color w:val="CC0066"/>
        </w:rPr>
        <w:t>for</w:t>
      </w:r>
      <w:r>
        <w:rPr>
          <w:color w:val="CC0066"/>
          <w:spacing w:val="-4"/>
        </w:rPr>
        <w:t xml:space="preserve"> </w:t>
      </w:r>
      <w:r>
        <w:rPr>
          <w:color w:val="CC0066"/>
        </w:rPr>
        <w:t>investigation</w:t>
      </w:r>
      <w:r>
        <w:rPr>
          <w:color w:val="CC0066"/>
          <w:spacing w:val="-5"/>
        </w:rPr>
        <w:t xml:space="preserve"> </w:t>
      </w:r>
      <w:r>
        <w:rPr>
          <w:color w:val="CC0066"/>
        </w:rPr>
        <w:t>of</w:t>
      </w:r>
      <w:r>
        <w:rPr>
          <w:color w:val="CC0066"/>
          <w:spacing w:val="-20"/>
        </w:rPr>
        <w:t xml:space="preserve"> </w:t>
      </w:r>
      <w:r>
        <w:rPr>
          <w:color w:val="CC0066"/>
          <w:spacing w:val="-2"/>
        </w:rPr>
        <w:t>complaint</w:t>
      </w:r>
      <w:bookmarkEnd w:id="9"/>
    </w:p>
    <w:p w14:paraId="7E21F440" w14:textId="77777777" w:rsidR="00D2650B" w:rsidRDefault="00A0255F">
      <w:pPr>
        <w:pStyle w:val="ListParagraph"/>
        <w:numPr>
          <w:ilvl w:val="2"/>
          <w:numId w:val="22"/>
        </w:numPr>
        <w:tabs>
          <w:tab w:val="left" w:pos="893"/>
        </w:tabs>
        <w:spacing w:before="232"/>
        <w:ind w:left="893" w:hanging="356"/>
        <w:rPr>
          <w:b/>
          <w:sz w:val="24"/>
        </w:rPr>
      </w:pPr>
      <w:r>
        <w:rPr>
          <w:sz w:val="24"/>
        </w:rPr>
        <w:t>Acknowledgement</w:t>
      </w:r>
      <w:r>
        <w:rPr>
          <w:spacing w:val="-4"/>
          <w:sz w:val="24"/>
        </w:rPr>
        <w:t xml:space="preserve"> </w:t>
      </w:r>
      <w:r>
        <w:rPr>
          <w:sz w:val="24"/>
        </w:rPr>
        <w:t>of</w:t>
      </w:r>
      <w:r>
        <w:rPr>
          <w:spacing w:val="-4"/>
          <w:sz w:val="24"/>
        </w:rPr>
        <w:t xml:space="preserve"> </w:t>
      </w:r>
      <w:r>
        <w:rPr>
          <w:sz w:val="24"/>
        </w:rPr>
        <w:t>a</w:t>
      </w:r>
      <w:r>
        <w:rPr>
          <w:spacing w:val="-5"/>
          <w:sz w:val="24"/>
        </w:rPr>
        <w:t xml:space="preserve"> </w:t>
      </w:r>
      <w:r>
        <w:rPr>
          <w:sz w:val="24"/>
        </w:rPr>
        <w:t>written</w:t>
      </w:r>
      <w:r>
        <w:rPr>
          <w:spacing w:val="-3"/>
          <w:sz w:val="24"/>
        </w:rPr>
        <w:t xml:space="preserve"> </w:t>
      </w:r>
      <w:r>
        <w:rPr>
          <w:sz w:val="24"/>
        </w:rPr>
        <w:t>complaint</w:t>
      </w:r>
      <w:r>
        <w:rPr>
          <w:spacing w:val="1"/>
          <w:sz w:val="24"/>
        </w:rPr>
        <w:t xml:space="preserve"> </w:t>
      </w:r>
      <w:r>
        <w:rPr>
          <w:b/>
          <w:sz w:val="24"/>
        </w:rPr>
        <w:t>within</w:t>
      </w:r>
      <w:r>
        <w:rPr>
          <w:b/>
          <w:spacing w:val="-4"/>
          <w:sz w:val="24"/>
        </w:rPr>
        <w:t xml:space="preserve"> </w:t>
      </w:r>
      <w:r>
        <w:rPr>
          <w:b/>
          <w:sz w:val="24"/>
        </w:rPr>
        <w:t>5</w:t>
      </w:r>
      <w:r>
        <w:rPr>
          <w:b/>
          <w:spacing w:val="-2"/>
          <w:sz w:val="24"/>
        </w:rPr>
        <w:t xml:space="preserve"> </w:t>
      </w:r>
      <w:r>
        <w:rPr>
          <w:b/>
          <w:sz w:val="24"/>
        </w:rPr>
        <w:t>working</w:t>
      </w:r>
      <w:r>
        <w:rPr>
          <w:b/>
          <w:spacing w:val="-4"/>
          <w:sz w:val="24"/>
        </w:rPr>
        <w:t xml:space="preserve"> </w:t>
      </w:r>
      <w:r>
        <w:rPr>
          <w:b/>
          <w:spacing w:val="-2"/>
          <w:sz w:val="24"/>
        </w:rPr>
        <w:t>days.</w:t>
      </w:r>
    </w:p>
    <w:p w14:paraId="77A44138" w14:textId="77777777" w:rsidR="00D2650B" w:rsidRDefault="00A0255F">
      <w:pPr>
        <w:pStyle w:val="ListParagraph"/>
        <w:numPr>
          <w:ilvl w:val="2"/>
          <w:numId w:val="22"/>
        </w:numPr>
        <w:tabs>
          <w:tab w:val="left" w:pos="893"/>
        </w:tabs>
        <w:spacing w:before="137"/>
        <w:ind w:left="893" w:hanging="356"/>
        <w:rPr>
          <w:sz w:val="24"/>
        </w:rPr>
      </w:pPr>
      <w:r>
        <w:rPr>
          <w:sz w:val="24"/>
        </w:rPr>
        <w:t>Where</w:t>
      </w:r>
      <w:r>
        <w:rPr>
          <w:spacing w:val="22"/>
          <w:sz w:val="24"/>
        </w:rPr>
        <w:t xml:space="preserve"> </w:t>
      </w:r>
      <w:r>
        <w:rPr>
          <w:sz w:val="24"/>
        </w:rPr>
        <w:t>a</w:t>
      </w:r>
      <w:r>
        <w:rPr>
          <w:spacing w:val="27"/>
          <w:sz w:val="24"/>
        </w:rPr>
        <w:t xml:space="preserve"> </w:t>
      </w:r>
      <w:r>
        <w:rPr>
          <w:sz w:val="24"/>
        </w:rPr>
        <w:t>formal</w:t>
      </w:r>
      <w:r>
        <w:rPr>
          <w:spacing w:val="26"/>
          <w:sz w:val="24"/>
        </w:rPr>
        <w:t xml:space="preserve"> </w:t>
      </w:r>
      <w:r>
        <w:rPr>
          <w:sz w:val="24"/>
        </w:rPr>
        <w:t>investigation</w:t>
      </w:r>
      <w:r>
        <w:rPr>
          <w:spacing w:val="27"/>
          <w:sz w:val="24"/>
        </w:rPr>
        <w:t xml:space="preserve"> </w:t>
      </w:r>
      <w:r>
        <w:rPr>
          <w:sz w:val="24"/>
        </w:rPr>
        <w:t>is</w:t>
      </w:r>
      <w:r>
        <w:rPr>
          <w:spacing w:val="26"/>
          <w:sz w:val="24"/>
        </w:rPr>
        <w:t xml:space="preserve"> </w:t>
      </w:r>
      <w:r>
        <w:rPr>
          <w:sz w:val="24"/>
        </w:rPr>
        <w:t>being</w:t>
      </w:r>
      <w:r>
        <w:rPr>
          <w:spacing w:val="27"/>
          <w:sz w:val="24"/>
        </w:rPr>
        <w:t xml:space="preserve"> </w:t>
      </w:r>
      <w:r>
        <w:rPr>
          <w:sz w:val="24"/>
        </w:rPr>
        <w:t>carried</w:t>
      </w:r>
      <w:r>
        <w:rPr>
          <w:spacing w:val="27"/>
          <w:sz w:val="24"/>
        </w:rPr>
        <w:t xml:space="preserve"> </w:t>
      </w:r>
      <w:r>
        <w:rPr>
          <w:sz w:val="24"/>
        </w:rPr>
        <w:t>out,</w:t>
      </w:r>
      <w:r>
        <w:rPr>
          <w:spacing w:val="27"/>
          <w:sz w:val="24"/>
        </w:rPr>
        <w:t xml:space="preserve"> </w:t>
      </w:r>
      <w:r>
        <w:rPr>
          <w:sz w:val="24"/>
        </w:rPr>
        <w:t>try</w:t>
      </w:r>
      <w:r>
        <w:rPr>
          <w:spacing w:val="26"/>
          <w:sz w:val="24"/>
        </w:rPr>
        <w:t xml:space="preserve"> </w:t>
      </w:r>
      <w:r>
        <w:rPr>
          <w:sz w:val="24"/>
        </w:rPr>
        <w:t>to</w:t>
      </w:r>
      <w:r>
        <w:rPr>
          <w:spacing w:val="26"/>
          <w:sz w:val="24"/>
        </w:rPr>
        <w:t xml:space="preserve"> </w:t>
      </w:r>
      <w:r>
        <w:rPr>
          <w:sz w:val="24"/>
        </w:rPr>
        <w:t>complete</w:t>
      </w:r>
      <w:r>
        <w:rPr>
          <w:spacing w:val="26"/>
          <w:sz w:val="24"/>
        </w:rPr>
        <w:t xml:space="preserve"> </w:t>
      </w:r>
      <w:r>
        <w:rPr>
          <w:sz w:val="24"/>
        </w:rPr>
        <w:t>the</w:t>
      </w:r>
      <w:r>
        <w:rPr>
          <w:spacing w:val="27"/>
          <w:sz w:val="24"/>
        </w:rPr>
        <w:t xml:space="preserve"> </w:t>
      </w:r>
      <w:r>
        <w:rPr>
          <w:spacing w:val="-2"/>
          <w:sz w:val="24"/>
        </w:rPr>
        <w:t>investigation</w:t>
      </w:r>
    </w:p>
    <w:p w14:paraId="7366F8DA" w14:textId="77777777" w:rsidR="00D2650B" w:rsidRDefault="00A0255F">
      <w:pPr>
        <w:spacing w:before="139"/>
        <w:ind w:left="894"/>
        <w:jc w:val="both"/>
        <w:rPr>
          <w:sz w:val="24"/>
        </w:rPr>
      </w:pPr>
      <w:r>
        <w:rPr>
          <w:b/>
          <w:sz w:val="24"/>
        </w:rPr>
        <w:t>within</w:t>
      </w:r>
      <w:r>
        <w:rPr>
          <w:b/>
          <w:spacing w:val="-3"/>
          <w:sz w:val="24"/>
        </w:rPr>
        <w:t xml:space="preserve"> </w:t>
      </w:r>
      <w:r>
        <w:rPr>
          <w:b/>
          <w:sz w:val="24"/>
        </w:rPr>
        <w:t>30</w:t>
      </w:r>
      <w:r>
        <w:rPr>
          <w:b/>
          <w:spacing w:val="-4"/>
          <w:sz w:val="24"/>
        </w:rPr>
        <w:t xml:space="preserve"> </w:t>
      </w:r>
      <w:r>
        <w:rPr>
          <w:b/>
          <w:sz w:val="24"/>
        </w:rPr>
        <w:t>working</w:t>
      </w:r>
      <w:r>
        <w:rPr>
          <w:b/>
          <w:spacing w:val="-2"/>
          <w:sz w:val="24"/>
        </w:rPr>
        <w:t xml:space="preserve"> </w:t>
      </w:r>
      <w:r>
        <w:rPr>
          <w:b/>
          <w:sz w:val="24"/>
        </w:rPr>
        <w:t xml:space="preserve">days </w:t>
      </w:r>
      <w:r>
        <w:rPr>
          <w:sz w:val="24"/>
        </w:rPr>
        <w:t>of</w:t>
      </w:r>
      <w:r>
        <w:rPr>
          <w:spacing w:val="-2"/>
          <w:sz w:val="24"/>
        </w:rPr>
        <w:t xml:space="preserve"> </w:t>
      </w:r>
      <w:r>
        <w:rPr>
          <w:sz w:val="24"/>
        </w:rPr>
        <w:t>the</w:t>
      </w:r>
      <w:r>
        <w:rPr>
          <w:spacing w:val="-3"/>
          <w:sz w:val="24"/>
        </w:rPr>
        <w:t xml:space="preserve"> </w:t>
      </w:r>
      <w:r>
        <w:rPr>
          <w:sz w:val="24"/>
        </w:rPr>
        <w:t>complaint</w:t>
      </w:r>
      <w:r>
        <w:rPr>
          <w:spacing w:val="-4"/>
          <w:sz w:val="24"/>
        </w:rPr>
        <w:t xml:space="preserve"> </w:t>
      </w:r>
      <w:r>
        <w:rPr>
          <w:sz w:val="24"/>
        </w:rPr>
        <w:t>being</w:t>
      </w:r>
      <w:r>
        <w:rPr>
          <w:spacing w:val="-2"/>
          <w:sz w:val="24"/>
        </w:rPr>
        <w:t xml:space="preserve"> acknowledged.</w:t>
      </w:r>
    </w:p>
    <w:p w14:paraId="5065B89B" w14:textId="77777777" w:rsidR="00D2650B" w:rsidRDefault="00A0255F">
      <w:pPr>
        <w:pStyle w:val="ListParagraph"/>
        <w:numPr>
          <w:ilvl w:val="2"/>
          <w:numId w:val="22"/>
        </w:numPr>
        <w:tabs>
          <w:tab w:val="left" w:pos="892"/>
          <w:tab w:val="left" w:pos="894"/>
        </w:tabs>
        <w:spacing w:before="138" w:line="360" w:lineRule="auto"/>
        <w:ind w:right="715"/>
        <w:jc w:val="both"/>
        <w:rPr>
          <w:sz w:val="24"/>
        </w:rPr>
      </w:pPr>
      <w:r>
        <w:rPr>
          <w:sz w:val="24"/>
        </w:rPr>
        <w:t>Where it is not possible to carry out the investigation within 30 working days, the complainant</w:t>
      </w:r>
      <w:r>
        <w:rPr>
          <w:spacing w:val="-5"/>
          <w:sz w:val="24"/>
        </w:rPr>
        <w:t xml:space="preserve"> </w:t>
      </w:r>
      <w:r>
        <w:rPr>
          <w:sz w:val="24"/>
        </w:rPr>
        <w:t>must</w:t>
      </w:r>
      <w:r>
        <w:rPr>
          <w:spacing w:val="-5"/>
          <w:sz w:val="24"/>
        </w:rPr>
        <w:t xml:space="preserve"> </w:t>
      </w:r>
      <w:r>
        <w:rPr>
          <w:sz w:val="24"/>
        </w:rPr>
        <w:t>be</w:t>
      </w:r>
      <w:r>
        <w:rPr>
          <w:spacing w:val="-2"/>
          <w:sz w:val="24"/>
        </w:rPr>
        <w:t xml:space="preserve"> </w:t>
      </w:r>
      <w:r>
        <w:rPr>
          <w:sz w:val="24"/>
        </w:rPr>
        <w:t>informed</w:t>
      </w:r>
      <w:r>
        <w:rPr>
          <w:spacing w:val="-5"/>
          <w:sz w:val="24"/>
        </w:rPr>
        <w:t xml:space="preserve"> </w:t>
      </w:r>
      <w:r>
        <w:rPr>
          <w:sz w:val="24"/>
        </w:rPr>
        <w:t>and</w:t>
      </w:r>
      <w:r>
        <w:rPr>
          <w:spacing w:val="-5"/>
          <w:sz w:val="24"/>
        </w:rPr>
        <w:t xml:space="preserve"> </w:t>
      </w:r>
      <w:r>
        <w:rPr>
          <w:sz w:val="24"/>
        </w:rPr>
        <w:t>given</w:t>
      </w:r>
      <w:r>
        <w:rPr>
          <w:spacing w:val="-5"/>
          <w:sz w:val="24"/>
        </w:rPr>
        <w:t xml:space="preserve"> </w:t>
      </w:r>
      <w:r>
        <w:rPr>
          <w:sz w:val="24"/>
        </w:rPr>
        <w:t>an</w:t>
      </w:r>
      <w:r>
        <w:rPr>
          <w:spacing w:val="-5"/>
          <w:sz w:val="24"/>
        </w:rPr>
        <w:t xml:space="preserve"> </w:t>
      </w:r>
      <w:r>
        <w:rPr>
          <w:sz w:val="24"/>
        </w:rPr>
        <w:t>indication</w:t>
      </w:r>
      <w:r>
        <w:rPr>
          <w:spacing w:val="-5"/>
          <w:sz w:val="24"/>
        </w:rPr>
        <w:t xml:space="preserve"> </w:t>
      </w:r>
      <w:r>
        <w:rPr>
          <w:sz w:val="24"/>
        </w:rPr>
        <w:t>of</w:t>
      </w:r>
      <w:r>
        <w:rPr>
          <w:spacing w:val="-5"/>
          <w:sz w:val="24"/>
        </w:rPr>
        <w:t xml:space="preserve"> </w:t>
      </w:r>
      <w:r>
        <w:rPr>
          <w:sz w:val="24"/>
        </w:rPr>
        <w:t>the</w:t>
      </w:r>
      <w:r>
        <w:rPr>
          <w:spacing w:val="-5"/>
          <w:sz w:val="24"/>
        </w:rPr>
        <w:t xml:space="preserve"> </w:t>
      </w:r>
      <w:r>
        <w:rPr>
          <w:sz w:val="24"/>
        </w:rPr>
        <w:t>timeframe</w:t>
      </w:r>
      <w:r>
        <w:rPr>
          <w:spacing w:val="-5"/>
          <w:sz w:val="24"/>
        </w:rPr>
        <w:t xml:space="preserve"> </w:t>
      </w:r>
      <w:r>
        <w:rPr>
          <w:sz w:val="24"/>
        </w:rPr>
        <w:t>required</w:t>
      </w:r>
      <w:r>
        <w:rPr>
          <w:spacing w:val="-5"/>
          <w:sz w:val="24"/>
        </w:rPr>
        <w:t xml:space="preserve"> </w:t>
      </w:r>
      <w:r>
        <w:rPr>
          <w:sz w:val="24"/>
        </w:rPr>
        <w:t>(aim for no longer than 6 months).</w:t>
      </w:r>
    </w:p>
    <w:p w14:paraId="6968046C" w14:textId="77777777" w:rsidR="00D2650B" w:rsidRDefault="00A0255F">
      <w:pPr>
        <w:pStyle w:val="ListParagraph"/>
        <w:numPr>
          <w:ilvl w:val="2"/>
          <w:numId w:val="22"/>
        </w:numPr>
        <w:tabs>
          <w:tab w:val="left" w:pos="892"/>
          <w:tab w:val="left" w:pos="894"/>
        </w:tabs>
        <w:spacing w:line="360" w:lineRule="auto"/>
        <w:ind w:right="708"/>
        <w:jc w:val="both"/>
        <w:rPr>
          <w:sz w:val="24"/>
        </w:rPr>
      </w:pPr>
      <w:r>
        <w:rPr>
          <w:sz w:val="24"/>
        </w:rPr>
        <w:t>The</w:t>
      </w:r>
      <w:r>
        <w:rPr>
          <w:spacing w:val="-17"/>
          <w:sz w:val="24"/>
        </w:rPr>
        <w:t xml:space="preserve"> </w:t>
      </w:r>
      <w:r>
        <w:rPr>
          <w:sz w:val="24"/>
        </w:rPr>
        <w:t>complainant</w:t>
      </w:r>
      <w:r>
        <w:rPr>
          <w:spacing w:val="-17"/>
          <w:sz w:val="24"/>
        </w:rPr>
        <w:t xml:space="preserve"> </w:t>
      </w:r>
      <w:r>
        <w:rPr>
          <w:sz w:val="24"/>
        </w:rPr>
        <w:t>should</w:t>
      </w:r>
      <w:r>
        <w:rPr>
          <w:spacing w:val="-16"/>
          <w:sz w:val="24"/>
        </w:rPr>
        <w:t xml:space="preserve"> </w:t>
      </w:r>
      <w:r>
        <w:rPr>
          <w:sz w:val="24"/>
        </w:rPr>
        <w:t>be</w:t>
      </w:r>
      <w:r>
        <w:rPr>
          <w:spacing w:val="-17"/>
          <w:sz w:val="24"/>
        </w:rPr>
        <w:t xml:space="preserve"> </w:t>
      </w:r>
      <w:r>
        <w:rPr>
          <w:b/>
          <w:sz w:val="24"/>
        </w:rPr>
        <w:t>provided</w:t>
      </w:r>
      <w:r>
        <w:rPr>
          <w:b/>
          <w:spacing w:val="-17"/>
          <w:sz w:val="24"/>
        </w:rPr>
        <w:t xml:space="preserve"> </w:t>
      </w:r>
      <w:r>
        <w:rPr>
          <w:b/>
          <w:sz w:val="24"/>
        </w:rPr>
        <w:t>with</w:t>
      </w:r>
      <w:r>
        <w:rPr>
          <w:b/>
          <w:spacing w:val="-16"/>
          <w:sz w:val="24"/>
        </w:rPr>
        <w:t xml:space="preserve"> </w:t>
      </w:r>
      <w:r>
        <w:rPr>
          <w:b/>
          <w:sz w:val="24"/>
        </w:rPr>
        <w:t>an</w:t>
      </w:r>
      <w:r>
        <w:rPr>
          <w:b/>
          <w:spacing w:val="-17"/>
          <w:sz w:val="24"/>
        </w:rPr>
        <w:t xml:space="preserve"> </w:t>
      </w:r>
      <w:r>
        <w:rPr>
          <w:b/>
          <w:sz w:val="24"/>
        </w:rPr>
        <w:t>update</w:t>
      </w:r>
      <w:r>
        <w:rPr>
          <w:b/>
          <w:spacing w:val="-15"/>
          <w:sz w:val="24"/>
        </w:rPr>
        <w:t xml:space="preserve"> </w:t>
      </w:r>
      <w:r>
        <w:rPr>
          <w:b/>
          <w:sz w:val="24"/>
        </w:rPr>
        <w:t>every</w:t>
      </w:r>
      <w:r>
        <w:rPr>
          <w:b/>
          <w:spacing w:val="-17"/>
          <w:sz w:val="24"/>
        </w:rPr>
        <w:t xml:space="preserve"> </w:t>
      </w:r>
      <w:r>
        <w:rPr>
          <w:b/>
          <w:sz w:val="24"/>
        </w:rPr>
        <w:t>20</w:t>
      </w:r>
      <w:r>
        <w:rPr>
          <w:b/>
          <w:spacing w:val="-17"/>
          <w:sz w:val="24"/>
        </w:rPr>
        <w:t xml:space="preserve"> </w:t>
      </w:r>
      <w:r>
        <w:rPr>
          <w:b/>
          <w:sz w:val="24"/>
        </w:rPr>
        <w:t>working</w:t>
      </w:r>
      <w:r>
        <w:rPr>
          <w:b/>
          <w:spacing w:val="-15"/>
          <w:sz w:val="24"/>
        </w:rPr>
        <w:t xml:space="preserve"> </w:t>
      </w:r>
      <w:r>
        <w:rPr>
          <w:b/>
          <w:sz w:val="24"/>
        </w:rPr>
        <w:t>days</w:t>
      </w:r>
      <w:r>
        <w:rPr>
          <w:sz w:val="24"/>
        </w:rPr>
        <w:t>.</w:t>
      </w:r>
      <w:r>
        <w:rPr>
          <w:spacing w:val="-17"/>
          <w:sz w:val="24"/>
        </w:rPr>
        <w:t xml:space="preserve"> </w:t>
      </w:r>
      <w:r>
        <w:rPr>
          <w:sz w:val="24"/>
        </w:rPr>
        <w:t>Where further</w:t>
      </w:r>
      <w:r>
        <w:rPr>
          <w:spacing w:val="-7"/>
          <w:sz w:val="24"/>
        </w:rPr>
        <w:t xml:space="preserve"> </w:t>
      </w:r>
      <w:r>
        <w:rPr>
          <w:sz w:val="24"/>
        </w:rPr>
        <w:t>information</w:t>
      </w:r>
      <w:r>
        <w:rPr>
          <w:spacing w:val="-6"/>
          <w:sz w:val="24"/>
        </w:rPr>
        <w:t xml:space="preserve"> </w:t>
      </w:r>
      <w:r>
        <w:rPr>
          <w:sz w:val="24"/>
        </w:rPr>
        <w:t>is</w:t>
      </w:r>
      <w:r>
        <w:rPr>
          <w:spacing w:val="-7"/>
          <w:sz w:val="24"/>
        </w:rPr>
        <w:t xml:space="preserve"> </w:t>
      </w:r>
      <w:r>
        <w:rPr>
          <w:sz w:val="24"/>
        </w:rPr>
        <w:t>required</w:t>
      </w:r>
      <w:r>
        <w:rPr>
          <w:spacing w:val="-6"/>
          <w:sz w:val="24"/>
        </w:rPr>
        <w:t xml:space="preserve"> </w:t>
      </w:r>
      <w:r>
        <w:rPr>
          <w:sz w:val="24"/>
        </w:rPr>
        <w:t>to</w:t>
      </w:r>
      <w:r>
        <w:rPr>
          <w:spacing w:val="-6"/>
          <w:sz w:val="24"/>
        </w:rPr>
        <w:t xml:space="preserve"> </w:t>
      </w:r>
      <w:r>
        <w:rPr>
          <w:sz w:val="24"/>
        </w:rPr>
        <w:t>conduct</w:t>
      </w:r>
      <w:r>
        <w:rPr>
          <w:spacing w:val="-6"/>
          <w:sz w:val="24"/>
        </w:rPr>
        <w:t xml:space="preserve"> </w:t>
      </w:r>
      <w:r>
        <w:rPr>
          <w:sz w:val="24"/>
        </w:rPr>
        <w:t>the</w:t>
      </w:r>
      <w:r>
        <w:rPr>
          <w:spacing w:val="-6"/>
          <w:sz w:val="24"/>
        </w:rPr>
        <w:t xml:space="preserve"> </w:t>
      </w:r>
      <w:r>
        <w:rPr>
          <w:sz w:val="24"/>
        </w:rPr>
        <w:t>investigation,</w:t>
      </w:r>
      <w:r>
        <w:rPr>
          <w:spacing w:val="-9"/>
          <w:sz w:val="24"/>
        </w:rPr>
        <w:t xml:space="preserve"> </w:t>
      </w:r>
      <w:r>
        <w:rPr>
          <w:sz w:val="24"/>
        </w:rPr>
        <w:t>the</w:t>
      </w:r>
      <w:r>
        <w:rPr>
          <w:spacing w:val="-6"/>
          <w:sz w:val="24"/>
        </w:rPr>
        <w:t xml:space="preserve"> </w:t>
      </w:r>
      <w:r>
        <w:rPr>
          <w:sz w:val="24"/>
        </w:rPr>
        <w:t>complainant</w:t>
      </w:r>
      <w:r>
        <w:rPr>
          <w:spacing w:val="-6"/>
          <w:sz w:val="24"/>
        </w:rPr>
        <w:t xml:space="preserve"> </w:t>
      </w:r>
      <w:r>
        <w:rPr>
          <w:sz w:val="24"/>
        </w:rPr>
        <w:t>should</w:t>
      </w:r>
      <w:r>
        <w:rPr>
          <w:spacing w:val="-6"/>
          <w:sz w:val="24"/>
        </w:rPr>
        <w:t xml:space="preserve"> </w:t>
      </w:r>
      <w:r>
        <w:rPr>
          <w:sz w:val="24"/>
        </w:rPr>
        <w:t>be contacted and asked to respond within 10 working days if this is feasible.</w:t>
      </w:r>
    </w:p>
    <w:p w14:paraId="567E9593" w14:textId="77777777" w:rsidR="00D2650B" w:rsidRDefault="00A0255F">
      <w:pPr>
        <w:pStyle w:val="ListParagraph"/>
        <w:numPr>
          <w:ilvl w:val="2"/>
          <w:numId w:val="22"/>
        </w:numPr>
        <w:tabs>
          <w:tab w:val="left" w:pos="892"/>
          <w:tab w:val="left" w:pos="894"/>
        </w:tabs>
        <w:spacing w:line="360" w:lineRule="auto"/>
        <w:ind w:right="720"/>
        <w:jc w:val="both"/>
        <w:rPr>
          <w:sz w:val="24"/>
        </w:rPr>
      </w:pPr>
      <w:r>
        <w:rPr>
          <w:sz w:val="24"/>
        </w:rPr>
        <w:t>Where a staff member/ member is required to respond to issues raised by the complaint, they should be asked to do so within a reasonable timeframe such as 10 working days.</w:t>
      </w:r>
    </w:p>
    <w:p w14:paraId="513D0949" w14:textId="6F7BC2B2" w:rsidR="00D2650B" w:rsidRDefault="00A0255F">
      <w:pPr>
        <w:pStyle w:val="ListParagraph"/>
        <w:numPr>
          <w:ilvl w:val="2"/>
          <w:numId w:val="22"/>
        </w:numPr>
        <w:tabs>
          <w:tab w:val="left" w:pos="892"/>
          <w:tab w:val="left" w:pos="894"/>
        </w:tabs>
        <w:spacing w:line="360" w:lineRule="auto"/>
        <w:ind w:right="709"/>
        <w:jc w:val="both"/>
        <w:rPr>
          <w:sz w:val="24"/>
        </w:rPr>
      </w:pPr>
      <w:r>
        <w:rPr>
          <w:sz w:val="24"/>
        </w:rPr>
        <w:t xml:space="preserve">Where the complaint involves a staff member no longer employed by </w:t>
      </w:r>
      <w:r w:rsidR="00215E64">
        <w:rPr>
          <w:sz w:val="24"/>
        </w:rPr>
        <w:t>Skibbereen Residential Care Centre</w:t>
      </w:r>
      <w:r>
        <w:rPr>
          <w:sz w:val="24"/>
        </w:rPr>
        <w:t>, every reasonable effort should be made to contact this person and request</w:t>
      </w:r>
      <w:r>
        <w:rPr>
          <w:spacing w:val="-6"/>
          <w:sz w:val="24"/>
        </w:rPr>
        <w:t xml:space="preserve"> </w:t>
      </w:r>
      <w:r>
        <w:rPr>
          <w:sz w:val="24"/>
        </w:rPr>
        <w:t>a</w:t>
      </w:r>
      <w:r>
        <w:rPr>
          <w:spacing w:val="-4"/>
          <w:sz w:val="24"/>
        </w:rPr>
        <w:t xml:space="preserve"> </w:t>
      </w:r>
      <w:r>
        <w:rPr>
          <w:sz w:val="24"/>
        </w:rPr>
        <w:t>response.</w:t>
      </w:r>
      <w:r>
        <w:rPr>
          <w:spacing w:val="-4"/>
          <w:sz w:val="24"/>
        </w:rPr>
        <w:t xml:space="preserve"> </w:t>
      </w:r>
      <w:r>
        <w:rPr>
          <w:sz w:val="24"/>
        </w:rPr>
        <w:t>However,</w:t>
      </w:r>
      <w:r>
        <w:rPr>
          <w:spacing w:val="-5"/>
          <w:sz w:val="24"/>
        </w:rPr>
        <w:t xml:space="preserve"> </w:t>
      </w:r>
      <w:r>
        <w:rPr>
          <w:sz w:val="24"/>
        </w:rPr>
        <w:t>if</w:t>
      </w:r>
      <w:r>
        <w:rPr>
          <w:spacing w:val="-7"/>
          <w:sz w:val="24"/>
        </w:rPr>
        <w:t xml:space="preserve"> </w:t>
      </w:r>
      <w:r>
        <w:rPr>
          <w:sz w:val="24"/>
        </w:rPr>
        <w:t>after</w:t>
      </w:r>
      <w:r>
        <w:rPr>
          <w:spacing w:val="-5"/>
          <w:sz w:val="24"/>
        </w:rPr>
        <w:t xml:space="preserve"> </w:t>
      </w:r>
      <w:r>
        <w:rPr>
          <w:sz w:val="24"/>
        </w:rPr>
        <w:t>all</w:t>
      </w:r>
      <w:r>
        <w:rPr>
          <w:spacing w:val="-5"/>
          <w:sz w:val="24"/>
        </w:rPr>
        <w:t xml:space="preserve"> </w:t>
      </w:r>
      <w:r>
        <w:rPr>
          <w:sz w:val="24"/>
        </w:rPr>
        <w:t>reasonable</w:t>
      </w:r>
      <w:r>
        <w:rPr>
          <w:spacing w:val="-4"/>
          <w:sz w:val="24"/>
        </w:rPr>
        <w:t xml:space="preserve"> </w:t>
      </w:r>
      <w:r>
        <w:rPr>
          <w:sz w:val="24"/>
        </w:rPr>
        <w:t>efforts,</w:t>
      </w:r>
      <w:r>
        <w:rPr>
          <w:spacing w:val="-7"/>
          <w:sz w:val="24"/>
        </w:rPr>
        <w:t xml:space="preserve"> </w:t>
      </w:r>
      <w:r>
        <w:rPr>
          <w:sz w:val="24"/>
        </w:rPr>
        <w:t>the investigating</w:t>
      </w:r>
      <w:r>
        <w:rPr>
          <w:spacing w:val="-4"/>
          <w:sz w:val="24"/>
        </w:rPr>
        <w:t xml:space="preserve"> </w:t>
      </w:r>
      <w:r>
        <w:rPr>
          <w:sz w:val="24"/>
        </w:rPr>
        <w:t>person</w:t>
      </w:r>
      <w:r>
        <w:rPr>
          <w:spacing w:val="-6"/>
          <w:sz w:val="24"/>
        </w:rPr>
        <w:t xml:space="preserve"> </w:t>
      </w:r>
      <w:r>
        <w:rPr>
          <w:sz w:val="24"/>
        </w:rPr>
        <w:t>/ team are unable to contact and / or receive a response from this person, the investigation person team should proceed to investigate the complaint to the best of their ability with the information available to them.</w:t>
      </w:r>
    </w:p>
    <w:p w14:paraId="2D9A0A0A" w14:textId="77777777" w:rsidR="00D2650B" w:rsidRDefault="00A0255F">
      <w:pPr>
        <w:pStyle w:val="ListParagraph"/>
        <w:numPr>
          <w:ilvl w:val="2"/>
          <w:numId w:val="22"/>
        </w:numPr>
        <w:tabs>
          <w:tab w:val="left" w:pos="892"/>
          <w:tab w:val="left" w:pos="894"/>
        </w:tabs>
        <w:spacing w:line="360" w:lineRule="auto"/>
        <w:ind w:right="712"/>
        <w:jc w:val="both"/>
        <w:rPr>
          <w:sz w:val="24"/>
        </w:rPr>
      </w:pPr>
      <w:r>
        <w:rPr>
          <w:sz w:val="24"/>
        </w:rPr>
        <w:t>The</w:t>
      </w:r>
      <w:r>
        <w:rPr>
          <w:spacing w:val="-4"/>
          <w:sz w:val="24"/>
        </w:rPr>
        <w:t xml:space="preserve"> </w:t>
      </w:r>
      <w:r>
        <w:rPr>
          <w:sz w:val="24"/>
        </w:rPr>
        <w:t>response</w:t>
      </w:r>
      <w:r>
        <w:rPr>
          <w:spacing w:val="-4"/>
          <w:sz w:val="24"/>
        </w:rPr>
        <w:t xml:space="preserve"> </w:t>
      </w:r>
      <w:r>
        <w:rPr>
          <w:sz w:val="24"/>
        </w:rPr>
        <w:t>letter</w:t>
      </w:r>
      <w:r>
        <w:rPr>
          <w:spacing w:val="-5"/>
          <w:sz w:val="24"/>
        </w:rPr>
        <w:t xml:space="preserve"> </w:t>
      </w:r>
      <w:r>
        <w:rPr>
          <w:sz w:val="24"/>
        </w:rPr>
        <w:t>should</w:t>
      </w:r>
      <w:r>
        <w:rPr>
          <w:spacing w:val="-1"/>
          <w:sz w:val="24"/>
        </w:rPr>
        <w:t xml:space="preserve"> </w:t>
      </w:r>
      <w:r>
        <w:rPr>
          <w:sz w:val="24"/>
        </w:rPr>
        <w:t>inform</w:t>
      </w:r>
      <w:r>
        <w:rPr>
          <w:spacing w:val="-3"/>
          <w:sz w:val="24"/>
        </w:rPr>
        <w:t xml:space="preserve"> </w:t>
      </w:r>
      <w:r>
        <w:rPr>
          <w:sz w:val="24"/>
        </w:rPr>
        <w:t>the</w:t>
      </w:r>
      <w:r>
        <w:rPr>
          <w:spacing w:val="-2"/>
          <w:sz w:val="24"/>
        </w:rPr>
        <w:t xml:space="preserve"> </w:t>
      </w:r>
      <w:r>
        <w:rPr>
          <w:sz w:val="24"/>
        </w:rPr>
        <w:t>complainant</w:t>
      </w:r>
      <w:r>
        <w:rPr>
          <w:spacing w:val="-4"/>
          <w:sz w:val="24"/>
        </w:rPr>
        <w:t xml:space="preserve"> </w:t>
      </w:r>
      <w:r>
        <w:rPr>
          <w:sz w:val="24"/>
        </w:rPr>
        <w:t>whether</w:t>
      </w:r>
      <w:r>
        <w:rPr>
          <w:spacing w:val="-5"/>
          <w:sz w:val="24"/>
        </w:rPr>
        <w:t xml:space="preserve"> </w:t>
      </w:r>
      <w:r>
        <w:rPr>
          <w:sz w:val="24"/>
        </w:rPr>
        <w:t>or</w:t>
      </w:r>
      <w:r>
        <w:rPr>
          <w:spacing w:val="-5"/>
          <w:sz w:val="24"/>
        </w:rPr>
        <w:t xml:space="preserve"> </w:t>
      </w:r>
      <w:r>
        <w:rPr>
          <w:sz w:val="24"/>
        </w:rPr>
        <w:t>not</w:t>
      </w:r>
      <w:r>
        <w:rPr>
          <w:spacing w:val="-4"/>
          <w:sz w:val="24"/>
        </w:rPr>
        <w:t xml:space="preserve"> </w:t>
      </w:r>
      <w:r>
        <w:rPr>
          <w:sz w:val="24"/>
        </w:rPr>
        <w:t>their</w:t>
      </w:r>
      <w:r>
        <w:rPr>
          <w:spacing w:val="-6"/>
          <w:sz w:val="24"/>
        </w:rPr>
        <w:t xml:space="preserve"> </w:t>
      </w:r>
      <w:r>
        <w:rPr>
          <w:sz w:val="24"/>
        </w:rPr>
        <w:t>complaint</w:t>
      </w:r>
      <w:r>
        <w:rPr>
          <w:spacing w:val="-4"/>
          <w:sz w:val="24"/>
        </w:rPr>
        <w:t xml:space="preserve"> </w:t>
      </w:r>
      <w:r>
        <w:rPr>
          <w:sz w:val="24"/>
        </w:rPr>
        <w:t>has been</w:t>
      </w:r>
      <w:r>
        <w:rPr>
          <w:spacing w:val="34"/>
          <w:sz w:val="24"/>
        </w:rPr>
        <w:t xml:space="preserve"> </w:t>
      </w:r>
      <w:r>
        <w:rPr>
          <w:sz w:val="24"/>
        </w:rPr>
        <w:t>upheld,</w:t>
      </w:r>
      <w:r>
        <w:rPr>
          <w:spacing w:val="34"/>
          <w:sz w:val="24"/>
        </w:rPr>
        <w:t xml:space="preserve"> </w:t>
      </w:r>
      <w:r>
        <w:rPr>
          <w:sz w:val="24"/>
        </w:rPr>
        <w:t>the</w:t>
      </w:r>
      <w:r>
        <w:rPr>
          <w:spacing w:val="34"/>
          <w:sz w:val="24"/>
        </w:rPr>
        <w:t xml:space="preserve"> </w:t>
      </w:r>
      <w:r>
        <w:rPr>
          <w:sz w:val="24"/>
        </w:rPr>
        <w:t>reasons</w:t>
      </w:r>
      <w:r>
        <w:rPr>
          <w:spacing w:val="33"/>
          <w:sz w:val="24"/>
        </w:rPr>
        <w:t xml:space="preserve"> </w:t>
      </w:r>
      <w:r>
        <w:rPr>
          <w:sz w:val="24"/>
        </w:rPr>
        <w:t>for</w:t>
      </w:r>
      <w:r>
        <w:rPr>
          <w:spacing w:val="32"/>
          <w:sz w:val="24"/>
        </w:rPr>
        <w:t xml:space="preserve"> </w:t>
      </w:r>
      <w:r>
        <w:rPr>
          <w:sz w:val="24"/>
        </w:rPr>
        <w:t>that</w:t>
      </w:r>
      <w:r>
        <w:rPr>
          <w:spacing w:val="34"/>
          <w:sz w:val="24"/>
        </w:rPr>
        <w:t xml:space="preserve"> </w:t>
      </w:r>
      <w:r>
        <w:rPr>
          <w:sz w:val="24"/>
        </w:rPr>
        <w:t>decision,</w:t>
      </w:r>
      <w:r>
        <w:rPr>
          <w:spacing w:val="31"/>
          <w:sz w:val="24"/>
        </w:rPr>
        <w:t xml:space="preserve"> </w:t>
      </w:r>
      <w:r>
        <w:rPr>
          <w:sz w:val="24"/>
        </w:rPr>
        <w:t>any</w:t>
      </w:r>
      <w:r>
        <w:rPr>
          <w:spacing w:val="33"/>
          <w:sz w:val="24"/>
        </w:rPr>
        <w:t xml:space="preserve"> </w:t>
      </w:r>
      <w:r>
        <w:rPr>
          <w:sz w:val="24"/>
        </w:rPr>
        <w:t>improvements</w:t>
      </w:r>
      <w:r>
        <w:rPr>
          <w:spacing w:val="34"/>
          <w:sz w:val="24"/>
        </w:rPr>
        <w:t xml:space="preserve"> </w:t>
      </w:r>
      <w:r>
        <w:rPr>
          <w:sz w:val="24"/>
        </w:rPr>
        <w:t>recommended</w:t>
      </w:r>
      <w:r>
        <w:rPr>
          <w:spacing w:val="34"/>
          <w:sz w:val="24"/>
        </w:rPr>
        <w:t xml:space="preserve"> </w:t>
      </w:r>
      <w:r>
        <w:rPr>
          <w:sz w:val="24"/>
        </w:rPr>
        <w:t>and</w:t>
      </w:r>
    </w:p>
    <w:p w14:paraId="0D3E29E0" w14:textId="77777777" w:rsidR="00D2650B" w:rsidRDefault="00A0255F">
      <w:pPr>
        <w:pStyle w:val="BodyText"/>
        <w:spacing w:before="71" w:line="360" w:lineRule="auto"/>
        <w:ind w:left="894" w:right="709"/>
        <w:jc w:val="both"/>
      </w:pPr>
      <w:r>
        <w:t>details of the review process. The response letter will indicate that the complaint will automatically close after 30 days unless a reply is received from the complainant expressing dissatisfaction with the outcome.</w:t>
      </w:r>
    </w:p>
    <w:p w14:paraId="24D92A01" w14:textId="7C130169" w:rsidR="00D2650B" w:rsidRDefault="00A0255F">
      <w:pPr>
        <w:pStyle w:val="ListParagraph"/>
        <w:numPr>
          <w:ilvl w:val="2"/>
          <w:numId w:val="22"/>
        </w:numPr>
        <w:tabs>
          <w:tab w:val="left" w:pos="892"/>
          <w:tab w:val="left" w:pos="894"/>
        </w:tabs>
        <w:spacing w:line="360" w:lineRule="auto"/>
        <w:ind w:right="716"/>
        <w:jc w:val="both"/>
        <w:rPr>
          <w:sz w:val="24"/>
        </w:rPr>
      </w:pPr>
      <w:r>
        <w:rPr>
          <w:sz w:val="24"/>
        </w:rPr>
        <w:t>In</w:t>
      </w:r>
      <w:r>
        <w:rPr>
          <w:spacing w:val="-8"/>
          <w:sz w:val="24"/>
        </w:rPr>
        <w:t xml:space="preserve"> </w:t>
      </w:r>
      <w:r>
        <w:rPr>
          <w:sz w:val="24"/>
        </w:rPr>
        <w:t>the</w:t>
      </w:r>
      <w:r>
        <w:rPr>
          <w:spacing w:val="-8"/>
          <w:sz w:val="24"/>
        </w:rPr>
        <w:t xml:space="preserve"> </w:t>
      </w:r>
      <w:r>
        <w:rPr>
          <w:sz w:val="24"/>
        </w:rPr>
        <w:t>event</w:t>
      </w:r>
      <w:r>
        <w:rPr>
          <w:spacing w:val="-9"/>
          <w:sz w:val="24"/>
        </w:rPr>
        <w:t xml:space="preserve"> </w:t>
      </w:r>
      <w:r>
        <w:rPr>
          <w:sz w:val="24"/>
        </w:rPr>
        <w:t>that</w:t>
      </w:r>
      <w:r>
        <w:rPr>
          <w:spacing w:val="-9"/>
          <w:sz w:val="24"/>
        </w:rPr>
        <w:t xml:space="preserve"> </w:t>
      </w:r>
      <w:r>
        <w:rPr>
          <w:sz w:val="24"/>
        </w:rPr>
        <w:t>the</w:t>
      </w:r>
      <w:r>
        <w:rPr>
          <w:spacing w:val="-8"/>
          <w:sz w:val="24"/>
        </w:rPr>
        <w:t xml:space="preserve"> </w:t>
      </w:r>
      <w:r>
        <w:rPr>
          <w:sz w:val="24"/>
        </w:rPr>
        <w:t>complainant</w:t>
      </w:r>
      <w:r>
        <w:rPr>
          <w:spacing w:val="-9"/>
          <w:sz w:val="24"/>
        </w:rPr>
        <w:t xml:space="preserve"> </w:t>
      </w:r>
      <w:r>
        <w:rPr>
          <w:sz w:val="24"/>
        </w:rPr>
        <w:t>refuses</w:t>
      </w:r>
      <w:r>
        <w:rPr>
          <w:spacing w:val="-9"/>
          <w:sz w:val="24"/>
        </w:rPr>
        <w:t xml:space="preserve"> </w:t>
      </w:r>
      <w:r>
        <w:rPr>
          <w:sz w:val="24"/>
        </w:rPr>
        <w:t>to</w:t>
      </w:r>
      <w:r>
        <w:rPr>
          <w:spacing w:val="-8"/>
          <w:sz w:val="24"/>
        </w:rPr>
        <w:t xml:space="preserve"> </w:t>
      </w:r>
      <w:r>
        <w:rPr>
          <w:sz w:val="24"/>
        </w:rPr>
        <w:t>close</w:t>
      </w:r>
      <w:r>
        <w:rPr>
          <w:spacing w:val="-8"/>
          <w:sz w:val="24"/>
        </w:rPr>
        <w:t xml:space="preserve"> </w:t>
      </w:r>
      <w:r>
        <w:rPr>
          <w:sz w:val="24"/>
        </w:rPr>
        <w:t>a</w:t>
      </w:r>
      <w:r>
        <w:rPr>
          <w:spacing w:val="-8"/>
          <w:sz w:val="24"/>
        </w:rPr>
        <w:t xml:space="preserve"> </w:t>
      </w:r>
      <w:r>
        <w:rPr>
          <w:sz w:val="24"/>
        </w:rPr>
        <w:t>complaint,</w:t>
      </w:r>
      <w:r>
        <w:rPr>
          <w:spacing w:val="-8"/>
          <w:sz w:val="24"/>
        </w:rPr>
        <w:t xml:space="preserve"> </w:t>
      </w:r>
      <w:r>
        <w:rPr>
          <w:sz w:val="24"/>
        </w:rPr>
        <w:t>despite</w:t>
      </w:r>
      <w:r>
        <w:rPr>
          <w:spacing w:val="-8"/>
          <w:sz w:val="24"/>
        </w:rPr>
        <w:t xml:space="preserve"> </w:t>
      </w:r>
      <w:r>
        <w:rPr>
          <w:sz w:val="24"/>
        </w:rPr>
        <w:t>the</w:t>
      </w:r>
      <w:r>
        <w:rPr>
          <w:spacing w:val="-8"/>
          <w:sz w:val="24"/>
        </w:rPr>
        <w:t xml:space="preserve"> </w:t>
      </w:r>
      <w:r>
        <w:rPr>
          <w:sz w:val="24"/>
        </w:rPr>
        <w:t>best</w:t>
      </w:r>
      <w:r>
        <w:rPr>
          <w:spacing w:val="-9"/>
          <w:sz w:val="24"/>
        </w:rPr>
        <w:t xml:space="preserve"> </w:t>
      </w:r>
      <w:r>
        <w:rPr>
          <w:sz w:val="24"/>
        </w:rPr>
        <w:t xml:space="preserve">efforts of </w:t>
      </w:r>
      <w:r w:rsidR="00215E64">
        <w:rPr>
          <w:sz w:val="24"/>
        </w:rPr>
        <w:t>Skibbereen Residential Care Centre</w:t>
      </w:r>
      <w:r>
        <w:rPr>
          <w:sz w:val="24"/>
        </w:rPr>
        <w:t>, this will</w:t>
      </w:r>
      <w:r>
        <w:rPr>
          <w:spacing w:val="-1"/>
          <w:sz w:val="24"/>
        </w:rPr>
        <w:t xml:space="preserve"> </w:t>
      </w:r>
      <w:r>
        <w:rPr>
          <w:sz w:val="24"/>
        </w:rPr>
        <w:t>be discussed at</w:t>
      </w:r>
      <w:r>
        <w:rPr>
          <w:spacing w:val="-2"/>
          <w:sz w:val="24"/>
        </w:rPr>
        <w:t xml:space="preserve"> </w:t>
      </w:r>
      <w:r>
        <w:rPr>
          <w:sz w:val="24"/>
        </w:rPr>
        <w:t xml:space="preserve">the </w:t>
      </w:r>
      <w:r w:rsidR="00080858">
        <w:rPr>
          <w:sz w:val="24"/>
        </w:rPr>
        <w:t>Provider/Management meetings</w:t>
      </w:r>
      <w:r>
        <w:rPr>
          <w:sz w:val="24"/>
        </w:rPr>
        <w:t>. If following discussion, it is concluded that the complaint as presented by the complainant has been resolved, and the committee are satisfied that all reasonable efforts</w:t>
      </w:r>
      <w:r>
        <w:rPr>
          <w:spacing w:val="-9"/>
          <w:sz w:val="24"/>
        </w:rPr>
        <w:t xml:space="preserve"> </w:t>
      </w:r>
      <w:r>
        <w:rPr>
          <w:sz w:val="24"/>
        </w:rPr>
        <w:t>have</w:t>
      </w:r>
      <w:r>
        <w:rPr>
          <w:spacing w:val="-8"/>
          <w:sz w:val="24"/>
        </w:rPr>
        <w:t xml:space="preserve"> </w:t>
      </w:r>
      <w:r>
        <w:rPr>
          <w:sz w:val="24"/>
        </w:rPr>
        <w:t>been</w:t>
      </w:r>
      <w:r>
        <w:rPr>
          <w:spacing w:val="-11"/>
          <w:sz w:val="24"/>
        </w:rPr>
        <w:t xml:space="preserve"> </w:t>
      </w:r>
      <w:r>
        <w:rPr>
          <w:sz w:val="24"/>
        </w:rPr>
        <w:t>made</w:t>
      </w:r>
      <w:r>
        <w:rPr>
          <w:spacing w:val="-8"/>
          <w:sz w:val="24"/>
        </w:rPr>
        <w:t xml:space="preserve"> </w:t>
      </w:r>
      <w:r>
        <w:rPr>
          <w:sz w:val="24"/>
        </w:rPr>
        <w:t>to</w:t>
      </w:r>
      <w:r>
        <w:rPr>
          <w:spacing w:val="-8"/>
          <w:sz w:val="24"/>
        </w:rPr>
        <w:t xml:space="preserve"> </w:t>
      </w:r>
      <w:r>
        <w:rPr>
          <w:sz w:val="24"/>
        </w:rPr>
        <w:t>close</w:t>
      </w:r>
      <w:r>
        <w:rPr>
          <w:spacing w:val="-8"/>
          <w:sz w:val="24"/>
        </w:rPr>
        <w:t xml:space="preserve"> </w:t>
      </w:r>
      <w:r>
        <w:rPr>
          <w:sz w:val="24"/>
        </w:rPr>
        <w:t>the</w:t>
      </w:r>
      <w:r>
        <w:rPr>
          <w:spacing w:val="-8"/>
          <w:sz w:val="24"/>
        </w:rPr>
        <w:t xml:space="preserve"> </w:t>
      </w:r>
      <w:r>
        <w:rPr>
          <w:sz w:val="24"/>
        </w:rPr>
        <w:t>complaint</w:t>
      </w:r>
      <w:r>
        <w:rPr>
          <w:spacing w:val="-9"/>
          <w:sz w:val="24"/>
        </w:rPr>
        <w:t xml:space="preserve"> </w:t>
      </w:r>
      <w:r>
        <w:rPr>
          <w:sz w:val="24"/>
        </w:rPr>
        <w:t>as</w:t>
      </w:r>
      <w:r>
        <w:rPr>
          <w:spacing w:val="-9"/>
          <w:sz w:val="24"/>
        </w:rPr>
        <w:t xml:space="preserve"> </w:t>
      </w:r>
      <w:r>
        <w:rPr>
          <w:sz w:val="24"/>
        </w:rPr>
        <w:t>per</w:t>
      </w:r>
      <w:r>
        <w:rPr>
          <w:spacing w:val="-10"/>
          <w:sz w:val="24"/>
        </w:rPr>
        <w:t xml:space="preserve"> </w:t>
      </w:r>
      <w:r>
        <w:rPr>
          <w:sz w:val="24"/>
        </w:rPr>
        <w:t>procedure,</w:t>
      </w:r>
      <w:r>
        <w:rPr>
          <w:spacing w:val="-8"/>
          <w:sz w:val="24"/>
        </w:rPr>
        <w:t xml:space="preserve"> </w:t>
      </w:r>
      <w:r>
        <w:rPr>
          <w:sz w:val="24"/>
        </w:rPr>
        <w:t>the</w:t>
      </w:r>
      <w:r>
        <w:rPr>
          <w:spacing w:val="-8"/>
          <w:sz w:val="24"/>
        </w:rPr>
        <w:t xml:space="preserve"> </w:t>
      </w:r>
      <w:r>
        <w:rPr>
          <w:sz w:val="24"/>
        </w:rPr>
        <w:t>complaint</w:t>
      </w:r>
      <w:r>
        <w:rPr>
          <w:spacing w:val="-8"/>
          <w:sz w:val="24"/>
        </w:rPr>
        <w:t xml:space="preserve"> </w:t>
      </w:r>
      <w:r>
        <w:rPr>
          <w:sz w:val="24"/>
        </w:rPr>
        <w:t>will</w:t>
      </w:r>
      <w:r>
        <w:rPr>
          <w:spacing w:val="-10"/>
          <w:sz w:val="24"/>
        </w:rPr>
        <w:t xml:space="preserve"> </w:t>
      </w:r>
      <w:r>
        <w:rPr>
          <w:sz w:val="24"/>
        </w:rPr>
        <w:t>be closed.</w:t>
      </w:r>
      <w:r>
        <w:rPr>
          <w:spacing w:val="-2"/>
          <w:sz w:val="24"/>
        </w:rPr>
        <w:t xml:space="preserve"> </w:t>
      </w:r>
      <w:r>
        <w:rPr>
          <w:sz w:val="24"/>
        </w:rPr>
        <w:t>The</w:t>
      </w:r>
      <w:r>
        <w:rPr>
          <w:spacing w:val="-3"/>
          <w:sz w:val="24"/>
        </w:rPr>
        <w:t xml:space="preserve"> </w:t>
      </w:r>
      <w:r>
        <w:rPr>
          <w:sz w:val="24"/>
        </w:rPr>
        <w:t>reasons</w:t>
      </w:r>
      <w:r>
        <w:rPr>
          <w:spacing w:val="-2"/>
          <w:sz w:val="24"/>
        </w:rPr>
        <w:t xml:space="preserve"> </w:t>
      </w:r>
      <w:r>
        <w:rPr>
          <w:sz w:val="24"/>
        </w:rPr>
        <w:t>for</w:t>
      </w:r>
      <w:r>
        <w:rPr>
          <w:spacing w:val="-3"/>
          <w:sz w:val="24"/>
        </w:rPr>
        <w:t xml:space="preserve"> </w:t>
      </w:r>
      <w:r>
        <w:rPr>
          <w:sz w:val="24"/>
        </w:rPr>
        <w:t>closing</w:t>
      </w:r>
      <w:r>
        <w:rPr>
          <w:spacing w:val="-2"/>
          <w:sz w:val="24"/>
        </w:rPr>
        <w:t xml:space="preserve"> </w:t>
      </w:r>
      <w:r>
        <w:rPr>
          <w:sz w:val="24"/>
        </w:rPr>
        <w:t>the</w:t>
      </w:r>
      <w:r>
        <w:rPr>
          <w:spacing w:val="-2"/>
          <w:sz w:val="24"/>
        </w:rPr>
        <w:t xml:space="preserve"> </w:t>
      </w:r>
      <w:r>
        <w:rPr>
          <w:sz w:val="24"/>
        </w:rPr>
        <w:t>complaint</w:t>
      </w:r>
      <w:r>
        <w:rPr>
          <w:spacing w:val="-6"/>
          <w:sz w:val="24"/>
        </w:rPr>
        <w:t xml:space="preserve"> </w:t>
      </w:r>
      <w:r>
        <w:rPr>
          <w:sz w:val="24"/>
        </w:rPr>
        <w:t>in</w:t>
      </w:r>
      <w:r>
        <w:rPr>
          <w:spacing w:val="-2"/>
          <w:sz w:val="24"/>
        </w:rPr>
        <w:t xml:space="preserve"> </w:t>
      </w:r>
      <w:r>
        <w:rPr>
          <w:sz w:val="24"/>
        </w:rPr>
        <w:t>this</w:t>
      </w:r>
      <w:r>
        <w:rPr>
          <w:spacing w:val="-3"/>
          <w:sz w:val="24"/>
        </w:rPr>
        <w:t xml:space="preserve"> </w:t>
      </w:r>
      <w:r>
        <w:rPr>
          <w:sz w:val="24"/>
        </w:rPr>
        <w:t>fashion</w:t>
      </w:r>
      <w:r>
        <w:rPr>
          <w:spacing w:val="-2"/>
          <w:sz w:val="24"/>
        </w:rPr>
        <w:t xml:space="preserve"> </w:t>
      </w:r>
      <w:r>
        <w:rPr>
          <w:sz w:val="24"/>
        </w:rPr>
        <w:t>will</w:t>
      </w:r>
      <w:r>
        <w:rPr>
          <w:spacing w:val="-3"/>
          <w:sz w:val="24"/>
        </w:rPr>
        <w:t xml:space="preserve"> </w:t>
      </w:r>
      <w:r>
        <w:rPr>
          <w:sz w:val="24"/>
        </w:rPr>
        <w:t>be</w:t>
      </w:r>
      <w:r>
        <w:rPr>
          <w:spacing w:val="-4"/>
          <w:sz w:val="24"/>
        </w:rPr>
        <w:t xml:space="preserve"> </w:t>
      </w:r>
      <w:r>
        <w:rPr>
          <w:sz w:val="24"/>
        </w:rPr>
        <w:t>clearly</w:t>
      </w:r>
      <w:r>
        <w:rPr>
          <w:spacing w:val="-2"/>
          <w:sz w:val="24"/>
        </w:rPr>
        <w:t xml:space="preserve"> </w:t>
      </w:r>
      <w:r>
        <w:rPr>
          <w:sz w:val="24"/>
        </w:rPr>
        <w:t>outlined</w:t>
      </w:r>
      <w:r>
        <w:rPr>
          <w:spacing w:val="-4"/>
          <w:sz w:val="24"/>
        </w:rPr>
        <w:t xml:space="preserve"> </w:t>
      </w:r>
      <w:r>
        <w:rPr>
          <w:sz w:val="24"/>
        </w:rPr>
        <w:t xml:space="preserve">in the Complaint record in </w:t>
      </w:r>
      <w:r w:rsidR="00080858">
        <w:rPr>
          <w:sz w:val="24"/>
        </w:rPr>
        <w:t>eNursing</w:t>
      </w:r>
      <w:r>
        <w:rPr>
          <w:sz w:val="24"/>
        </w:rPr>
        <w:t>.</w:t>
      </w:r>
    </w:p>
    <w:p w14:paraId="3A2D219C" w14:textId="77777777" w:rsidR="00D2650B" w:rsidRDefault="00D2650B">
      <w:pPr>
        <w:pStyle w:val="BodyText"/>
        <w:rPr>
          <w:sz w:val="26"/>
        </w:rPr>
      </w:pPr>
    </w:p>
    <w:p w14:paraId="2637AE0D" w14:textId="77777777" w:rsidR="00D2650B" w:rsidRDefault="00A0255F">
      <w:pPr>
        <w:pStyle w:val="Heading1"/>
        <w:numPr>
          <w:ilvl w:val="1"/>
          <w:numId w:val="20"/>
        </w:numPr>
        <w:tabs>
          <w:tab w:val="left" w:pos="1216"/>
        </w:tabs>
        <w:spacing w:before="0"/>
      </w:pPr>
      <w:bookmarkStart w:id="10" w:name="_Toc141340850"/>
      <w:r>
        <w:rPr>
          <w:color w:val="CC0066"/>
        </w:rPr>
        <w:t>Procedure</w:t>
      </w:r>
      <w:r>
        <w:rPr>
          <w:color w:val="CC0066"/>
          <w:spacing w:val="-6"/>
        </w:rPr>
        <w:t xml:space="preserve"> </w:t>
      </w:r>
      <w:r>
        <w:rPr>
          <w:color w:val="CC0066"/>
        </w:rPr>
        <w:t>for</w:t>
      </w:r>
      <w:r>
        <w:rPr>
          <w:color w:val="CC0066"/>
          <w:spacing w:val="-7"/>
        </w:rPr>
        <w:t xml:space="preserve"> </w:t>
      </w:r>
      <w:r>
        <w:rPr>
          <w:color w:val="CC0066"/>
        </w:rPr>
        <w:t>Formal</w:t>
      </w:r>
      <w:r>
        <w:rPr>
          <w:color w:val="CC0066"/>
          <w:spacing w:val="-4"/>
        </w:rPr>
        <w:t xml:space="preserve"> </w:t>
      </w:r>
      <w:r>
        <w:rPr>
          <w:color w:val="CC0066"/>
        </w:rPr>
        <w:t>Investigation</w:t>
      </w:r>
      <w:r>
        <w:rPr>
          <w:color w:val="CC0066"/>
          <w:spacing w:val="-4"/>
        </w:rPr>
        <w:t xml:space="preserve"> </w:t>
      </w:r>
      <w:r>
        <w:rPr>
          <w:color w:val="CC0066"/>
        </w:rPr>
        <w:t>of</w:t>
      </w:r>
      <w:r>
        <w:rPr>
          <w:color w:val="CC0066"/>
          <w:spacing w:val="-7"/>
        </w:rPr>
        <w:t xml:space="preserve"> </w:t>
      </w:r>
      <w:r>
        <w:rPr>
          <w:color w:val="CC0066"/>
        </w:rPr>
        <w:t>a</w:t>
      </w:r>
      <w:r>
        <w:rPr>
          <w:color w:val="CC0066"/>
          <w:spacing w:val="-27"/>
        </w:rPr>
        <w:t xml:space="preserve"> </w:t>
      </w:r>
      <w:r>
        <w:rPr>
          <w:color w:val="CC0066"/>
          <w:spacing w:val="-2"/>
        </w:rPr>
        <w:t>Complaint</w:t>
      </w:r>
      <w:bookmarkEnd w:id="10"/>
    </w:p>
    <w:p w14:paraId="411CFE71" w14:textId="2926D92F" w:rsidR="00D2650B" w:rsidRDefault="00A0255F">
      <w:pPr>
        <w:pStyle w:val="ListParagraph"/>
        <w:numPr>
          <w:ilvl w:val="1"/>
          <w:numId w:val="19"/>
        </w:numPr>
        <w:tabs>
          <w:tab w:val="left" w:pos="1254"/>
          <w:tab w:val="left" w:pos="1257"/>
        </w:tabs>
        <w:spacing w:before="230" w:line="360" w:lineRule="auto"/>
        <w:ind w:right="711"/>
        <w:jc w:val="both"/>
        <w:rPr>
          <w:sz w:val="24"/>
        </w:rPr>
      </w:pPr>
      <w:r>
        <w:rPr>
          <w:sz w:val="24"/>
        </w:rPr>
        <w:t>The investigation procedure should begin by identifying all parties involved in the complaint</w:t>
      </w:r>
      <w:r>
        <w:rPr>
          <w:spacing w:val="-2"/>
          <w:sz w:val="24"/>
        </w:rPr>
        <w:t xml:space="preserve"> </w:t>
      </w:r>
      <w:r w:rsidR="002D2C22">
        <w:rPr>
          <w:sz w:val="24"/>
        </w:rPr>
        <w:t>i.e.,</w:t>
      </w:r>
      <w:r>
        <w:rPr>
          <w:spacing w:val="-2"/>
          <w:sz w:val="24"/>
        </w:rPr>
        <w:t xml:space="preserve"> </w:t>
      </w:r>
      <w:r>
        <w:rPr>
          <w:sz w:val="24"/>
        </w:rPr>
        <w:t>the</w:t>
      </w:r>
      <w:r>
        <w:rPr>
          <w:spacing w:val="-2"/>
          <w:sz w:val="24"/>
        </w:rPr>
        <w:t xml:space="preserve"> </w:t>
      </w:r>
      <w:r>
        <w:rPr>
          <w:sz w:val="24"/>
        </w:rPr>
        <w:t>complainant</w:t>
      </w:r>
      <w:r>
        <w:rPr>
          <w:spacing w:val="-2"/>
          <w:sz w:val="24"/>
        </w:rPr>
        <w:t xml:space="preserve"> </w:t>
      </w:r>
      <w:r>
        <w:rPr>
          <w:sz w:val="24"/>
        </w:rPr>
        <w:t>and</w:t>
      </w:r>
      <w:r>
        <w:rPr>
          <w:spacing w:val="-2"/>
          <w:sz w:val="24"/>
        </w:rPr>
        <w:t xml:space="preserve"> </w:t>
      </w:r>
      <w:r>
        <w:rPr>
          <w:sz w:val="24"/>
        </w:rPr>
        <w:t>staff</w:t>
      </w:r>
      <w:r>
        <w:rPr>
          <w:spacing w:val="-4"/>
          <w:sz w:val="24"/>
        </w:rPr>
        <w:t xml:space="preserve"> </w:t>
      </w:r>
      <w:r>
        <w:rPr>
          <w:sz w:val="24"/>
        </w:rPr>
        <w:t>members</w:t>
      </w:r>
      <w:r>
        <w:rPr>
          <w:spacing w:val="-2"/>
          <w:sz w:val="24"/>
        </w:rPr>
        <w:t xml:space="preserve"> </w:t>
      </w:r>
      <w:r>
        <w:rPr>
          <w:sz w:val="24"/>
        </w:rPr>
        <w:t>about</w:t>
      </w:r>
      <w:r>
        <w:rPr>
          <w:spacing w:val="-4"/>
          <w:sz w:val="24"/>
        </w:rPr>
        <w:t xml:space="preserve"> </w:t>
      </w:r>
      <w:r>
        <w:rPr>
          <w:sz w:val="24"/>
        </w:rPr>
        <w:t>whom</w:t>
      </w:r>
      <w:r>
        <w:rPr>
          <w:spacing w:val="-1"/>
          <w:sz w:val="24"/>
        </w:rPr>
        <w:t xml:space="preserve"> </w:t>
      </w:r>
      <w:r>
        <w:rPr>
          <w:sz w:val="24"/>
        </w:rPr>
        <w:t>the</w:t>
      </w:r>
      <w:r>
        <w:rPr>
          <w:spacing w:val="40"/>
          <w:sz w:val="24"/>
        </w:rPr>
        <w:t xml:space="preserve"> </w:t>
      </w:r>
      <w:r>
        <w:rPr>
          <w:sz w:val="24"/>
        </w:rPr>
        <w:t>complaint</w:t>
      </w:r>
      <w:r>
        <w:rPr>
          <w:spacing w:val="80"/>
          <w:sz w:val="24"/>
        </w:rPr>
        <w:t xml:space="preserve"> </w:t>
      </w:r>
      <w:r>
        <w:rPr>
          <w:sz w:val="24"/>
        </w:rPr>
        <w:t>is being made.</w:t>
      </w:r>
    </w:p>
    <w:p w14:paraId="105A071A" w14:textId="77777777" w:rsidR="00D2650B" w:rsidRDefault="00D2650B">
      <w:pPr>
        <w:pStyle w:val="BodyText"/>
        <w:rPr>
          <w:sz w:val="21"/>
        </w:rPr>
      </w:pPr>
    </w:p>
    <w:p w14:paraId="68CF1FF3" w14:textId="77777777" w:rsidR="00D2650B" w:rsidRDefault="00A0255F">
      <w:pPr>
        <w:pStyle w:val="ListParagraph"/>
        <w:numPr>
          <w:ilvl w:val="1"/>
          <w:numId w:val="19"/>
        </w:numPr>
        <w:tabs>
          <w:tab w:val="left" w:pos="1254"/>
          <w:tab w:val="left" w:pos="1257"/>
        </w:tabs>
        <w:spacing w:line="360" w:lineRule="auto"/>
        <w:ind w:right="718"/>
        <w:jc w:val="both"/>
        <w:rPr>
          <w:sz w:val="24"/>
        </w:rPr>
      </w:pPr>
      <w:r>
        <w:rPr>
          <w:sz w:val="24"/>
        </w:rPr>
        <w:t>All</w:t>
      </w:r>
      <w:r>
        <w:rPr>
          <w:spacing w:val="-13"/>
          <w:sz w:val="24"/>
        </w:rPr>
        <w:t xml:space="preserve"> </w:t>
      </w:r>
      <w:r>
        <w:rPr>
          <w:sz w:val="24"/>
        </w:rPr>
        <w:t>parties</w:t>
      </w:r>
      <w:r>
        <w:rPr>
          <w:spacing w:val="-12"/>
          <w:sz w:val="24"/>
        </w:rPr>
        <w:t xml:space="preserve"> </w:t>
      </w:r>
      <w:r>
        <w:rPr>
          <w:sz w:val="24"/>
        </w:rPr>
        <w:t>should</w:t>
      </w:r>
      <w:r>
        <w:rPr>
          <w:spacing w:val="-11"/>
          <w:sz w:val="24"/>
        </w:rPr>
        <w:t xml:space="preserve"> </w:t>
      </w:r>
      <w:r>
        <w:rPr>
          <w:sz w:val="24"/>
        </w:rPr>
        <w:t>be</w:t>
      </w:r>
      <w:r>
        <w:rPr>
          <w:spacing w:val="-11"/>
          <w:sz w:val="24"/>
        </w:rPr>
        <w:t xml:space="preserve"> </w:t>
      </w:r>
      <w:r>
        <w:rPr>
          <w:sz w:val="24"/>
        </w:rPr>
        <w:t>made</w:t>
      </w:r>
      <w:r>
        <w:rPr>
          <w:spacing w:val="-13"/>
          <w:sz w:val="24"/>
        </w:rPr>
        <w:t xml:space="preserve"> </w:t>
      </w:r>
      <w:r>
        <w:rPr>
          <w:sz w:val="24"/>
        </w:rPr>
        <w:t>aware</w:t>
      </w:r>
      <w:r>
        <w:rPr>
          <w:spacing w:val="-11"/>
          <w:sz w:val="24"/>
        </w:rPr>
        <w:t xml:space="preserve"> </w:t>
      </w:r>
      <w:r>
        <w:rPr>
          <w:sz w:val="24"/>
        </w:rPr>
        <w:t>of</w:t>
      </w:r>
      <w:r>
        <w:rPr>
          <w:spacing w:val="-13"/>
          <w:sz w:val="24"/>
        </w:rPr>
        <w:t xml:space="preserve"> </w:t>
      </w:r>
      <w:r>
        <w:rPr>
          <w:sz w:val="24"/>
        </w:rPr>
        <w:t>the</w:t>
      </w:r>
      <w:r>
        <w:rPr>
          <w:spacing w:val="-13"/>
          <w:sz w:val="24"/>
        </w:rPr>
        <w:t xml:space="preserve"> </w:t>
      </w:r>
      <w:r>
        <w:rPr>
          <w:sz w:val="24"/>
        </w:rPr>
        <w:t>decision</w:t>
      </w:r>
      <w:r>
        <w:rPr>
          <w:spacing w:val="-11"/>
          <w:sz w:val="24"/>
        </w:rPr>
        <w:t xml:space="preserve"> </w:t>
      </w:r>
      <w:r>
        <w:rPr>
          <w:sz w:val="24"/>
        </w:rPr>
        <w:t>to</w:t>
      </w:r>
      <w:r>
        <w:rPr>
          <w:spacing w:val="-10"/>
          <w:sz w:val="24"/>
        </w:rPr>
        <w:t xml:space="preserve"> </w:t>
      </w:r>
      <w:r>
        <w:rPr>
          <w:sz w:val="24"/>
        </w:rPr>
        <w:t>carry</w:t>
      </w:r>
      <w:r>
        <w:rPr>
          <w:spacing w:val="-12"/>
          <w:sz w:val="24"/>
        </w:rPr>
        <w:t xml:space="preserve"> </w:t>
      </w:r>
      <w:r>
        <w:rPr>
          <w:sz w:val="24"/>
        </w:rPr>
        <w:t>out</w:t>
      </w:r>
      <w:r>
        <w:rPr>
          <w:spacing w:val="-11"/>
          <w:sz w:val="24"/>
        </w:rPr>
        <w:t xml:space="preserve"> </w:t>
      </w:r>
      <w:r>
        <w:rPr>
          <w:sz w:val="24"/>
        </w:rPr>
        <w:t>a</w:t>
      </w:r>
      <w:r>
        <w:rPr>
          <w:spacing w:val="-13"/>
          <w:sz w:val="24"/>
        </w:rPr>
        <w:t xml:space="preserve"> </w:t>
      </w:r>
      <w:r>
        <w:rPr>
          <w:sz w:val="24"/>
        </w:rPr>
        <w:t>formal</w:t>
      </w:r>
      <w:r>
        <w:rPr>
          <w:spacing w:val="-14"/>
          <w:sz w:val="24"/>
        </w:rPr>
        <w:t xml:space="preserve"> </w:t>
      </w:r>
      <w:r>
        <w:rPr>
          <w:sz w:val="24"/>
        </w:rPr>
        <w:t>investigation of the complaint.</w:t>
      </w:r>
    </w:p>
    <w:p w14:paraId="6D098D42" w14:textId="77777777" w:rsidR="00D2650B" w:rsidRDefault="00D2650B">
      <w:pPr>
        <w:pStyle w:val="BodyText"/>
        <w:spacing w:before="10"/>
        <w:rPr>
          <w:sz w:val="20"/>
        </w:rPr>
      </w:pPr>
    </w:p>
    <w:p w14:paraId="227D10F8" w14:textId="77777777" w:rsidR="00D2650B" w:rsidRDefault="00A0255F">
      <w:pPr>
        <w:pStyle w:val="ListParagraph"/>
        <w:numPr>
          <w:ilvl w:val="1"/>
          <w:numId w:val="19"/>
        </w:numPr>
        <w:tabs>
          <w:tab w:val="left" w:pos="1254"/>
          <w:tab w:val="left" w:pos="1257"/>
        </w:tabs>
        <w:spacing w:line="360" w:lineRule="auto"/>
        <w:ind w:right="719"/>
        <w:jc w:val="both"/>
        <w:rPr>
          <w:sz w:val="24"/>
        </w:rPr>
      </w:pPr>
      <w:r>
        <w:rPr>
          <w:sz w:val="24"/>
        </w:rPr>
        <w:t>The PIC/CO should decide whether a team should be set up to carry out the investigation and ensure that the team members can conduct the investigation in an unbiased and unprejudiced manner.</w:t>
      </w:r>
    </w:p>
    <w:p w14:paraId="3300B477" w14:textId="77777777" w:rsidR="00D2650B" w:rsidRDefault="00D2650B">
      <w:pPr>
        <w:pStyle w:val="BodyText"/>
        <w:spacing w:before="9"/>
        <w:rPr>
          <w:sz w:val="20"/>
        </w:rPr>
      </w:pPr>
    </w:p>
    <w:p w14:paraId="3D17FFD0" w14:textId="67E1A47A" w:rsidR="00D2650B" w:rsidRDefault="00A0255F">
      <w:pPr>
        <w:pStyle w:val="ListParagraph"/>
        <w:numPr>
          <w:ilvl w:val="1"/>
          <w:numId w:val="19"/>
        </w:numPr>
        <w:tabs>
          <w:tab w:val="left" w:pos="1254"/>
          <w:tab w:val="left" w:pos="1257"/>
        </w:tabs>
        <w:spacing w:line="362" w:lineRule="auto"/>
        <w:ind w:right="722"/>
        <w:jc w:val="both"/>
        <w:rPr>
          <w:sz w:val="24"/>
        </w:rPr>
      </w:pPr>
      <w:r>
        <w:rPr>
          <w:sz w:val="24"/>
        </w:rPr>
        <w:t xml:space="preserve">Where other personnel are to be included as part of an investigation, the complainant’s consent to </w:t>
      </w:r>
      <w:r w:rsidR="002D2C22">
        <w:rPr>
          <w:sz w:val="24"/>
        </w:rPr>
        <w:t>share</w:t>
      </w:r>
      <w:r>
        <w:rPr>
          <w:sz w:val="24"/>
        </w:rPr>
        <w:t xml:space="preserve"> information should be</w:t>
      </w:r>
      <w:r>
        <w:rPr>
          <w:spacing w:val="-11"/>
          <w:sz w:val="24"/>
        </w:rPr>
        <w:t xml:space="preserve"> </w:t>
      </w:r>
      <w:r>
        <w:rPr>
          <w:sz w:val="24"/>
        </w:rPr>
        <w:t>documented.</w:t>
      </w:r>
    </w:p>
    <w:p w14:paraId="5CBDAC72" w14:textId="77777777" w:rsidR="00D2650B" w:rsidRDefault="00A0255F">
      <w:pPr>
        <w:pStyle w:val="BodyText"/>
        <w:spacing w:before="9"/>
        <w:rPr>
          <w:sz w:val="7"/>
        </w:rPr>
      </w:pPr>
      <w:r>
        <w:rPr>
          <w:noProof/>
        </w:rPr>
        <mc:AlternateContent>
          <mc:Choice Requires="wps">
            <w:drawing>
              <wp:anchor distT="0" distB="0" distL="0" distR="0" simplePos="0" relativeHeight="251657728" behindDoc="1" locked="0" layoutInCell="1" allowOverlap="1" wp14:anchorId="487CE060" wp14:editId="79B8A58D">
                <wp:simplePos x="0" y="0"/>
                <wp:positionH relativeFrom="page">
                  <wp:posOffset>1247139</wp:posOffset>
                </wp:positionH>
                <wp:positionV relativeFrom="paragraph">
                  <wp:posOffset>77626</wp:posOffset>
                </wp:positionV>
                <wp:extent cx="5492750" cy="920750"/>
                <wp:effectExtent l="0" t="0" r="0" b="0"/>
                <wp:wrapTopAndBottom/>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2750" cy="920750"/>
                        </a:xfrm>
                        <a:prstGeom prst="rect">
                          <a:avLst/>
                        </a:prstGeom>
                        <a:ln w="9525">
                          <a:solidFill>
                            <a:srgbClr val="000000"/>
                          </a:solidFill>
                          <a:prstDash val="solid"/>
                        </a:ln>
                      </wps:spPr>
                      <wps:txbx>
                        <w:txbxContent>
                          <w:p w14:paraId="32601B7D" w14:textId="77777777" w:rsidR="00D2650B" w:rsidRDefault="00A0255F">
                            <w:pPr>
                              <w:spacing w:before="74" w:line="276" w:lineRule="auto"/>
                              <w:ind w:left="143" w:right="240"/>
                              <w:rPr>
                                <w:i/>
                                <w:sz w:val="24"/>
                              </w:rPr>
                            </w:pPr>
                            <w:r>
                              <w:rPr>
                                <w:color w:val="CC0066"/>
                                <w:sz w:val="24"/>
                              </w:rPr>
                              <w:t>The</w:t>
                            </w:r>
                            <w:r>
                              <w:rPr>
                                <w:color w:val="CC0066"/>
                                <w:spacing w:val="-1"/>
                                <w:sz w:val="24"/>
                              </w:rPr>
                              <w:t xml:space="preserve"> </w:t>
                            </w:r>
                            <w:r>
                              <w:rPr>
                                <w:color w:val="CC0066"/>
                                <w:sz w:val="24"/>
                              </w:rPr>
                              <w:t>Complaints</w:t>
                            </w:r>
                            <w:r>
                              <w:rPr>
                                <w:color w:val="CC0066"/>
                                <w:spacing w:val="-1"/>
                                <w:sz w:val="24"/>
                              </w:rPr>
                              <w:t xml:space="preserve"> </w:t>
                            </w:r>
                            <w:r>
                              <w:rPr>
                                <w:color w:val="CC0066"/>
                                <w:sz w:val="24"/>
                              </w:rPr>
                              <w:t>Procedure</w:t>
                            </w:r>
                            <w:r>
                              <w:rPr>
                                <w:color w:val="CC0066"/>
                                <w:spacing w:val="-1"/>
                                <w:sz w:val="24"/>
                              </w:rPr>
                              <w:t xml:space="preserve"> </w:t>
                            </w:r>
                            <w:r>
                              <w:rPr>
                                <w:color w:val="CC0066"/>
                                <w:sz w:val="24"/>
                              </w:rPr>
                              <w:t>identifies</w:t>
                            </w:r>
                            <w:r>
                              <w:rPr>
                                <w:color w:val="CC0066"/>
                                <w:spacing w:val="-4"/>
                                <w:sz w:val="24"/>
                              </w:rPr>
                              <w:t xml:space="preserve"> </w:t>
                            </w:r>
                            <w:r>
                              <w:rPr>
                                <w:color w:val="CC0066"/>
                                <w:sz w:val="24"/>
                              </w:rPr>
                              <w:t>the</w:t>
                            </w:r>
                            <w:r>
                              <w:rPr>
                                <w:color w:val="CC0066"/>
                                <w:spacing w:val="-1"/>
                                <w:sz w:val="24"/>
                              </w:rPr>
                              <w:t xml:space="preserve"> </w:t>
                            </w:r>
                            <w:r>
                              <w:rPr>
                                <w:color w:val="CC0066"/>
                                <w:sz w:val="24"/>
                              </w:rPr>
                              <w:t>expectations</w:t>
                            </w:r>
                            <w:r>
                              <w:rPr>
                                <w:color w:val="CC0066"/>
                                <w:spacing w:val="-1"/>
                                <w:sz w:val="24"/>
                              </w:rPr>
                              <w:t xml:space="preserve"> </w:t>
                            </w:r>
                            <w:r>
                              <w:rPr>
                                <w:color w:val="CC0066"/>
                                <w:sz w:val="24"/>
                              </w:rPr>
                              <w:t>of</w:t>
                            </w:r>
                            <w:r>
                              <w:rPr>
                                <w:color w:val="CC0066"/>
                                <w:spacing w:val="-1"/>
                                <w:sz w:val="24"/>
                              </w:rPr>
                              <w:t xml:space="preserve"> </w:t>
                            </w:r>
                            <w:r>
                              <w:rPr>
                                <w:color w:val="CC0066"/>
                                <w:sz w:val="24"/>
                              </w:rPr>
                              <w:t>residents</w:t>
                            </w:r>
                            <w:r>
                              <w:rPr>
                                <w:color w:val="CC0066"/>
                                <w:spacing w:val="-3"/>
                                <w:sz w:val="24"/>
                              </w:rPr>
                              <w:t xml:space="preserve"> </w:t>
                            </w:r>
                            <w:r>
                              <w:rPr>
                                <w:color w:val="CC0066"/>
                                <w:sz w:val="24"/>
                              </w:rPr>
                              <w:t>who make a complaint and ensures that these expectations are taken into account and addressed</w:t>
                            </w:r>
                            <w:r>
                              <w:rPr>
                                <w:color w:val="CC0066"/>
                                <w:spacing w:val="-5"/>
                                <w:sz w:val="24"/>
                              </w:rPr>
                              <w:t xml:space="preserve"> </w:t>
                            </w:r>
                            <w:r>
                              <w:rPr>
                                <w:color w:val="CC0066"/>
                                <w:sz w:val="24"/>
                              </w:rPr>
                              <w:t>throughout</w:t>
                            </w:r>
                            <w:r>
                              <w:rPr>
                                <w:color w:val="CC0066"/>
                                <w:spacing w:val="-7"/>
                                <w:sz w:val="24"/>
                              </w:rPr>
                              <w:t xml:space="preserve"> </w:t>
                            </w:r>
                            <w:r>
                              <w:rPr>
                                <w:color w:val="CC0066"/>
                                <w:sz w:val="24"/>
                              </w:rPr>
                              <w:t>the</w:t>
                            </w:r>
                            <w:r>
                              <w:rPr>
                                <w:color w:val="CC0066"/>
                                <w:spacing w:val="-7"/>
                                <w:sz w:val="24"/>
                              </w:rPr>
                              <w:t xml:space="preserve"> </w:t>
                            </w:r>
                            <w:r>
                              <w:rPr>
                                <w:color w:val="CC0066"/>
                                <w:sz w:val="24"/>
                              </w:rPr>
                              <w:t xml:space="preserve">process. </w:t>
                            </w:r>
                            <w:r>
                              <w:rPr>
                                <w:i/>
                                <w:color w:val="CC0066"/>
                                <w:sz w:val="24"/>
                              </w:rPr>
                              <w:t>(1.7.6)</w:t>
                            </w:r>
                            <w:r>
                              <w:rPr>
                                <w:i/>
                                <w:color w:val="CC0066"/>
                                <w:spacing w:val="-6"/>
                                <w:sz w:val="24"/>
                              </w:rPr>
                              <w:t xml:space="preserve"> </w:t>
                            </w:r>
                            <w:r>
                              <w:rPr>
                                <w:i/>
                                <w:color w:val="CC0066"/>
                                <w:sz w:val="24"/>
                              </w:rPr>
                              <w:t>National</w:t>
                            </w:r>
                            <w:r>
                              <w:rPr>
                                <w:i/>
                                <w:color w:val="CC0066"/>
                                <w:spacing w:val="-5"/>
                                <w:sz w:val="24"/>
                              </w:rPr>
                              <w:t xml:space="preserve"> </w:t>
                            </w:r>
                            <w:r>
                              <w:rPr>
                                <w:i/>
                                <w:color w:val="CC0066"/>
                                <w:sz w:val="24"/>
                              </w:rPr>
                              <w:t>Standards</w:t>
                            </w:r>
                            <w:r>
                              <w:rPr>
                                <w:i/>
                                <w:color w:val="CC0066"/>
                                <w:spacing w:val="-7"/>
                                <w:sz w:val="24"/>
                              </w:rPr>
                              <w:t xml:space="preserve"> </w:t>
                            </w:r>
                            <w:r>
                              <w:rPr>
                                <w:i/>
                                <w:color w:val="CC0066"/>
                                <w:sz w:val="24"/>
                              </w:rPr>
                              <w:t>for</w:t>
                            </w:r>
                            <w:r>
                              <w:rPr>
                                <w:i/>
                                <w:color w:val="CC0066"/>
                                <w:spacing w:val="-5"/>
                                <w:sz w:val="24"/>
                              </w:rPr>
                              <w:t xml:space="preserve"> </w:t>
                            </w:r>
                            <w:r>
                              <w:rPr>
                                <w:i/>
                                <w:color w:val="CC0066"/>
                                <w:sz w:val="24"/>
                              </w:rPr>
                              <w:t>Residential Care Settings for Older People in Ireland, 2016)</w:t>
                            </w:r>
                          </w:p>
                        </w:txbxContent>
                      </wps:txbx>
                      <wps:bodyPr wrap="square" lIns="0" tIns="0" rIns="0" bIns="0" rtlCol="0">
                        <a:noAutofit/>
                      </wps:bodyPr>
                    </wps:wsp>
                  </a:graphicData>
                </a:graphic>
              </wp:anchor>
            </w:drawing>
          </mc:Choice>
          <mc:Fallback>
            <w:pict>
              <v:shape w14:anchorId="487CE060" id="Textbox 19" o:spid="_x0000_s1028" type="#_x0000_t202" style="position:absolute;margin-left:98.2pt;margin-top:6.1pt;width:432.5pt;height:72.5pt;z-index:-2516587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" filled="f">
                <v:path arrowok="t"/>
                <v:textbox inset="0,0,0,0">
                  <w:txbxContent>
                    <w:p w14:paraId="32601B7D" w14:textId="77777777" w:rsidR="00D2650B" w:rsidRDefault="00A0255F">
                      <w:pPr>
                        <w:spacing w:before="74" w:line="276" w:lineRule="auto"/>
                        <w:ind w:left="143" w:right="240"/>
                        <w:rPr>
                          <w:i/>
                          <w:sz w:val="24"/>
                        </w:rPr>
                      </w:pPr>
                      <w:r>
                        <w:rPr>
                          <w:color w:val="CC0066"/>
                          <w:sz w:val="24"/>
                        </w:rPr>
                        <w:t>The</w:t>
                      </w:r>
                      <w:r>
                        <w:rPr>
                          <w:color w:val="CC0066"/>
                          <w:spacing w:val="-1"/>
                          <w:sz w:val="24"/>
                        </w:rPr>
                        <w:t xml:space="preserve"> </w:t>
                      </w:r>
                      <w:r>
                        <w:rPr>
                          <w:color w:val="CC0066"/>
                          <w:sz w:val="24"/>
                        </w:rPr>
                        <w:t>Complaints</w:t>
                      </w:r>
                      <w:r>
                        <w:rPr>
                          <w:color w:val="CC0066"/>
                          <w:spacing w:val="-1"/>
                          <w:sz w:val="24"/>
                        </w:rPr>
                        <w:t xml:space="preserve"> </w:t>
                      </w:r>
                      <w:r>
                        <w:rPr>
                          <w:color w:val="CC0066"/>
                          <w:sz w:val="24"/>
                        </w:rPr>
                        <w:t>Procedure</w:t>
                      </w:r>
                      <w:r>
                        <w:rPr>
                          <w:color w:val="CC0066"/>
                          <w:spacing w:val="-1"/>
                          <w:sz w:val="24"/>
                        </w:rPr>
                        <w:t xml:space="preserve"> </w:t>
                      </w:r>
                      <w:r>
                        <w:rPr>
                          <w:color w:val="CC0066"/>
                          <w:sz w:val="24"/>
                        </w:rPr>
                        <w:t>identifies</w:t>
                      </w:r>
                      <w:r>
                        <w:rPr>
                          <w:color w:val="CC0066"/>
                          <w:spacing w:val="-4"/>
                          <w:sz w:val="24"/>
                        </w:rPr>
                        <w:t xml:space="preserve"> </w:t>
                      </w:r>
                      <w:r>
                        <w:rPr>
                          <w:color w:val="CC0066"/>
                          <w:sz w:val="24"/>
                        </w:rPr>
                        <w:t>the</w:t>
                      </w:r>
                      <w:r>
                        <w:rPr>
                          <w:color w:val="CC0066"/>
                          <w:spacing w:val="-1"/>
                          <w:sz w:val="24"/>
                        </w:rPr>
                        <w:t xml:space="preserve"> </w:t>
                      </w:r>
                      <w:r>
                        <w:rPr>
                          <w:color w:val="CC0066"/>
                          <w:sz w:val="24"/>
                        </w:rPr>
                        <w:t>expectations</w:t>
                      </w:r>
                      <w:r>
                        <w:rPr>
                          <w:color w:val="CC0066"/>
                          <w:spacing w:val="-1"/>
                          <w:sz w:val="24"/>
                        </w:rPr>
                        <w:t xml:space="preserve"> </w:t>
                      </w:r>
                      <w:r>
                        <w:rPr>
                          <w:color w:val="CC0066"/>
                          <w:sz w:val="24"/>
                        </w:rPr>
                        <w:t>of</w:t>
                      </w:r>
                      <w:r>
                        <w:rPr>
                          <w:color w:val="CC0066"/>
                          <w:spacing w:val="-1"/>
                          <w:sz w:val="24"/>
                        </w:rPr>
                        <w:t xml:space="preserve"> </w:t>
                      </w:r>
                      <w:r>
                        <w:rPr>
                          <w:color w:val="CC0066"/>
                          <w:sz w:val="24"/>
                        </w:rPr>
                        <w:t>residents</w:t>
                      </w:r>
                      <w:r>
                        <w:rPr>
                          <w:color w:val="CC0066"/>
                          <w:spacing w:val="-3"/>
                          <w:sz w:val="24"/>
                        </w:rPr>
                        <w:t xml:space="preserve"> </w:t>
                      </w:r>
                      <w:r>
                        <w:rPr>
                          <w:color w:val="CC0066"/>
                          <w:sz w:val="24"/>
                        </w:rPr>
                        <w:t>who make a complaint and ensures that these expectations are taken into account and addressed</w:t>
                      </w:r>
                      <w:r>
                        <w:rPr>
                          <w:color w:val="CC0066"/>
                          <w:spacing w:val="-5"/>
                          <w:sz w:val="24"/>
                        </w:rPr>
                        <w:t xml:space="preserve"> </w:t>
                      </w:r>
                      <w:r>
                        <w:rPr>
                          <w:color w:val="CC0066"/>
                          <w:sz w:val="24"/>
                        </w:rPr>
                        <w:t>throughout</w:t>
                      </w:r>
                      <w:r>
                        <w:rPr>
                          <w:color w:val="CC0066"/>
                          <w:spacing w:val="-7"/>
                          <w:sz w:val="24"/>
                        </w:rPr>
                        <w:t xml:space="preserve"> </w:t>
                      </w:r>
                      <w:r>
                        <w:rPr>
                          <w:color w:val="CC0066"/>
                          <w:sz w:val="24"/>
                        </w:rPr>
                        <w:t>the</w:t>
                      </w:r>
                      <w:r>
                        <w:rPr>
                          <w:color w:val="CC0066"/>
                          <w:spacing w:val="-7"/>
                          <w:sz w:val="24"/>
                        </w:rPr>
                        <w:t xml:space="preserve"> </w:t>
                      </w:r>
                      <w:r>
                        <w:rPr>
                          <w:color w:val="CC0066"/>
                          <w:sz w:val="24"/>
                        </w:rPr>
                        <w:t xml:space="preserve">process. </w:t>
                      </w:r>
                      <w:r>
                        <w:rPr>
                          <w:i/>
                          <w:color w:val="CC0066"/>
                          <w:sz w:val="24"/>
                        </w:rPr>
                        <w:t>(1.7.6)</w:t>
                      </w:r>
                      <w:r>
                        <w:rPr>
                          <w:i/>
                          <w:color w:val="CC0066"/>
                          <w:spacing w:val="-6"/>
                          <w:sz w:val="24"/>
                        </w:rPr>
                        <w:t xml:space="preserve"> </w:t>
                      </w:r>
                      <w:r>
                        <w:rPr>
                          <w:i/>
                          <w:color w:val="CC0066"/>
                          <w:sz w:val="24"/>
                        </w:rPr>
                        <w:t>National</w:t>
                      </w:r>
                      <w:r>
                        <w:rPr>
                          <w:i/>
                          <w:color w:val="CC0066"/>
                          <w:spacing w:val="-5"/>
                          <w:sz w:val="24"/>
                        </w:rPr>
                        <w:t xml:space="preserve"> </w:t>
                      </w:r>
                      <w:r>
                        <w:rPr>
                          <w:i/>
                          <w:color w:val="CC0066"/>
                          <w:sz w:val="24"/>
                        </w:rPr>
                        <w:t>Standards</w:t>
                      </w:r>
                      <w:r>
                        <w:rPr>
                          <w:i/>
                          <w:color w:val="CC0066"/>
                          <w:spacing w:val="-7"/>
                          <w:sz w:val="24"/>
                        </w:rPr>
                        <w:t xml:space="preserve"> </w:t>
                      </w:r>
                      <w:r>
                        <w:rPr>
                          <w:i/>
                          <w:color w:val="CC0066"/>
                          <w:sz w:val="24"/>
                        </w:rPr>
                        <w:t>for</w:t>
                      </w:r>
                      <w:r>
                        <w:rPr>
                          <w:i/>
                          <w:color w:val="CC0066"/>
                          <w:spacing w:val="-5"/>
                          <w:sz w:val="24"/>
                        </w:rPr>
                        <w:t xml:space="preserve"> </w:t>
                      </w:r>
                      <w:r>
                        <w:rPr>
                          <w:i/>
                          <w:color w:val="CC0066"/>
                          <w:sz w:val="24"/>
                        </w:rPr>
                        <w:t>Residential Care Settings for Older People in Ireland, 2016)</w:t>
                      </w:r>
                    </w:p>
                  </w:txbxContent>
                </v:textbox>
                <w10:wrap type="topAndBottom" anchorx="page"/>
              </v:shape>
            </w:pict>
          </mc:Fallback>
        </mc:AlternateContent>
      </w:r>
    </w:p>
    <w:p w14:paraId="738D821A" w14:textId="77777777" w:rsidR="00D2650B" w:rsidRDefault="00D2650B">
      <w:pPr>
        <w:pStyle w:val="BodyText"/>
        <w:rPr>
          <w:sz w:val="26"/>
        </w:rPr>
      </w:pPr>
    </w:p>
    <w:p w14:paraId="38DF67AD" w14:textId="060CE95B" w:rsidR="002D2C22" w:rsidRDefault="00A0255F" w:rsidP="002D2C22">
      <w:pPr>
        <w:pStyle w:val="ListParagraph"/>
        <w:numPr>
          <w:ilvl w:val="1"/>
          <w:numId w:val="19"/>
        </w:numPr>
        <w:tabs>
          <w:tab w:val="left" w:pos="1254"/>
          <w:tab w:val="left" w:pos="1257"/>
        </w:tabs>
        <w:spacing w:before="71" w:line="360" w:lineRule="auto"/>
        <w:ind w:right="713"/>
        <w:jc w:val="both"/>
      </w:pPr>
      <w:r>
        <w:rPr>
          <w:sz w:val="24"/>
        </w:rPr>
        <w:t>The</w:t>
      </w:r>
      <w:r w:rsidRPr="002D2C22">
        <w:rPr>
          <w:spacing w:val="-7"/>
          <w:sz w:val="24"/>
        </w:rPr>
        <w:t xml:space="preserve"> </w:t>
      </w:r>
      <w:r>
        <w:rPr>
          <w:sz w:val="24"/>
        </w:rPr>
        <w:t>scope/terms</w:t>
      </w:r>
      <w:r w:rsidRPr="002D2C22">
        <w:rPr>
          <w:spacing w:val="-10"/>
          <w:sz w:val="24"/>
        </w:rPr>
        <w:t xml:space="preserve"> </w:t>
      </w:r>
      <w:r>
        <w:rPr>
          <w:sz w:val="24"/>
        </w:rPr>
        <w:t>of</w:t>
      </w:r>
      <w:r w:rsidRPr="002D2C22">
        <w:rPr>
          <w:spacing w:val="-10"/>
          <w:sz w:val="24"/>
        </w:rPr>
        <w:t xml:space="preserve"> </w:t>
      </w:r>
      <w:r>
        <w:rPr>
          <w:sz w:val="24"/>
        </w:rPr>
        <w:t>reference</w:t>
      </w:r>
      <w:r w:rsidRPr="002D2C22">
        <w:rPr>
          <w:spacing w:val="-9"/>
          <w:sz w:val="24"/>
        </w:rPr>
        <w:t xml:space="preserve"> </w:t>
      </w:r>
      <w:r>
        <w:rPr>
          <w:sz w:val="24"/>
        </w:rPr>
        <w:t>for</w:t>
      </w:r>
      <w:r w:rsidRPr="002D2C22">
        <w:rPr>
          <w:spacing w:val="-8"/>
          <w:sz w:val="24"/>
        </w:rPr>
        <w:t xml:space="preserve"> </w:t>
      </w:r>
      <w:r>
        <w:rPr>
          <w:sz w:val="24"/>
        </w:rPr>
        <w:t>the</w:t>
      </w:r>
      <w:r w:rsidRPr="002D2C22">
        <w:rPr>
          <w:spacing w:val="-7"/>
          <w:sz w:val="24"/>
        </w:rPr>
        <w:t xml:space="preserve"> </w:t>
      </w:r>
      <w:r>
        <w:rPr>
          <w:sz w:val="24"/>
        </w:rPr>
        <w:t>investigation</w:t>
      </w:r>
      <w:r w:rsidRPr="002D2C22">
        <w:rPr>
          <w:spacing w:val="-7"/>
          <w:sz w:val="24"/>
        </w:rPr>
        <w:t xml:space="preserve"> </w:t>
      </w:r>
      <w:r>
        <w:rPr>
          <w:sz w:val="24"/>
        </w:rPr>
        <w:t>should</w:t>
      </w:r>
      <w:r w:rsidRPr="002D2C22">
        <w:rPr>
          <w:spacing w:val="-7"/>
          <w:sz w:val="24"/>
        </w:rPr>
        <w:t xml:space="preserve"> </w:t>
      </w:r>
      <w:r>
        <w:rPr>
          <w:sz w:val="24"/>
        </w:rPr>
        <w:t>be</w:t>
      </w:r>
      <w:r w:rsidRPr="002D2C22">
        <w:rPr>
          <w:spacing w:val="-1"/>
          <w:sz w:val="24"/>
        </w:rPr>
        <w:t xml:space="preserve"> </w:t>
      </w:r>
      <w:r>
        <w:rPr>
          <w:sz w:val="24"/>
        </w:rPr>
        <w:t>agreed</w:t>
      </w:r>
      <w:r w:rsidRPr="002D2C22">
        <w:rPr>
          <w:spacing w:val="-9"/>
          <w:sz w:val="24"/>
        </w:rPr>
        <w:t xml:space="preserve"> </w:t>
      </w:r>
      <w:r>
        <w:rPr>
          <w:sz w:val="24"/>
        </w:rPr>
        <w:t>with</w:t>
      </w:r>
      <w:r w:rsidRPr="002D2C22">
        <w:rPr>
          <w:spacing w:val="-7"/>
          <w:sz w:val="24"/>
        </w:rPr>
        <w:t xml:space="preserve"> </w:t>
      </w:r>
      <w:r>
        <w:rPr>
          <w:sz w:val="24"/>
        </w:rPr>
        <w:t>the</w:t>
      </w:r>
      <w:r w:rsidRPr="002D2C22">
        <w:rPr>
          <w:spacing w:val="-7"/>
          <w:sz w:val="24"/>
        </w:rPr>
        <w:t xml:space="preserve"> </w:t>
      </w:r>
      <w:r>
        <w:rPr>
          <w:sz w:val="24"/>
        </w:rPr>
        <w:t>team members. This should include identification of the key issues or questions raised</w:t>
      </w:r>
      <w:r w:rsidR="002D2C22">
        <w:rPr>
          <w:sz w:val="24"/>
        </w:rPr>
        <w:t xml:space="preserve"> </w:t>
      </w:r>
      <w:r>
        <w:t>by</w:t>
      </w:r>
      <w:r w:rsidRPr="002D2C22">
        <w:rPr>
          <w:spacing w:val="-4"/>
        </w:rPr>
        <w:t xml:space="preserve"> </w:t>
      </w:r>
      <w:r>
        <w:t>the</w:t>
      </w:r>
      <w:r w:rsidRPr="002D2C22">
        <w:rPr>
          <w:spacing w:val="-13"/>
        </w:rPr>
        <w:t xml:space="preserve"> </w:t>
      </w:r>
      <w:r>
        <w:t>complainant</w:t>
      </w:r>
      <w:r w:rsidRPr="002D2C22">
        <w:rPr>
          <w:spacing w:val="-3"/>
        </w:rPr>
        <w:t xml:space="preserve"> </w:t>
      </w:r>
      <w:r>
        <w:t>and</w:t>
      </w:r>
      <w:r w:rsidRPr="002D2C22">
        <w:rPr>
          <w:spacing w:val="-3"/>
        </w:rPr>
        <w:t xml:space="preserve"> </w:t>
      </w:r>
      <w:r>
        <w:t>their</w:t>
      </w:r>
      <w:r w:rsidRPr="002D2C22">
        <w:rPr>
          <w:spacing w:val="-5"/>
        </w:rPr>
        <w:t xml:space="preserve"> </w:t>
      </w:r>
      <w:r w:rsidRPr="002D2C22">
        <w:rPr>
          <w:spacing w:val="-2"/>
        </w:rPr>
        <w:t>expectations.</w:t>
      </w:r>
    </w:p>
    <w:p w14:paraId="51770733" w14:textId="77777777" w:rsidR="00D2650B" w:rsidRDefault="00D2650B">
      <w:pPr>
        <w:pStyle w:val="BodyText"/>
        <w:spacing w:before="9"/>
        <w:rPr>
          <w:sz w:val="32"/>
        </w:rPr>
      </w:pPr>
    </w:p>
    <w:p w14:paraId="5E5C02EC" w14:textId="77777777" w:rsidR="00D2650B" w:rsidRDefault="00A0255F">
      <w:pPr>
        <w:pStyle w:val="ListParagraph"/>
        <w:numPr>
          <w:ilvl w:val="1"/>
          <w:numId w:val="19"/>
        </w:numPr>
        <w:tabs>
          <w:tab w:val="left" w:pos="1254"/>
          <w:tab w:val="left" w:pos="1257"/>
        </w:tabs>
        <w:spacing w:line="360" w:lineRule="auto"/>
        <w:ind w:right="720"/>
        <w:jc w:val="both"/>
        <w:rPr>
          <w:sz w:val="24"/>
        </w:rPr>
      </w:pPr>
      <w:r>
        <w:rPr>
          <w:sz w:val="24"/>
        </w:rPr>
        <w:t>All relevant information required to carry out the investigation should be established and gathered.</w:t>
      </w:r>
    </w:p>
    <w:p w14:paraId="0AE8F7F2" w14:textId="77777777" w:rsidR="00D2650B" w:rsidRDefault="00D2650B">
      <w:pPr>
        <w:pStyle w:val="BodyText"/>
        <w:spacing w:before="10"/>
        <w:rPr>
          <w:sz w:val="20"/>
        </w:rPr>
      </w:pPr>
    </w:p>
    <w:p w14:paraId="267CBB15" w14:textId="77777777" w:rsidR="00D2650B" w:rsidRDefault="00A0255F">
      <w:pPr>
        <w:pStyle w:val="ListParagraph"/>
        <w:numPr>
          <w:ilvl w:val="1"/>
          <w:numId w:val="19"/>
        </w:numPr>
        <w:tabs>
          <w:tab w:val="left" w:pos="1254"/>
          <w:tab w:val="left" w:pos="1257"/>
        </w:tabs>
        <w:spacing w:line="360" w:lineRule="auto"/>
        <w:ind w:right="717"/>
        <w:jc w:val="both"/>
        <w:rPr>
          <w:sz w:val="24"/>
        </w:rPr>
      </w:pPr>
      <w:r>
        <w:rPr>
          <w:sz w:val="24"/>
        </w:rPr>
        <w:t>Both</w:t>
      </w:r>
      <w:r>
        <w:rPr>
          <w:spacing w:val="-11"/>
          <w:sz w:val="24"/>
        </w:rPr>
        <w:t xml:space="preserve"> </w:t>
      </w:r>
      <w:r>
        <w:rPr>
          <w:sz w:val="24"/>
        </w:rPr>
        <w:t>the</w:t>
      </w:r>
      <w:r>
        <w:rPr>
          <w:spacing w:val="-11"/>
          <w:sz w:val="24"/>
        </w:rPr>
        <w:t xml:space="preserve"> </w:t>
      </w:r>
      <w:r>
        <w:rPr>
          <w:sz w:val="24"/>
        </w:rPr>
        <w:t>complainant</w:t>
      </w:r>
      <w:r>
        <w:rPr>
          <w:spacing w:val="-12"/>
          <w:sz w:val="24"/>
        </w:rPr>
        <w:t xml:space="preserve"> </w:t>
      </w:r>
      <w:r>
        <w:rPr>
          <w:sz w:val="24"/>
        </w:rPr>
        <w:t>and</w:t>
      </w:r>
      <w:r>
        <w:rPr>
          <w:spacing w:val="-9"/>
          <w:sz w:val="24"/>
        </w:rPr>
        <w:t xml:space="preserve"> </w:t>
      </w:r>
      <w:r>
        <w:rPr>
          <w:sz w:val="24"/>
        </w:rPr>
        <w:t>staff</w:t>
      </w:r>
      <w:r>
        <w:rPr>
          <w:spacing w:val="-14"/>
          <w:sz w:val="24"/>
        </w:rPr>
        <w:t xml:space="preserve"> </w:t>
      </w:r>
      <w:r>
        <w:rPr>
          <w:sz w:val="24"/>
        </w:rPr>
        <w:t>members</w:t>
      </w:r>
      <w:r>
        <w:rPr>
          <w:spacing w:val="-11"/>
          <w:sz w:val="24"/>
        </w:rPr>
        <w:t xml:space="preserve"> </w:t>
      </w:r>
      <w:r>
        <w:rPr>
          <w:sz w:val="24"/>
        </w:rPr>
        <w:t>about</w:t>
      </w:r>
      <w:r>
        <w:rPr>
          <w:spacing w:val="-10"/>
          <w:sz w:val="24"/>
        </w:rPr>
        <w:t xml:space="preserve"> </w:t>
      </w:r>
      <w:r>
        <w:rPr>
          <w:sz w:val="24"/>
        </w:rPr>
        <w:t>whom</w:t>
      </w:r>
      <w:r>
        <w:rPr>
          <w:spacing w:val="-11"/>
          <w:sz w:val="24"/>
        </w:rPr>
        <w:t xml:space="preserve"> </w:t>
      </w:r>
      <w:r>
        <w:rPr>
          <w:sz w:val="24"/>
        </w:rPr>
        <w:t>the</w:t>
      </w:r>
      <w:r>
        <w:rPr>
          <w:spacing w:val="-12"/>
          <w:sz w:val="24"/>
        </w:rPr>
        <w:t xml:space="preserve"> </w:t>
      </w:r>
      <w:r>
        <w:rPr>
          <w:sz w:val="24"/>
        </w:rPr>
        <w:t>complaint</w:t>
      </w:r>
      <w:r>
        <w:rPr>
          <w:spacing w:val="-12"/>
          <w:sz w:val="24"/>
        </w:rPr>
        <w:t xml:space="preserve"> </w:t>
      </w:r>
      <w:r>
        <w:rPr>
          <w:sz w:val="24"/>
        </w:rPr>
        <w:t>is</w:t>
      </w:r>
      <w:r>
        <w:rPr>
          <w:spacing w:val="-10"/>
          <w:sz w:val="24"/>
        </w:rPr>
        <w:t xml:space="preserve"> </w:t>
      </w:r>
      <w:r>
        <w:rPr>
          <w:sz w:val="24"/>
        </w:rPr>
        <w:t>being</w:t>
      </w:r>
      <w:r>
        <w:rPr>
          <w:spacing w:val="-12"/>
          <w:sz w:val="24"/>
        </w:rPr>
        <w:t xml:space="preserve"> </w:t>
      </w:r>
      <w:r>
        <w:rPr>
          <w:sz w:val="24"/>
        </w:rPr>
        <w:t>made should be provided with the opportunity to give their version of events and to provide the rationale / explanations for actions taken</w:t>
      </w:r>
      <w:r>
        <w:rPr>
          <w:spacing w:val="-24"/>
          <w:sz w:val="24"/>
        </w:rPr>
        <w:t xml:space="preserve"> </w:t>
      </w:r>
      <w:r>
        <w:rPr>
          <w:sz w:val="24"/>
        </w:rPr>
        <w:t>/omitted.</w:t>
      </w:r>
    </w:p>
    <w:p w14:paraId="1A21E900" w14:textId="77777777" w:rsidR="00D2650B" w:rsidRDefault="00D2650B">
      <w:pPr>
        <w:pStyle w:val="BodyText"/>
        <w:rPr>
          <w:sz w:val="21"/>
        </w:rPr>
      </w:pPr>
    </w:p>
    <w:p w14:paraId="21F46CB5" w14:textId="77777777" w:rsidR="00D2650B" w:rsidRDefault="00A0255F">
      <w:pPr>
        <w:pStyle w:val="ListParagraph"/>
        <w:numPr>
          <w:ilvl w:val="1"/>
          <w:numId w:val="19"/>
        </w:numPr>
        <w:tabs>
          <w:tab w:val="left" w:pos="1257"/>
        </w:tabs>
        <w:rPr>
          <w:sz w:val="24"/>
        </w:rPr>
      </w:pPr>
      <w:r>
        <w:rPr>
          <w:sz w:val="24"/>
        </w:rPr>
        <w:t>All</w:t>
      </w:r>
      <w:r>
        <w:rPr>
          <w:spacing w:val="-16"/>
          <w:sz w:val="24"/>
        </w:rPr>
        <w:t xml:space="preserve"> </w:t>
      </w:r>
      <w:r>
        <w:rPr>
          <w:sz w:val="24"/>
        </w:rPr>
        <w:t>parties</w:t>
      </w:r>
      <w:r>
        <w:rPr>
          <w:spacing w:val="-13"/>
          <w:sz w:val="24"/>
        </w:rPr>
        <w:t xml:space="preserve"> </w:t>
      </w:r>
      <w:r>
        <w:rPr>
          <w:sz w:val="24"/>
        </w:rPr>
        <w:t>should</w:t>
      </w:r>
      <w:r>
        <w:rPr>
          <w:spacing w:val="-14"/>
          <w:sz w:val="24"/>
        </w:rPr>
        <w:t xml:space="preserve"> </w:t>
      </w:r>
      <w:r>
        <w:rPr>
          <w:sz w:val="24"/>
        </w:rPr>
        <w:t>be</w:t>
      </w:r>
      <w:r>
        <w:rPr>
          <w:spacing w:val="-12"/>
          <w:sz w:val="24"/>
        </w:rPr>
        <w:t xml:space="preserve"> </w:t>
      </w:r>
      <w:r>
        <w:rPr>
          <w:sz w:val="24"/>
        </w:rPr>
        <w:t>informed</w:t>
      </w:r>
      <w:r>
        <w:rPr>
          <w:spacing w:val="-12"/>
          <w:sz w:val="24"/>
        </w:rPr>
        <w:t xml:space="preserve"> </w:t>
      </w:r>
      <w:r>
        <w:rPr>
          <w:sz w:val="24"/>
        </w:rPr>
        <w:t>of</w:t>
      </w:r>
      <w:r>
        <w:rPr>
          <w:spacing w:val="-9"/>
          <w:sz w:val="24"/>
        </w:rPr>
        <w:t xml:space="preserve"> </w:t>
      </w:r>
      <w:r>
        <w:rPr>
          <w:sz w:val="24"/>
        </w:rPr>
        <w:t>their</w:t>
      </w:r>
      <w:r>
        <w:rPr>
          <w:spacing w:val="-13"/>
          <w:sz w:val="24"/>
        </w:rPr>
        <w:t xml:space="preserve"> </w:t>
      </w:r>
      <w:r>
        <w:rPr>
          <w:sz w:val="24"/>
        </w:rPr>
        <w:t>right</w:t>
      </w:r>
      <w:r>
        <w:rPr>
          <w:spacing w:val="-14"/>
          <w:sz w:val="24"/>
        </w:rPr>
        <w:t xml:space="preserve"> </w:t>
      </w:r>
      <w:r>
        <w:rPr>
          <w:sz w:val="24"/>
        </w:rPr>
        <w:t>to</w:t>
      </w:r>
      <w:r>
        <w:rPr>
          <w:spacing w:val="-13"/>
          <w:sz w:val="24"/>
        </w:rPr>
        <w:t xml:space="preserve"> </w:t>
      </w:r>
      <w:r>
        <w:rPr>
          <w:sz w:val="24"/>
        </w:rPr>
        <w:t>be</w:t>
      </w:r>
      <w:r>
        <w:rPr>
          <w:spacing w:val="-12"/>
          <w:sz w:val="24"/>
        </w:rPr>
        <w:t xml:space="preserve"> </w:t>
      </w:r>
      <w:r>
        <w:rPr>
          <w:sz w:val="24"/>
        </w:rPr>
        <w:t>accompanied</w:t>
      </w:r>
      <w:r>
        <w:rPr>
          <w:spacing w:val="-14"/>
          <w:sz w:val="24"/>
        </w:rPr>
        <w:t xml:space="preserve"> </w:t>
      </w:r>
      <w:r>
        <w:rPr>
          <w:sz w:val="24"/>
        </w:rPr>
        <w:t>by</w:t>
      </w:r>
      <w:r>
        <w:rPr>
          <w:spacing w:val="-12"/>
          <w:sz w:val="24"/>
        </w:rPr>
        <w:t xml:space="preserve"> </w:t>
      </w:r>
      <w:r>
        <w:rPr>
          <w:sz w:val="24"/>
        </w:rPr>
        <w:t>a</w:t>
      </w:r>
      <w:r>
        <w:rPr>
          <w:spacing w:val="-14"/>
          <w:sz w:val="24"/>
        </w:rPr>
        <w:t xml:space="preserve"> </w:t>
      </w:r>
      <w:r>
        <w:rPr>
          <w:sz w:val="24"/>
        </w:rPr>
        <w:t>support</w:t>
      </w:r>
      <w:r>
        <w:rPr>
          <w:spacing w:val="-14"/>
          <w:sz w:val="24"/>
        </w:rPr>
        <w:t xml:space="preserve"> </w:t>
      </w:r>
      <w:r>
        <w:rPr>
          <w:spacing w:val="-2"/>
          <w:sz w:val="24"/>
        </w:rPr>
        <w:t>person</w:t>
      </w:r>
    </w:p>
    <w:p w14:paraId="38FB2F13" w14:textId="77777777" w:rsidR="00D2650B" w:rsidRDefault="00A0255F">
      <w:pPr>
        <w:pStyle w:val="BodyText"/>
        <w:spacing w:before="137"/>
        <w:ind w:left="1257"/>
      </w:pPr>
      <w:r>
        <w:t>/</w:t>
      </w:r>
      <w:r>
        <w:rPr>
          <w:spacing w:val="-7"/>
        </w:rPr>
        <w:t xml:space="preserve"> </w:t>
      </w:r>
      <w:r>
        <w:t>resident</w:t>
      </w:r>
      <w:r>
        <w:rPr>
          <w:spacing w:val="-4"/>
        </w:rPr>
        <w:t xml:space="preserve"> </w:t>
      </w:r>
      <w:r>
        <w:t>advocate</w:t>
      </w:r>
      <w:r>
        <w:rPr>
          <w:spacing w:val="-4"/>
        </w:rPr>
        <w:t xml:space="preserve"> </w:t>
      </w:r>
      <w:r>
        <w:t>at</w:t>
      </w:r>
      <w:r>
        <w:rPr>
          <w:spacing w:val="-6"/>
        </w:rPr>
        <w:t xml:space="preserve"> </w:t>
      </w:r>
      <w:r>
        <w:t>any</w:t>
      </w:r>
      <w:r>
        <w:rPr>
          <w:spacing w:val="-6"/>
        </w:rPr>
        <w:t xml:space="preserve"> </w:t>
      </w:r>
      <w:r>
        <w:t>meetings</w:t>
      </w:r>
      <w:r>
        <w:rPr>
          <w:spacing w:val="-3"/>
        </w:rPr>
        <w:t xml:space="preserve"> </w:t>
      </w:r>
      <w:r>
        <w:t>surrounding</w:t>
      </w:r>
      <w:r>
        <w:rPr>
          <w:spacing w:val="-3"/>
        </w:rPr>
        <w:t xml:space="preserve"> </w:t>
      </w:r>
      <w:r>
        <w:t>the</w:t>
      </w:r>
      <w:r>
        <w:rPr>
          <w:spacing w:val="-16"/>
        </w:rPr>
        <w:t xml:space="preserve"> </w:t>
      </w:r>
      <w:r>
        <w:rPr>
          <w:spacing w:val="-2"/>
        </w:rPr>
        <w:t>complaint.</w:t>
      </w:r>
    </w:p>
    <w:p w14:paraId="1749C525" w14:textId="77777777" w:rsidR="00D2650B" w:rsidRDefault="00D2650B">
      <w:pPr>
        <w:pStyle w:val="BodyText"/>
        <w:rPr>
          <w:sz w:val="33"/>
        </w:rPr>
      </w:pPr>
    </w:p>
    <w:p w14:paraId="041CDCBC" w14:textId="77777777" w:rsidR="00D2650B" w:rsidRDefault="00A0255F">
      <w:pPr>
        <w:pStyle w:val="ListParagraph"/>
        <w:numPr>
          <w:ilvl w:val="1"/>
          <w:numId w:val="19"/>
        </w:numPr>
        <w:tabs>
          <w:tab w:val="left" w:pos="1254"/>
          <w:tab w:val="left" w:pos="1257"/>
        </w:tabs>
        <w:spacing w:line="360" w:lineRule="auto"/>
        <w:ind w:right="720"/>
        <w:jc w:val="both"/>
        <w:rPr>
          <w:sz w:val="24"/>
        </w:rPr>
      </w:pPr>
      <w:r>
        <w:rPr>
          <w:sz w:val="24"/>
        </w:rPr>
        <w:t>All parties should be reassured that their rights to fairness, dignity and confidentiality will be maintained.</w:t>
      </w:r>
    </w:p>
    <w:p w14:paraId="624CC5ED" w14:textId="77777777" w:rsidR="00D2650B" w:rsidRDefault="00D2650B">
      <w:pPr>
        <w:pStyle w:val="BodyText"/>
        <w:spacing w:before="10"/>
        <w:rPr>
          <w:sz w:val="20"/>
        </w:rPr>
      </w:pPr>
    </w:p>
    <w:p w14:paraId="365206B1" w14:textId="77777777" w:rsidR="00D2650B" w:rsidRDefault="00A0255F">
      <w:pPr>
        <w:pStyle w:val="ListParagraph"/>
        <w:numPr>
          <w:ilvl w:val="1"/>
          <w:numId w:val="19"/>
        </w:numPr>
        <w:tabs>
          <w:tab w:val="left" w:pos="1254"/>
          <w:tab w:val="left" w:pos="1257"/>
        </w:tabs>
        <w:spacing w:line="360" w:lineRule="auto"/>
        <w:ind w:right="716"/>
        <w:jc w:val="both"/>
        <w:rPr>
          <w:sz w:val="24"/>
        </w:rPr>
      </w:pPr>
      <w:r>
        <w:rPr>
          <w:sz w:val="24"/>
        </w:rPr>
        <w:t>A written record of all communications during the management of a complaint should be kept.</w:t>
      </w:r>
    </w:p>
    <w:p w14:paraId="03D775DE" w14:textId="77777777" w:rsidR="00D2650B" w:rsidRDefault="00D2650B">
      <w:pPr>
        <w:pStyle w:val="BodyText"/>
        <w:spacing w:before="10"/>
        <w:rPr>
          <w:sz w:val="20"/>
        </w:rPr>
      </w:pPr>
    </w:p>
    <w:p w14:paraId="7BD176A6" w14:textId="77777777" w:rsidR="00D2650B" w:rsidRDefault="00A0255F">
      <w:pPr>
        <w:pStyle w:val="ListParagraph"/>
        <w:numPr>
          <w:ilvl w:val="1"/>
          <w:numId w:val="19"/>
        </w:numPr>
        <w:tabs>
          <w:tab w:val="left" w:pos="1242"/>
          <w:tab w:val="left" w:pos="1245"/>
        </w:tabs>
        <w:spacing w:line="360" w:lineRule="auto"/>
        <w:ind w:left="1245" w:right="711" w:hanging="708"/>
        <w:jc w:val="both"/>
        <w:rPr>
          <w:sz w:val="24"/>
        </w:rPr>
      </w:pPr>
      <w:r>
        <w:rPr>
          <w:sz w:val="24"/>
        </w:rPr>
        <w:t>All information obtained during complaint management should be treated in a confidential</w:t>
      </w:r>
      <w:r>
        <w:rPr>
          <w:spacing w:val="-17"/>
          <w:sz w:val="24"/>
        </w:rPr>
        <w:t xml:space="preserve"> </w:t>
      </w:r>
      <w:r>
        <w:rPr>
          <w:sz w:val="24"/>
        </w:rPr>
        <w:t>manner</w:t>
      </w:r>
      <w:r>
        <w:rPr>
          <w:spacing w:val="-17"/>
          <w:sz w:val="24"/>
        </w:rPr>
        <w:t xml:space="preserve"> </w:t>
      </w:r>
      <w:r>
        <w:rPr>
          <w:sz w:val="24"/>
        </w:rPr>
        <w:t>and</w:t>
      </w:r>
      <w:r>
        <w:rPr>
          <w:spacing w:val="-16"/>
          <w:sz w:val="24"/>
        </w:rPr>
        <w:t xml:space="preserve"> </w:t>
      </w:r>
      <w:r>
        <w:rPr>
          <w:sz w:val="24"/>
        </w:rPr>
        <w:t>meet</w:t>
      </w:r>
      <w:r>
        <w:rPr>
          <w:spacing w:val="-14"/>
          <w:sz w:val="24"/>
        </w:rPr>
        <w:t xml:space="preserve"> </w:t>
      </w:r>
      <w:r>
        <w:rPr>
          <w:sz w:val="24"/>
        </w:rPr>
        <w:t>the</w:t>
      </w:r>
      <w:r>
        <w:rPr>
          <w:spacing w:val="-16"/>
          <w:sz w:val="24"/>
        </w:rPr>
        <w:t xml:space="preserve"> </w:t>
      </w:r>
      <w:r>
        <w:rPr>
          <w:sz w:val="24"/>
        </w:rPr>
        <w:t>requirements</w:t>
      </w:r>
      <w:r>
        <w:rPr>
          <w:spacing w:val="-15"/>
          <w:sz w:val="24"/>
        </w:rPr>
        <w:t xml:space="preserve"> </w:t>
      </w:r>
      <w:r>
        <w:rPr>
          <w:sz w:val="24"/>
        </w:rPr>
        <w:t>of</w:t>
      </w:r>
      <w:r>
        <w:rPr>
          <w:spacing w:val="-17"/>
          <w:sz w:val="24"/>
        </w:rPr>
        <w:t xml:space="preserve"> </w:t>
      </w:r>
      <w:r>
        <w:rPr>
          <w:sz w:val="24"/>
        </w:rPr>
        <w:t>the</w:t>
      </w:r>
      <w:r>
        <w:rPr>
          <w:spacing w:val="-13"/>
          <w:sz w:val="24"/>
        </w:rPr>
        <w:t xml:space="preserve"> </w:t>
      </w:r>
      <w:r>
        <w:rPr>
          <w:sz w:val="24"/>
        </w:rPr>
        <w:t>records</w:t>
      </w:r>
      <w:r>
        <w:rPr>
          <w:spacing w:val="-17"/>
          <w:sz w:val="24"/>
        </w:rPr>
        <w:t xml:space="preserve"> </w:t>
      </w:r>
      <w:r>
        <w:rPr>
          <w:sz w:val="24"/>
        </w:rPr>
        <w:t>management</w:t>
      </w:r>
      <w:r>
        <w:rPr>
          <w:spacing w:val="-16"/>
          <w:sz w:val="24"/>
        </w:rPr>
        <w:t xml:space="preserve"> </w:t>
      </w:r>
      <w:r>
        <w:rPr>
          <w:sz w:val="24"/>
        </w:rPr>
        <w:t>policy. Personal</w:t>
      </w:r>
      <w:r>
        <w:rPr>
          <w:spacing w:val="-17"/>
          <w:sz w:val="24"/>
        </w:rPr>
        <w:t xml:space="preserve"> </w:t>
      </w:r>
      <w:r>
        <w:rPr>
          <w:sz w:val="24"/>
        </w:rPr>
        <w:t>information</w:t>
      </w:r>
      <w:r>
        <w:rPr>
          <w:spacing w:val="-17"/>
          <w:sz w:val="24"/>
        </w:rPr>
        <w:t xml:space="preserve"> </w:t>
      </w:r>
      <w:r>
        <w:rPr>
          <w:sz w:val="24"/>
        </w:rPr>
        <w:t>should</w:t>
      </w:r>
      <w:r>
        <w:rPr>
          <w:spacing w:val="-19"/>
          <w:sz w:val="24"/>
        </w:rPr>
        <w:t xml:space="preserve"> </w:t>
      </w:r>
      <w:r>
        <w:rPr>
          <w:sz w:val="24"/>
        </w:rPr>
        <w:t>only</w:t>
      </w:r>
      <w:r>
        <w:rPr>
          <w:spacing w:val="-17"/>
          <w:sz w:val="24"/>
        </w:rPr>
        <w:t xml:space="preserve"> </w:t>
      </w:r>
      <w:r>
        <w:rPr>
          <w:sz w:val="24"/>
        </w:rPr>
        <w:t>be</w:t>
      </w:r>
      <w:r>
        <w:rPr>
          <w:spacing w:val="-17"/>
          <w:sz w:val="24"/>
        </w:rPr>
        <w:t xml:space="preserve"> </w:t>
      </w:r>
      <w:r>
        <w:rPr>
          <w:sz w:val="24"/>
        </w:rPr>
        <w:t>used</w:t>
      </w:r>
      <w:r>
        <w:rPr>
          <w:spacing w:val="-16"/>
          <w:sz w:val="24"/>
        </w:rPr>
        <w:t xml:space="preserve"> </w:t>
      </w:r>
      <w:r>
        <w:rPr>
          <w:sz w:val="24"/>
        </w:rPr>
        <w:t>for</w:t>
      </w:r>
      <w:r>
        <w:rPr>
          <w:spacing w:val="-17"/>
          <w:sz w:val="24"/>
        </w:rPr>
        <w:t xml:space="preserve"> </w:t>
      </w:r>
      <w:r>
        <w:rPr>
          <w:sz w:val="24"/>
        </w:rPr>
        <w:t>the</w:t>
      </w:r>
      <w:r>
        <w:rPr>
          <w:spacing w:val="-17"/>
          <w:sz w:val="24"/>
        </w:rPr>
        <w:t xml:space="preserve"> </w:t>
      </w:r>
      <w:r>
        <w:rPr>
          <w:sz w:val="24"/>
        </w:rPr>
        <w:t>purpose</w:t>
      </w:r>
      <w:r>
        <w:rPr>
          <w:spacing w:val="-18"/>
          <w:sz w:val="24"/>
        </w:rPr>
        <w:t xml:space="preserve"> </w:t>
      </w:r>
      <w:r>
        <w:rPr>
          <w:sz w:val="24"/>
        </w:rPr>
        <w:t>for</w:t>
      </w:r>
      <w:r>
        <w:rPr>
          <w:spacing w:val="-17"/>
          <w:sz w:val="24"/>
        </w:rPr>
        <w:t xml:space="preserve"> </w:t>
      </w:r>
      <w:r>
        <w:rPr>
          <w:sz w:val="24"/>
        </w:rPr>
        <w:t>which</w:t>
      </w:r>
      <w:r>
        <w:rPr>
          <w:spacing w:val="-17"/>
          <w:sz w:val="24"/>
        </w:rPr>
        <w:t xml:space="preserve"> </w:t>
      </w:r>
      <w:r>
        <w:rPr>
          <w:sz w:val="24"/>
        </w:rPr>
        <w:t>it</w:t>
      </w:r>
      <w:r>
        <w:rPr>
          <w:spacing w:val="-19"/>
          <w:sz w:val="24"/>
        </w:rPr>
        <w:t xml:space="preserve"> </w:t>
      </w:r>
      <w:r>
        <w:rPr>
          <w:sz w:val="24"/>
        </w:rPr>
        <w:t>was</w:t>
      </w:r>
      <w:r>
        <w:rPr>
          <w:spacing w:val="-21"/>
          <w:sz w:val="24"/>
        </w:rPr>
        <w:t xml:space="preserve"> </w:t>
      </w:r>
      <w:r>
        <w:rPr>
          <w:sz w:val="24"/>
        </w:rPr>
        <w:t>collected.</w:t>
      </w:r>
    </w:p>
    <w:p w14:paraId="2DC1B691" w14:textId="77777777" w:rsidR="00D2650B" w:rsidRDefault="00D2650B">
      <w:pPr>
        <w:pStyle w:val="BodyText"/>
        <w:spacing w:before="9"/>
        <w:rPr>
          <w:sz w:val="20"/>
        </w:rPr>
      </w:pPr>
    </w:p>
    <w:p w14:paraId="7B85A0AE" w14:textId="60791CA5" w:rsidR="00D2650B" w:rsidRDefault="00A0255F">
      <w:pPr>
        <w:pStyle w:val="ListParagraph"/>
        <w:numPr>
          <w:ilvl w:val="1"/>
          <w:numId w:val="19"/>
        </w:numPr>
        <w:tabs>
          <w:tab w:val="left" w:pos="1254"/>
          <w:tab w:val="left" w:pos="1257"/>
        </w:tabs>
        <w:spacing w:line="360" w:lineRule="auto"/>
        <w:ind w:right="719"/>
        <w:jc w:val="both"/>
        <w:rPr>
          <w:sz w:val="24"/>
        </w:rPr>
      </w:pPr>
      <w:r>
        <w:rPr>
          <w:sz w:val="24"/>
        </w:rPr>
        <w:t xml:space="preserve">No member of a team investigating a complaint may discuss, </w:t>
      </w:r>
      <w:r w:rsidR="002D2C22">
        <w:rPr>
          <w:sz w:val="24"/>
        </w:rPr>
        <w:t>communicate,</w:t>
      </w:r>
      <w:r>
        <w:rPr>
          <w:sz w:val="24"/>
        </w:rPr>
        <w:t xml:space="preserve"> or disclose any information obtained except where necessary for the consideration or investigation of the complaint.</w:t>
      </w:r>
    </w:p>
    <w:p w14:paraId="50722267" w14:textId="77777777" w:rsidR="00D2650B" w:rsidRDefault="00D2650B">
      <w:pPr>
        <w:pStyle w:val="BodyText"/>
        <w:rPr>
          <w:sz w:val="21"/>
        </w:rPr>
      </w:pPr>
    </w:p>
    <w:p w14:paraId="459EB889" w14:textId="77777777" w:rsidR="00D2650B" w:rsidRDefault="00A0255F">
      <w:pPr>
        <w:pStyle w:val="ListParagraph"/>
        <w:numPr>
          <w:ilvl w:val="1"/>
          <w:numId w:val="19"/>
        </w:numPr>
        <w:tabs>
          <w:tab w:val="left" w:pos="1254"/>
          <w:tab w:val="left" w:pos="1257"/>
        </w:tabs>
        <w:spacing w:line="360" w:lineRule="auto"/>
        <w:ind w:right="718"/>
        <w:jc w:val="both"/>
        <w:rPr>
          <w:sz w:val="24"/>
        </w:rPr>
      </w:pPr>
      <w:r>
        <w:rPr>
          <w:sz w:val="24"/>
        </w:rPr>
        <w:t xml:space="preserve">Where the investigation indicates the need to disclose some or all details of a complaint, as in a criminal investigation / investigation of allegation of abuse, all parties should be informed, and the information directed to the appropriate </w:t>
      </w:r>
      <w:r>
        <w:rPr>
          <w:spacing w:val="-2"/>
          <w:sz w:val="24"/>
        </w:rPr>
        <w:t>authorities.</w:t>
      </w:r>
    </w:p>
    <w:p w14:paraId="751A47EB" w14:textId="77777777" w:rsidR="00D2650B" w:rsidRDefault="00D2650B">
      <w:pPr>
        <w:pStyle w:val="BodyText"/>
        <w:spacing w:before="11"/>
        <w:rPr>
          <w:sz w:val="20"/>
        </w:rPr>
      </w:pPr>
    </w:p>
    <w:p w14:paraId="71E0F58C" w14:textId="2E4CAA90" w:rsidR="00D2650B" w:rsidRPr="002D2C22" w:rsidRDefault="00A0255F" w:rsidP="002D2C22">
      <w:pPr>
        <w:pStyle w:val="ListParagraph"/>
        <w:numPr>
          <w:ilvl w:val="1"/>
          <w:numId w:val="19"/>
        </w:numPr>
        <w:tabs>
          <w:tab w:val="left" w:pos="1254"/>
          <w:tab w:val="left" w:pos="1257"/>
        </w:tabs>
        <w:spacing w:before="9" w:line="360" w:lineRule="auto"/>
        <w:ind w:right="716"/>
        <w:rPr>
          <w:sz w:val="20"/>
        </w:rPr>
      </w:pPr>
      <w:r>
        <w:rPr>
          <w:sz w:val="24"/>
        </w:rPr>
        <w:t>Where</w:t>
      </w:r>
      <w:r w:rsidRPr="002D2C22">
        <w:rPr>
          <w:spacing w:val="40"/>
          <w:sz w:val="24"/>
        </w:rPr>
        <w:t xml:space="preserve"> </w:t>
      </w:r>
      <w:r>
        <w:rPr>
          <w:sz w:val="24"/>
        </w:rPr>
        <w:t>the</w:t>
      </w:r>
      <w:r w:rsidRPr="002D2C22">
        <w:rPr>
          <w:spacing w:val="40"/>
          <w:sz w:val="24"/>
        </w:rPr>
        <w:t xml:space="preserve"> </w:t>
      </w:r>
      <w:r>
        <w:rPr>
          <w:sz w:val="24"/>
        </w:rPr>
        <w:t>complainant</w:t>
      </w:r>
      <w:r w:rsidRPr="002D2C22">
        <w:rPr>
          <w:spacing w:val="40"/>
          <w:sz w:val="24"/>
        </w:rPr>
        <w:t xml:space="preserve"> </w:t>
      </w:r>
      <w:r>
        <w:rPr>
          <w:sz w:val="24"/>
        </w:rPr>
        <w:t>is</w:t>
      </w:r>
      <w:r w:rsidRPr="002D2C22">
        <w:rPr>
          <w:spacing w:val="40"/>
          <w:sz w:val="24"/>
        </w:rPr>
        <w:t xml:space="preserve"> </w:t>
      </w:r>
      <w:r>
        <w:rPr>
          <w:sz w:val="24"/>
        </w:rPr>
        <w:t>a</w:t>
      </w:r>
      <w:r w:rsidRPr="002D2C22">
        <w:rPr>
          <w:spacing w:val="40"/>
          <w:sz w:val="24"/>
        </w:rPr>
        <w:t xml:space="preserve"> </w:t>
      </w:r>
      <w:r>
        <w:rPr>
          <w:sz w:val="24"/>
        </w:rPr>
        <w:t>resident</w:t>
      </w:r>
      <w:r w:rsidRPr="002D2C22">
        <w:rPr>
          <w:spacing w:val="40"/>
          <w:sz w:val="24"/>
        </w:rPr>
        <w:t xml:space="preserve"> </w:t>
      </w:r>
      <w:r>
        <w:rPr>
          <w:sz w:val="24"/>
        </w:rPr>
        <w:t>of</w:t>
      </w:r>
      <w:r w:rsidRPr="002D2C22">
        <w:rPr>
          <w:spacing w:val="40"/>
          <w:sz w:val="24"/>
        </w:rPr>
        <w:t xml:space="preserve"> </w:t>
      </w:r>
      <w:r w:rsidR="00215E64">
        <w:rPr>
          <w:sz w:val="24"/>
        </w:rPr>
        <w:t>Skibbereen Residential Care Centre</w:t>
      </w:r>
      <w:r>
        <w:rPr>
          <w:sz w:val="24"/>
        </w:rPr>
        <w:t>,</w:t>
      </w:r>
      <w:r w:rsidRPr="002D2C22">
        <w:rPr>
          <w:spacing w:val="40"/>
          <w:sz w:val="24"/>
        </w:rPr>
        <w:t xml:space="preserve"> </w:t>
      </w:r>
      <w:r>
        <w:rPr>
          <w:sz w:val="24"/>
        </w:rPr>
        <w:t>all</w:t>
      </w:r>
      <w:r w:rsidRPr="002D2C22">
        <w:rPr>
          <w:spacing w:val="40"/>
          <w:sz w:val="24"/>
        </w:rPr>
        <w:t xml:space="preserve"> </w:t>
      </w:r>
      <w:r>
        <w:rPr>
          <w:sz w:val="24"/>
        </w:rPr>
        <w:t>actions</w:t>
      </w:r>
      <w:r w:rsidRPr="002D2C22">
        <w:rPr>
          <w:spacing w:val="40"/>
          <w:sz w:val="24"/>
        </w:rPr>
        <w:t xml:space="preserve"> </w:t>
      </w:r>
      <w:r>
        <w:rPr>
          <w:sz w:val="24"/>
        </w:rPr>
        <w:t>should comply</w:t>
      </w:r>
      <w:r w:rsidRPr="002D2C22">
        <w:rPr>
          <w:spacing w:val="-10"/>
          <w:sz w:val="24"/>
        </w:rPr>
        <w:t xml:space="preserve"> </w:t>
      </w:r>
      <w:r>
        <w:rPr>
          <w:sz w:val="24"/>
        </w:rPr>
        <w:t>with</w:t>
      </w:r>
      <w:r w:rsidRPr="002D2C22">
        <w:rPr>
          <w:spacing w:val="-8"/>
          <w:sz w:val="24"/>
        </w:rPr>
        <w:t xml:space="preserve"> </w:t>
      </w:r>
      <w:r>
        <w:rPr>
          <w:sz w:val="24"/>
        </w:rPr>
        <w:t>the</w:t>
      </w:r>
      <w:r w:rsidRPr="002D2C22">
        <w:rPr>
          <w:spacing w:val="-8"/>
          <w:sz w:val="24"/>
        </w:rPr>
        <w:t xml:space="preserve"> </w:t>
      </w:r>
      <w:r>
        <w:rPr>
          <w:sz w:val="24"/>
        </w:rPr>
        <w:t>requirements</w:t>
      </w:r>
      <w:r w:rsidRPr="002D2C22">
        <w:rPr>
          <w:spacing w:val="-9"/>
          <w:sz w:val="24"/>
        </w:rPr>
        <w:t xml:space="preserve"> </w:t>
      </w:r>
      <w:r>
        <w:rPr>
          <w:sz w:val="24"/>
        </w:rPr>
        <w:t>for</w:t>
      </w:r>
      <w:r w:rsidRPr="002D2C22">
        <w:rPr>
          <w:spacing w:val="-10"/>
          <w:sz w:val="24"/>
        </w:rPr>
        <w:t xml:space="preserve"> </w:t>
      </w:r>
      <w:r>
        <w:rPr>
          <w:sz w:val="24"/>
        </w:rPr>
        <w:t>consent</w:t>
      </w:r>
      <w:r w:rsidRPr="002D2C22">
        <w:rPr>
          <w:spacing w:val="-9"/>
          <w:sz w:val="24"/>
        </w:rPr>
        <w:t xml:space="preserve"> </w:t>
      </w:r>
      <w:r>
        <w:rPr>
          <w:sz w:val="24"/>
        </w:rPr>
        <w:t>and</w:t>
      </w:r>
      <w:r w:rsidRPr="002D2C22">
        <w:rPr>
          <w:spacing w:val="-11"/>
          <w:sz w:val="24"/>
        </w:rPr>
        <w:t xml:space="preserve"> </w:t>
      </w:r>
      <w:r>
        <w:rPr>
          <w:sz w:val="24"/>
        </w:rPr>
        <w:t>advocacy</w:t>
      </w:r>
      <w:r w:rsidRPr="002D2C22">
        <w:rPr>
          <w:spacing w:val="-9"/>
          <w:sz w:val="24"/>
        </w:rPr>
        <w:t xml:space="preserve"> </w:t>
      </w:r>
      <w:r>
        <w:rPr>
          <w:sz w:val="24"/>
        </w:rPr>
        <w:t>as</w:t>
      </w:r>
      <w:r w:rsidRPr="002D2C22">
        <w:rPr>
          <w:spacing w:val="-9"/>
          <w:sz w:val="24"/>
        </w:rPr>
        <w:t xml:space="preserve"> </w:t>
      </w:r>
      <w:r>
        <w:rPr>
          <w:sz w:val="24"/>
        </w:rPr>
        <w:t>outlined</w:t>
      </w:r>
      <w:r w:rsidRPr="002D2C22">
        <w:rPr>
          <w:spacing w:val="-8"/>
          <w:sz w:val="24"/>
        </w:rPr>
        <w:t xml:space="preserve"> </w:t>
      </w:r>
      <w:r>
        <w:rPr>
          <w:sz w:val="24"/>
        </w:rPr>
        <w:t>in</w:t>
      </w:r>
      <w:r w:rsidRPr="002D2C22">
        <w:rPr>
          <w:spacing w:val="-8"/>
          <w:sz w:val="24"/>
        </w:rPr>
        <w:t xml:space="preserve"> </w:t>
      </w:r>
      <w:r>
        <w:rPr>
          <w:sz w:val="24"/>
        </w:rPr>
        <w:t>the</w:t>
      </w:r>
      <w:r w:rsidRPr="002D2C22">
        <w:rPr>
          <w:spacing w:val="-8"/>
          <w:sz w:val="24"/>
        </w:rPr>
        <w:t xml:space="preserve"> </w:t>
      </w:r>
      <w:r>
        <w:rPr>
          <w:sz w:val="24"/>
        </w:rPr>
        <w:t>consent and</w:t>
      </w:r>
      <w:r w:rsidRPr="002D2C22">
        <w:rPr>
          <w:spacing w:val="40"/>
          <w:sz w:val="24"/>
        </w:rPr>
        <w:t xml:space="preserve"> </w:t>
      </w:r>
      <w:r>
        <w:rPr>
          <w:sz w:val="24"/>
        </w:rPr>
        <w:t>advocacy</w:t>
      </w:r>
      <w:r w:rsidRPr="002D2C22">
        <w:rPr>
          <w:spacing w:val="40"/>
          <w:sz w:val="24"/>
        </w:rPr>
        <w:t xml:space="preserve"> </w:t>
      </w:r>
      <w:r>
        <w:rPr>
          <w:sz w:val="24"/>
        </w:rPr>
        <w:t>policy.</w:t>
      </w:r>
      <w:r w:rsidRPr="002D2C22">
        <w:rPr>
          <w:spacing w:val="40"/>
          <w:sz w:val="24"/>
        </w:rPr>
        <w:t xml:space="preserve"> </w:t>
      </w:r>
      <w:r>
        <w:rPr>
          <w:sz w:val="24"/>
        </w:rPr>
        <w:t>If</w:t>
      </w:r>
      <w:r w:rsidRPr="002D2C22">
        <w:rPr>
          <w:spacing w:val="67"/>
          <w:sz w:val="24"/>
        </w:rPr>
        <w:t xml:space="preserve"> </w:t>
      </w:r>
      <w:r>
        <w:rPr>
          <w:sz w:val="24"/>
        </w:rPr>
        <w:t>the</w:t>
      </w:r>
      <w:r w:rsidRPr="002D2C22">
        <w:rPr>
          <w:spacing w:val="67"/>
          <w:sz w:val="24"/>
        </w:rPr>
        <w:t xml:space="preserve"> </w:t>
      </w:r>
      <w:r>
        <w:rPr>
          <w:sz w:val="24"/>
        </w:rPr>
        <w:t>complaint</w:t>
      </w:r>
      <w:r w:rsidRPr="002D2C22">
        <w:rPr>
          <w:spacing w:val="67"/>
          <w:sz w:val="24"/>
        </w:rPr>
        <w:t xml:space="preserve"> </w:t>
      </w:r>
      <w:r>
        <w:rPr>
          <w:sz w:val="24"/>
        </w:rPr>
        <w:t>is</w:t>
      </w:r>
      <w:r w:rsidRPr="002D2C22">
        <w:rPr>
          <w:spacing w:val="40"/>
          <w:sz w:val="24"/>
        </w:rPr>
        <w:t xml:space="preserve"> </w:t>
      </w:r>
      <w:r>
        <w:rPr>
          <w:sz w:val="24"/>
        </w:rPr>
        <w:t>made</w:t>
      </w:r>
      <w:r w:rsidRPr="002D2C22">
        <w:rPr>
          <w:spacing w:val="67"/>
          <w:sz w:val="24"/>
        </w:rPr>
        <w:t xml:space="preserve"> </w:t>
      </w:r>
      <w:r>
        <w:rPr>
          <w:sz w:val="24"/>
        </w:rPr>
        <w:t>against</w:t>
      </w:r>
      <w:r w:rsidRPr="002D2C22">
        <w:rPr>
          <w:spacing w:val="67"/>
          <w:sz w:val="24"/>
        </w:rPr>
        <w:t xml:space="preserve"> </w:t>
      </w:r>
      <w:r>
        <w:rPr>
          <w:sz w:val="24"/>
        </w:rPr>
        <w:t>a</w:t>
      </w:r>
      <w:r w:rsidRPr="002D2C22">
        <w:rPr>
          <w:spacing w:val="67"/>
          <w:sz w:val="24"/>
        </w:rPr>
        <w:t xml:space="preserve"> </w:t>
      </w:r>
      <w:r>
        <w:rPr>
          <w:sz w:val="24"/>
        </w:rPr>
        <w:t>staff</w:t>
      </w:r>
      <w:r w:rsidRPr="002D2C22">
        <w:rPr>
          <w:spacing w:val="40"/>
          <w:sz w:val="24"/>
        </w:rPr>
        <w:t xml:space="preserve"> </w:t>
      </w:r>
      <w:r>
        <w:rPr>
          <w:sz w:val="24"/>
        </w:rPr>
        <w:t>member,</w:t>
      </w:r>
      <w:r w:rsidRPr="002D2C22">
        <w:rPr>
          <w:spacing w:val="40"/>
          <w:sz w:val="24"/>
        </w:rPr>
        <w:t xml:space="preserve"> </w:t>
      </w:r>
      <w:r>
        <w:rPr>
          <w:sz w:val="24"/>
        </w:rPr>
        <w:t>the complainant is protected from any interaction with the staff member whom they are making the complaint about.</w:t>
      </w:r>
    </w:p>
    <w:p w14:paraId="549215C2" w14:textId="501A0E26" w:rsidR="00D2650B" w:rsidRDefault="00A0255F" w:rsidP="002D2C22">
      <w:pPr>
        <w:pStyle w:val="ListParagraph"/>
        <w:numPr>
          <w:ilvl w:val="1"/>
          <w:numId w:val="19"/>
        </w:numPr>
        <w:tabs>
          <w:tab w:val="left" w:pos="1254"/>
        </w:tabs>
        <w:spacing w:before="71"/>
        <w:ind w:hanging="717"/>
      </w:pPr>
      <w:r w:rsidRPr="002D2C22">
        <w:rPr>
          <w:sz w:val="24"/>
        </w:rPr>
        <w:t>Where</w:t>
      </w:r>
      <w:r w:rsidRPr="002D2C22">
        <w:rPr>
          <w:spacing w:val="-6"/>
          <w:sz w:val="24"/>
        </w:rPr>
        <w:t xml:space="preserve"> </w:t>
      </w:r>
      <w:r w:rsidRPr="002D2C22">
        <w:rPr>
          <w:sz w:val="24"/>
        </w:rPr>
        <w:t>there</w:t>
      </w:r>
      <w:r w:rsidRPr="002D2C22">
        <w:rPr>
          <w:spacing w:val="-3"/>
          <w:sz w:val="24"/>
        </w:rPr>
        <w:t xml:space="preserve"> </w:t>
      </w:r>
      <w:r w:rsidRPr="002D2C22">
        <w:rPr>
          <w:sz w:val="24"/>
        </w:rPr>
        <w:t>is</w:t>
      </w:r>
      <w:r w:rsidRPr="002D2C22">
        <w:rPr>
          <w:spacing w:val="-6"/>
          <w:sz w:val="24"/>
        </w:rPr>
        <w:t xml:space="preserve"> </w:t>
      </w:r>
      <w:r w:rsidRPr="002D2C22">
        <w:rPr>
          <w:sz w:val="24"/>
        </w:rPr>
        <w:t>any</w:t>
      </w:r>
      <w:r w:rsidRPr="002D2C22">
        <w:rPr>
          <w:spacing w:val="-6"/>
          <w:sz w:val="24"/>
        </w:rPr>
        <w:t xml:space="preserve"> </w:t>
      </w:r>
      <w:r w:rsidRPr="002D2C22">
        <w:rPr>
          <w:sz w:val="24"/>
        </w:rPr>
        <w:t>doubt</w:t>
      </w:r>
      <w:r w:rsidRPr="002D2C22">
        <w:rPr>
          <w:spacing w:val="-4"/>
          <w:sz w:val="24"/>
        </w:rPr>
        <w:t xml:space="preserve"> </w:t>
      </w:r>
      <w:r w:rsidRPr="002D2C22">
        <w:rPr>
          <w:sz w:val="24"/>
        </w:rPr>
        <w:t>about</w:t>
      </w:r>
      <w:r w:rsidRPr="002D2C22">
        <w:rPr>
          <w:spacing w:val="-5"/>
          <w:sz w:val="24"/>
        </w:rPr>
        <w:t xml:space="preserve"> </w:t>
      </w:r>
      <w:r w:rsidRPr="002D2C22">
        <w:rPr>
          <w:sz w:val="24"/>
        </w:rPr>
        <w:t>the</w:t>
      </w:r>
      <w:r w:rsidRPr="002D2C22">
        <w:rPr>
          <w:spacing w:val="-5"/>
          <w:sz w:val="24"/>
        </w:rPr>
        <w:t xml:space="preserve"> </w:t>
      </w:r>
      <w:r w:rsidRPr="002D2C22">
        <w:rPr>
          <w:sz w:val="24"/>
        </w:rPr>
        <w:t>appropriateness</w:t>
      </w:r>
      <w:r w:rsidRPr="002D2C22">
        <w:rPr>
          <w:spacing w:val="-5"/>
          <w:sz w:val="24"/>
        </w:rPr>
        <w:t xml:space="preserve"> </w:t>
      </w:r>
      <w:r w:rsidRPr="002D2C22">
        <w:rPr>
          <w:sz w:val="24"/>
        </w:rPr>
        <w:t>of</w:t>
      </w:r>
      <w:r w:rsidRPr="002D2C22">
        <w:rPr>
          <w:spacing w:val="-4"/>
          <w:sz w:val="24"/>
        </w:rPr>
        <w:t xml:space="preserve"> </w:t>
      </w:r>
      <w:r w:rsidRPr="002D2C22">
        <w:rPr>
          <w:sz w:val="24"/>
        </w:rPr>
        <w:t>disclosing</w:t>
      </w:r>
      <w:r w:rsidRPr="002D2C22">
        <w:rPr>
          <w:spacing w:val="3"/>
          <w:sz w:val="24"/>
        </w:rPr>
        <w:t xml:space="preserve"> </w:t>
      </w:r>
      <w:r w:rsidRPr="002D2C22">
        <w:rPr>
          <w:sz w:val="24"/>
        </w:rPr>
        <w:t xml:space="preserve">information, </w:t>
      </w:r>
      <w:r w:rsidRPr="002D2C22">
        <w:rPr>
          <w:spacing w:val="-5"/>
          <w:sz w:val="24"/>
        </w:rPr>
        <w:t>the</w:t>
      </w:r>
      <w:r w:rsidR="002D2C22">
        <w:rPr>
          <w:spacing w:val="-5"/>
          <w:sz w:val="24"/>
        </w:rPr>
        <w:t xml:space="preserve"> </w:t>
      </w:r>
      <w:r>
        <w:t>PIC/CO</w:t>
      </w:r>
      <w:r w:rsidRPr="002D2C22">
        <w:rPr>
          <w:spacing w:val="-5"/>
        </w:rPr>
        <w:t xml:space="preserve"> </w:t>
      </w:r>
      <w:r>
        <w:t>should</w:t>
      </w:r>
      <w:r w:rsidRPr="002D2C22">
        <w:rPr>
          <w:spacing w:val="-2"/>
        </w:rPr>
        <w:t xml:space="preserve"> </w:t>
      </w:r>
      <w:r>
        <w:t>consult</w:t>
      </w:r>
      <w:r w:rsidRPr="002D2C22">
        <w:rPr>
          <w:spacing w:val="-5"/>
        </w:rPr>
        <w:t xml:space="preserve"> </w:t>
      </w:r>
      <w:r>
        <w:t>their</w:t>
      </w:r>
      <w:r w:rsidRPr="002D2C22">
        <w:rPr>
          <w:spacing w:val="-4"/>
        </w:rPr>
        <w:t xml:space="preserve"> </w:t>
      </w:r>
      <w:r>
        <w:t>legal</w:t>
      </w:r>
      <w:r w:rsidRPr="002D2C22">
        <w:rPr>
          <w:spacing w:val="-21"/>
        </w:rPr>
        <w:t xml:space="preserve"> </w:t>
      </w:r>
      <w:r w:rsidRPr="002D2C22">
        <w:rPr>
          <w:spacing w:val="-2"/>
        </w:rPr>
        <w:t>representatives.</w:t>
      </w:r>
    </w:p>
    <w:p w14:paraId="03599D5B" w14:textId="77777777" w:rsidR="00D2650B" w:rsidRDefault="00D2650B">
      <w:pPr>
        <w:pStyle w:val="BodyText"/>
        <w:spacing w:before="9"/>
        <w:rPr>
          <w:sz w:val="32"/>
        </w:rPr>
      </w:pPr>
    </w:p>
    <w:p w14:paraId="1FF6526D" w14:textId="12549C82" w:rsidR="00D2650B" w:rsidRDefault="00A0255F" w:rsidP="00080858">
      <w:pPr>
        <w:pStyle w:val="ListParagraph"/>
        <w:numPr>
          <w:ilvl w:val="1"/>
          <w:numId w:val="19"/>
        </w:numPr>
        <w:tabs>
          <w:tab w:val="left" w:pos="1254"/>
          <w:tab w:val="left" w:pos="1257"/>
        </w:tabs>
        <w:spacing w:line="360" w:lineRule="auto"/>
        <w:ind w:right="754"/>
        <w:jc w:val="both"/>
        <w:rPr>
          <w:sz w:val="24"/>
        </w:rPr>
      </w:pPr>
      <w:r>
        <w:rPr>
          <w:sz w:val="24"/>
        </w:rPr>
        <w:t>The</w:t>
      </w:r>
      <w:r>
        <w:rPr>
          <w:spacing w:val="-3"/>
          <w:sz w:val="24"/>
        </w:rPr>
        <w:t xml:space="preserve"> </w:t>
      </w:r>
      <w:r>
        <w:rPr>
          <w:sz w:val="24"/>
        </w:rPr>
        <w:t>investigating</w:t>
      </w:r>
      <w:r>
        <w:rPr>
          <w:spacing w:val="-3"/>
          <w:sz w:val="24"/>
        </w:rPr>
        <w:t xml:space="preserve"> </w:t>
      </w:r>
      <w:r>
        <w:rPr>
          <w:sz w:val="24"/>
        </w:rPr>
        <w:t>team</w:t>
      </w:r>
      <w:r>
        <w:rPr>
          <w:spacing w:val="-4"/>
          <w:sz w:val="24"/>
        </w:rPr>
        <w:t xml:space="preserve"> </w:t>
      </w:r>
      <w:r>
        <w:rPr>
          <w:sz w:val="24"/>
        </w:rPr>
        <w:t>should</w:t>
      </w:r>
      <w:r>
        <w:rPr>
          <w:spacing w:val="-3"/>
          <w:sz w:val="24"/>
        </w:rPr>
        <w:t xml:space="preserve"> </w:t>
      </w:r>
      <w:r>
        <w:rPr>
          <w:sz w:val="24"/>
        </w:rPr>
        <w:t>establish</w:t>
      </w:r>
      <w:r>
        <w:rPr>
          <w:spacing w:val="-5"/>
          <w:sz w:val="24"/>
        </w:rPr>
        <w:t xml:space="preserve"> </w:t>
      </w:r>
      <w:r>
        <w:rPr>
          <w:sz w:val="24"/>
        </w:rPr>
        <w:t>and</w:t>
      </w:r>
      <w:r>
        <w:rPr>
          <w:spacing w:val="-5"/>
          <w:sz w:val="24"/>
        </w:rPr>
        <w:t xml:space="preserve"> </w:t>
      </w:r>
      <w:r>
        <w:rPr>
          <w:sz w:val="24"/>
        </w:rPr>
        <w:t>communicate</w:t>
      </w:r>
      <w:r>
        <w:rPr>
          <w:spacing w:val="-5"/>
          <w:sz w:val="24"/>
        </w:rPr>
        <w:t xml:space="preserve"> </w:t>
      </w:r>
      <w:r>
        <w:rPr>
          <w:sz w:val="24"/>
        </w:rPr>
        <w:t>to</w:t>
      </w:r>
      <w:r>
        <w:rPr>
          <w:spacing w:val="-4"/>
          <w:sz w:val="24"/>
        </w:rPr>
        <w:t xml:space="preserve"> </w:t>
      </w:r>
      <w:r>
        <w:rPr>
          <w:sz w:val="24"/>
        </w:rPr>
        <w:t>the</w:t>
      </w:r>
      <w:r>
        <w:rPr>
          <w:spacing w:val="-3"/>
          <w:sz w:val="24"/>
        </w:rPr>
        <w:t xml:space="preserve"> </w:t>
      </w:r>
      <w:r>
        <w:rPr>
          <w:sz w:val="24"/>
        </w:rPr>
        <w:t>relevant</w:t>
      </w:r>
      <w:r>
        <w:rPr>
          <w:spacing w:val="-5"/>
          <w:sz w:val="24"/>
        </w:rPr>
        <w:t xml:space="preserve"> </w:t>
      </w:r>
      <w:r>
        <w:rPr>
          <w:sz w:val="24"/>
        </w:rPr>
        <w:t>parties, timeframes and sequence of events including how the complainant</w:t>
      </w:r>
      <w:r>
        <w:rPr>
          <w:spacing w:val="40"/>
          <w:sz w:val="24"/>
        </w:rPr>
        <w:t xml:space="preserve"> </w:t>
      </w:r>
      <w:r>
        <w:rPr>
          <w:sz w:val="24"/>
        </w:rPr>
        <w:t xml:space="preserve">and other relevant parties will be updated on </w:t>
      </w:r>
      <w:r w:rsidR="00080858">
        <w:rPr>
          <w:sz w:val="24"/>
        </w:rPr>
        <w:t>the progress</w:t>
      </w:r>
      <w:r>
        <w:rPr>
          <w:sz w:val="24"/>
        </w:rPr>
        <w:t xml:space="preserve"> of the</w:t>
      </w:r>
      <w:r>
        <w:rPr>
          <w:spacing w:val="-10"/>
          <w:sz w:val="24"/>
        </w:rPr>
        <w:t xml:space="preserve"> </w:t>
      </w:r>
      <w:r>
        <w:rPr>
          <w:sz w:val="24"/>
        </w:rPr>
        <w:t>investigation.</w:t>
      </w:r>
    </w:p>
    <w:p w14:paraId="47C4D313" w14:textId="77777777" w:rsidR="00D2650B" w:rsidRDefault="00D2650B">
      <w:pPr>
        <w:pStyle w:val="BodyText"/>
        <w:rPr>
          <w:sz w:val="21"/>
        </w:rPr>
      </w:pPr>
    </w:p>
    <w:p w14:paraId="64E25192" w14:textId="77777777" w:rsidR="00D2650B" w:rsidRDefault="00A0255F">
      <w:pPr>
        <w:pStyle w:val="ListParagraph"/>
        <w:numPr>
          <w:ilvl w:val="1"/>
          <w:numId w:val="19"/>
        </w:numPr>
        <w:tabs>
          <w:tab w:val="left" w:pos="1254"/>
          <w:tab w:val="left" w:pos="1257"/>
        </w:tabs>
        <w:spacing w:line="360" w:lineRule="auto"/>
        <w:ind w:right="1551"/>
        <w:rPr>
          <w:sz w:val="24"/>
        </w:rPr>
      </w:pPr>
      <w:r>
        <w:rPr>
          <w:sz w:val="24"/>
        </w:rPr>
        <w:t>A</w:t>
      </w:r>
      <w:r>
        <w:rPr>
          <w:spacing w:val="-3"/>
          <w:sz w:val="24"/>
        </w:rPr>
        <w:t xml:space="preserve"> </w:t>
      </w:r>
      <w:r>
        <w:rPr>
          <w:sz w:val="24"/>
        </w:rPr>
        <w:t>completed</w:t>
      </w:r>
      <w:r>
        <w:rPr>
          <w:spacing w:val="-5"/>
          <w:sz w:val="24"/>
        </w:rPr>
        <w:t xml:space="preserve"> </w:t>
      </w:r>
      <w:r>
        <w:rPr>
          <w:sz w:val="24"/>
        </w:rPr>
        <w:t>dated</w:t>
      </w:r>
      <w:r>
        <w:rPr>
          <w:spacing w:val="-3"/>
          <w:sz w:val="24"/>
        </w:rPr>
        <w:t xml:space="preserve"> </w:t>
      </w:r>
      <w:r>
        <w:rPr>
          <w:sz w:val="24"/>
        </w:rPr>
        <w:t>report</w:t>
      </w:r>
      <w:r>
        <w:rPr>
          <w:spacing w:val="-3"/>
          <w:sz w:val="24"/>
        </w:rPr>
        <w:t xml:space="preserve"> </w:t>
      </w:r>
      <w:r>
        <w:rPr>
          <w:sz w:val="24"/>
        </w:rPr>
        <w:t>should</w:t>
      </w:r>
      <w:r>
        <w:rPr>
          <w:spacing w:val="-3"/>
          <w:sz w:val="24"/>
        </w:rPr>
        <w:t xml:space="preserve"> </w:t>
      </w:r>
      <w:r>
        <w:rPr>
          <w:sz w:val="24"/>
        </w:rPr>
        <w:t>be</w:t>
      </w:r>
      <w:r>
        <w:rPr>
          <w:spacing w:val="-3"/>
          <w:sz w:val="24"/>
        </w:rPr>
        <w:t xml:space="preserve"> </w:t>
      </w:r>
      <w:r>
        <w:rPr>
          <w:sz w:val="24"/>
        </w:rPr>
        <w:t>documented</w:t>
      </w:r>
      <w:r>
        <w:rPr>
          <w:spacing w:val="-5"/>
          <w:sz w:val="24"/>
        </w:rPr>
        <w:t xml:space="preserve"> </w:t>
      </w:r>
      <w:r>
        <w:rPr>
          <w:sz w:val="24"/>
        </w:rPr>
        <w:t>after</w:t>
      </w:r>
      <w:r>
        <w:rPr>
          <w:spacing w:val="-6"/>
          <w:sz w:val="24"/>
        </w:rPr>
        <w:t xml:space="preserve"> </w:t>
      </w:r>
      <w:r>
        <w:rPr>
          <w:sz w:val="24"/>
        </w:rPr>
        <w:t>the</w:t>
      </w:r>
      <w:r>
        <w:rPr>
          <w:spacing w:val="-3"/>
          <w:sz w:val="24"/>
        </w:rPr>
        <w:t xml:space="preserve"> </w:t>
      </w:r>
      <w:r>
        <w:rPr>
          <w:sz w:val="24"/>
        </w:rPr>
        <w:t>investigation</w:t>
      </w:r>
      <w:r>
        <w:rPr>
          <w:spacing w:val="-3"/>
          <w:sz w:val="24"/>
        </w:rPr>
        <w:t xml:space="preserve"> </w:t>
      </w:r>
      <w:r>
        <w:rPr>
          <w:sz w:val="24"/>
        </w:rPr>
        <w:t xml:space="preserve">to </w:t>
      </w:r>
      <w:r>
        <w:rPr>
          <w:spacing w:val="-2"/>
          <w:sz w:val="24"/>
        </w:rPr>
        <w:t>include:</w:t>
      </w:r>
    </w:p>
    <w:p w14:paraId="59604DCA" w14:textId="77777777" w:rsidR="00D2650B" w:rsidRDefault="00A0255F">
      <w:pPr>
        <w:pStyle w:val="ListParagraph"/>
        <w:numPr>
          <w:ilvl w:val="2"/>
          <w:numId w:val="19"/>
        </w:numPr>
        <w:tabs>
          <w:tab w:val="left" w:pos="2697"/>
        </w:tabs>
        <w:ind w:hanging="720"/>
        <w:rPr>
          <w:sz w:val="24"/>
        </w:rPr>
      </w:pPr>
      <w:r>
        <w:rPr>
          <w:sz w:val="24"/>
        </w:rPr>
        <w:t>A</w:t>
      </w:r>
      <w:r>
        <w:rPr>
          <w:spacing w:val="-3"/>
          <w:sz w:val="24"/>
        </w:rPr>
        <w:t xml:space="preserve"> </w:t>
      </w:r>
      <w:r>
        <w:rPr>
          <w:sz w:val="24"/>
        </w:rPr>
        <w:t>description</w:t>
      </w:r>
      <w:r>
        <w:rPr>
          <w:spacing w:val="-3"/>
          <w:sz w:val="24"/>
        </w:rPr>
        <w:t xml:space="preserve"> </w:t>
      </w:r>
      <w:r>
        <w:rPr>
          <w:sz w:val="24"/>
        </w:rPr>
        <w:t>of</w:t>
      </w:r>
      <w:r>
        <w:rPr>
          <w:spacing w:val="-3"/>
          <w:sz w:val="24"/>
        </w:rPr>
        <w:t xml:space="preserve"> </w:t>
      </w:r>
      <w:r>
        <w:rPr>
          <w:sz w:val="24"/>
        </w:rPr>
        <w:t>the</w:t>
      </w:r>
      <w:r>
        <w:rPr>
          <w:spacing w:val="-14"/>
          <w:sz w:val="24"/>
        </w:rPr>
        <w:t xml:space="preserve"> </w:t>
      </w:r>
      <w:r>
        <w:rPr>
          <w:spacing w:val="-2"/>
          <w:sz w:val="24"/>
        </w:rPr>
        <w:t>complaint.</w:t>
      </w:r>
    </w:p>
    <w:p w14:paraId="5E9532F8" w14:textId="77777777" w:rsidR="00D2650B" w:rsidRDefault="00A0255F">
      <w:pPr>
        <w:pStyle w:val="ListParagraph"/>
        <w:numPr>
          <w:ilvl w:val="2"/>
          <w:numId w:val="19"/>
        </w:numPr>
        <w:tabs>
          <w:tab w:val="left" w:pos="2697"/>
        </w:tabs>
        <w:spacing w:before="136"/>
        <w:ind w:hanging="720"/>
        <w:rPr>
          <w:sz w:val="24"/>
        </w:rPr>
      </w:pPr>
      <w:r>
        <w:rPr>
          <w:sz w:val="24"/>
        </w:rPr>
        <w:t>Reason(s)</w:t>
      </w:r>
      <w:r>
        <w:rPr>
          <w:spacing w:val="-5"/>
          <w:sz w:val="24"/>
        </w:rPr>
        <w:t xml:space="preserve"> </w:t>
      </w:r>
      <w:r>
        <w:rPr>
          <w:sz w:val="24"/>
        </w:rPr>
        <w:t>for</w:t>
      </w:r>
      <w:r>
        <w:rPr>
          <w:spacing w:val="-6"/>
          <w:sz w:val="24"/>
        </w:rPr>
        <w:t xml:space="preserve"> </w:t>
      </w:r>
      <w:r>
        <w:rPr>
          <w:sz w:val="24"/>
        </w:rPr>
        <w:t>actions</w:t>
      </w:r>
      <w:r>
        <w:rPr>
          <w:spacing w:val="-3"/>
          <w:sz w:val="24"/>
        </w:rPr>
        <w:t xml:space="preserve"> </w:t>
      </w:r>
      <w:r>
        <w:rPr>
          <w:sz w:val="24"/>
        </w:rPr>
        <w:t>resulting</w:t>
      </w:r>
      <w:r>
        <w:rPr>
          <w:spacing w:val="-3"/>
          <w:sz w:val="24"/>
        </w:rPr>
        <w:t xml:space="preserve"> </w:t>
      </w:r>
      <w:r>
        <w:rPr>
          <w:sz w:val="24"/>
        </w:rPr>
        <w:t>in</w:t>
      </w:r>
      <w:r>
        <w:rPr>
          <w:spacing w:val="-3"/>
          <w:sz w:val="24"/>
        </w:rPr>
        <w:t xml:space="preserve"> </w:t>
      </w:r>
      <w:r>
        <w:rPr>
          <w:sz w:val="24"/>
        </w:rPr>
        <w:t>the</w:t>
      </w:r>
      <w:r>
        <w:rPr>
          <w:spacing w:val="-14"/>
          <w:sz w:val="24"/>
        </w:rPr>
        <w:t xml:space="preserve"> </w:t>
      </w:r>
      <w:r>
        <w:rPr>
          <w:spacing w:val="-2"/>
          <w:sz w:val="24"/>
        </w:rPr>
        <w:t>complaint.</w:t>
      </w:r>
    </w:p>
    <w:p w14:paraId="1CD14636" w14:textId="77777777" w:rsidR="00D2650B" w:rsidRDefault="00A0255F">
      <w:pPr>
        <w:pStyle w:val="ListParagraph"/>
        <w:numPr>
          <w:ilvl w:val="2"/>
          <w:numId w:val="19"/>
        </w:numPr>
        <w:tabs>
          <w:tab w:val="left" w:pos="2697"/>
        </w:tabs>
        <w:spacing w:before="136"/>
        <w:ind w:hanging="720"/>
        <w:rPr>
          <w:sz w:val="24"/>
        </w:rPr>
      </w:pPr>
      <w:r>
        <w:rPr>
          <w:sz w:val="24"/>
        </w:rPr>
        <w:t>A</w:t>
      </w:r>
      <w:r>
        <w:rPr>
          <w:spacing w:val="-6"/>
          <w:sz w:val="24"/>
        </w:rPr>
        <w:t xml:space="preserve"> </w:t>
      </w:r>
      <w:r>
        <w:rPr>
          <w:sz w:val="24"/>
        </w:rPr>
        <w:t>description</w:t>
      </w:r>
      <w:r>
        <w:rPr>
          <w:spacing w:val="-2"/>
          <w:sz w:val="24"/>
        </w:rPr>
        <w:t xml:space="preserve"> </w:t>
      </w:r>
      <w:r>
        <w:rPr>
          <w:sz w:val="24"/>
        </w:rPr>
        <w:t>of</w:t>
      </w:r>
      <w:r>
        <w:rPr>
          <w:spacing w:val="-2"/>
          <w:sz w:val="24"/>
        </w:rPr>
        <w:t xml:space="preserve"> </w:t>
      </w:r>
      <w:r>
        <w:rPr>
          <w:sz w:val="24"/>
        </w:rPr>
        <w:t>the</w:t>
      </w:r>
      <w:r>
        <w:rPr>
          <w:spacing w:val="-4"/>
          <w:sz w:val="24"/>
        </w:rPr>
        <w:t xml:space="preserve"> </w:t>
      </w:r>
      <w:r>
        <w:rPr>
          <w:sz w:val="24"/>
        </w:rPr>
        <w:t>methods</w:t>
      </w:r>
      <w:r>
        <w:rPr>
          <w:spacing w:val="-5"/>
          <w:sz w:val="24"/>
        </w:rPr>
        <w:t xml:space="preserve"> </w:t>
      </w:r>
      <w:r>
        <w:rPr>
          <w:sz w:val="24"/>
        </w:rPr>
        <w:t>used</w:t>
      </w:r>
      <w:r>
        <w:rPr>
          <w:spacing w:val="-2"/>
          <w:sz w:val="24"/>
        </w:rPr>
        <w:t xml:space="preserve"> </w:t>
      </w:r>
      <w:r>
        <w:rPr>
          <w:sz w:val="24"/>
        </w:rPr>
        <w:t>in</w:t>
      </w:r>
      <w:r>
        <w:rPr>
          <w:spacing w:val="-3"/>
          <w:sz w:val="24"/>
        </w:rPr>
        <w:t xml:space="preserve"> </w:t>
      </w:r>
      <w:r>
        <w:rPr>
          <w:sz w:val="24"/>
        </w:rPr>
        <w:t>the</w:t>
      </w:r>
      <w:r>
        <w:rPr>
          <w:spacing w:val="-19"/>
          <w:sz w:val="24"/>
        </w:rPr>
        <w:t xml:space="preserve"> </w:t>
      </w:r>
      <w:r>
        <w:rPr>
          <w:spacing w:val="-2"/>
          <w:sz w:val="24"/>
        </w:rPr>
        <w:t>investigation.</w:t>
      </w:r>
    </w:p>
    <w:p w14:paraId="237F5199" w14:textId="77777777" w:rsidR="00D2650B" w:rsidRDefault="00A0255F">
      <w:pPr>
        <w:pStyle w:val="ListParagraph"/>
        <w:numPr>
          <w:ilvl w:val="2"/>
          <w:numId w:val="19"/>
        </w:numPr>
        <w:tabs>
          <w:tab w:val="left" w:pos="2697"/>
        </w:tabs>
        <w:spacing w:before="136"/>
        <w:ind w:hanging="720"/>
        <w:rPr>
          <w:sz w:val="24"/>
        </w:rPr>
      </w:pPr>
      <w:r>
        <w:rPr>
          <w:sz w:val="24"/>
        </w:rPr>
        <w:t>Apology</w:t>
      </w:r>
      <w:r>
        <w:rPr>
          <w:spacing w:val="-2"/>
          <w:sz w:val="24"/>
        </w:rPr>
        <w:t xml:space="preserve"> </w:t>
      </w:r>
      <w:r>
        <w:rPr>
          <w:sz w:val="24"/>
        </w:rPr>
        <w:t>where</w:t>
      </w:r>
      <w:r>
        <w:rPr>
          <w:spacing w:val="-4"/>
          <w:sz w:val="24"/>
        </w:rPr>
        <w:t xml:space="preserve"> </w:t>
      </w:r>
      <w:r>
        <w:rPr>
          <w:sz w:val="24"/>
        </w:rPr>
        <w:t>this</w:t>
      </w:r>
      <w:r>
        <w:rPr>
          <w:spacing w:val="-1"/>
          <w:sz w:val="24"/>
        </w:rPr>
        <w:t xml:space="preserve"> </w:t>
      </w:r>
      <w:r>
        <w:rPr>
          <w:sz w:val="24"/>
        </w:rPr>
        <w:t>is</w:t>
      </w:r>
      <w:r>
        <w:rPr>
          <w:spacing w:val="-11"/>
          <w:sz w:val="24"/>
        </w:rPr>
        <w:t xml:space="preserve"> </w:t>
      </w:r>
      <w:r>
        <w:rPr>
          <w:spacing w:val="-2"/>
          <w:sz w:val="24"/>
        </w:rPr>
        <w:t>appropriate.</w:t>
      </w:r>
    </w:p>
    <w:p w14:paraId="666A1519" w14:textId="77777777" w:rsidR="00D2650B" w:rsidRDefault="00A0255F">
      <w:pPr>
        <w:pStyle w:val="ListParagraph"/>
        <w:numPr>
          <w:ilvl w:val="2"/>
          <w:numId w:val="19"/>
        </w:numPr>
        <w:tabs>
          <w:tab w:val="left" w:pos="2697"/>
        </w:tabs>
        <w:spacing w:before="138"/>
        <w:ind w:hanging="720"/>
        <w:rPr>
          <w:sz w:val="24"/>
        </w:rPr>
      </w:pPr>
      <w:r>
        <w:rPr>
          <w:spacing w:val="-2"/>
          <w:sz w:val="24"/>
        </w:rPr>
        <w:t>Findings.</w:t>
      </w:r>
    </w:p>
    <w:p w14:paraId="0EB85AF8" w14:textId="77777777" w:rsidR="00D2650B" w:rsidRDefault="00A0255F">
      <w:pPr>
        <w:pStyle w:val="ListParagraph"/>
        <w:numPr>
          <w:ilvl w:val="2"/>
          <w:numId w:val="19"/>
        </w:numPr>
        <w:tabs>
          <w:tab w:val="left" w:pos="2697"/>
        </w:tabs>
        <w:spacing w:before="135"/>
        <w:ind w:hanging="720"/>
        <w:rPr>
          <w:sz w:val="24"/>
        </w:rPr>
      </w:pPr>
      <w:r>
        <w:rPr>
          <w:spacing w:val="-2"/>
          <w:sz w:val="24"/>
        </w:rPr>
        <w:t>Recommendations.</w:t>
      </w:r>
    </w:p>
    <w:p w14:paraId="51868B5F" w14:textId="77777777" w:rsidR="00D2650B" w:rsidRDefault="00A0255F">
      <w:pPr>
        <w:pStyle w:val="ListParagraph"/>
        <w:numPr>
          <w:ilvl w:val="2"/>
          <w:numId w:val="19"/>
        </w:numPr>
        <w:tabs>
          <w:tab w:val="left" w:pos="2697"/>
        </w:tabs>
        <w:spacing w:before="136" w:line="350" w:lineRule="auto"/>
        <w:ind w:right="1935"/>
        <w:rPr>
          <w:sz w:val="24"/>
        </w:rPr>
      </w:pPr>
      <w:r>
        <w:rPr>
          <w:sz w:val="24"/>
        </w:rPr>
        <w:t>Actions</w:t>
      </w:r>
      <w:r>
        <w:rPr>
          <w:spacing w:val="-2"/>
          <w:sz w:val="24"/>
        </w:rPr>
        <w:t xml:space="preserve"> </w:t>
      </w:r>
      <w:r>
        <w:rPr>
          <w:sz w:val="24"/>
        </w:rPr>
        <w:t>to</w:t>
      </w:r>
      <w:r>
        <w:rPr>
          <w:spacing w:val="-3"/>
          <w:sz w:val="24"/>
        </w:rPr>
        <w:t xml:space="preserve"> </w:t>
      </w:r>
      <w:r>
        <w:rPr>
          <w:sz w:val="24"/>
        </w:rPr>
        <w:t>be</w:t>
      </w:r>
      <w:r>
        <w:rPr>
          <w:spacing w:val="-3"/>
          <w:sz w:val="24"/>
        </w:rPr>
        <w:t xml:space="preserve"> </w:t>
      </w:r>
      <w:r>
        <w:rPr>
          <w:sz w:val="24"/>
        </w:rPr>
        <w:t>taken</w:t>
      </w:r>
      <w:r>
        <w:rPr>
          <w:spacing w:val="-5"/>
          <w:sz w:val="24"/>
        </w:rPr>
        <w:t xml:space="preserve"> </w:t>
      </w:r>
      <w:r>
        <w:rPr>
          <w:sz w:val="24"/>
        </w:rPr>
        <w:t>to</w:t>
      </w:r>
      <w:r>
        <w:rPr>
          <w:spacing w:val="-3"/>
          <w:sz w:val="24"/>
        </w:rPr>
        <w:t xml:space="preserve"> </w:t>
      </w:r>
      <w:r>
        <w:rPr>
          <w:sz w:val="24"/>
        </w:rPr>
        <w:t>resolve</w:t>
      </w:r>
      <w:r>
        <w:rPr>
          <w:spacing w:val="-3"/>
          <w:sz w:val="24"/>
        </w:rPr>
        <w:t xml:space="preserve"> </w:t>
      </w:r>
      <w:r>
        <w:rPr>
          <w:sz w:val="24"/>
        </w:rPr>
        <w:t>the</w:t>
      </w:r>
      <w:r>
        <w:rPr>
          <w:spacing w:val="-3"/>
          <w:sz w:val="24"/>
        </w:rPr>
        <w:t xml:space="preserve"> </w:t>
      </w:r>
      <w:r>
        <w:rPr>
          <w:sz w:val="24"/>
        </w:rPr>
        <w:t>complaint</w:t>
      </w:r>
      <w:r>
        <w:rPr>
          <w:spacing w:val="-5"/>
          <w:sz w:val="24"/>
        </w:rPr>
        <w:t xml:space="preserve"> </w:t>
      </w:r>
      <w:r>
        <w:rPr>
          <w:sz w:val="24"/>
        </w:rPr>
        <w:t>and</w:t>
      </w:r>
      <w:r>
        <w:rPr>
          <w:spacing w:val="-3"/>
          <w:sz w:val="24"/>
        </w:rPr>
        <w:t xml:space="preserve"> </w:t>
      </w:r>
      <w:r>
        <w:rPr>
          <w:sz w:val="24"/>
        </w:rPr>
        <w:t xml:space="preserve">prevent </w:t>
      </w:r>
      <w:r>
        <w:rPr>
          <w:spacing w:val="-2"/>
          <w:sz w:val="24"/>
        </w:rPr>
        <w:t>recurrence.</w:t>
      </w:r>
    </w:p>
    <w:p w14:paraId="319DACF4" w14:textId="77777777" w:rsidR="00D2650B" w:rsidRDefault="00A0255F">
      <w:pPr>
        <w:pStyle w:val="ListParagraph"/>
        <w:numPr>
          <w:ilvl w:val="2"/>
          <w:numId w:val="19"/>
        </w:numPr>
        <w:tabs>
          <w:tab w:val="left" w:pos="2697"/>
        </w:tabs>
        <w:spacing w:before="12"/>
        <w:ind w:hanging="720"/>
        <w:rPr>
          <w:sz w:val="24"/>
        </w:rPr>
      </w:pPr>
      <w:r>
        <w:rPr>
          <w:sz w:val="24"/>
        </w:rPr>
        <w:t>Rationale</w:t>
      </w:r>
      <w:r>
        <w:rPr>
          <w:spacing w:val="-4"/>
          <w:sz w:val="24"/>
        </w:rPr>
        <w:t xml:space="preserve"> </w:t>
      </w:r>
      <w:r>
        <w:rPr>
          <w:sz w:val="24"/>
        </w:rPr>
        <w:t>for</w:t>
      </w:r>
      <w:r>
        <w:rPr>
          <w:spacing w:val="-4"/>
          <w:sz w:val="24"/>
        </w:rPr>
        <w:t xml:space="preserve"> </w:t>
      </w:r>
      <w:r>
        <w:rPr>
          <w:sz w:val="24"/>
        </w:rPr>
        <w:t>all</w:t>
      </w:r>
      <w:r>
        <w:rPr>
          <w:spacing w:val="-3"/>
          <w:sz w:val="24"/>
        </w:rPr>
        <w:t xml:space="preserve"> </w:t>
      </w:r>
      <w:r>
        <w:rPr>
          <w:sz w:val="24"/>
        </w:rPr>
        <w:t>the</w:t>
      </w:r>
      <w:r>
        <w:rPr>
          <w:spacing w:val="-12"/>
          <w:sz w:val="24"/>
        </w:rPr>
        <w:t xml:space="preserve"> </w:t>
      </w:r>
      <w:r>
        <w:rPr>
          <w:spacing w:val="-2"/>
          <w:sz w:val="24"/>
        </w:rPr>
        <w:t>above.</w:t>
      </w:r>
    </w:p>
    <w:p w14:paraId="0900E6A2" w14:textId="77777777" w:rsidR="00D2650B" w:rsidRDefault="00D2650B">
      <w:pPr>
        <w:pStyle w:val="BodyText"/>
        <w:rPr>
          <w:sz w:val="28"/>
        </w:rPr>
      </w:pPr>
    </w:p>
    <w:p w14:paraId="029C8E1A" w14:textId="77777777" w:rsidR="00D2650B" w:rsidRDefault="00A0255F">
      <w:pPr>
        <w:pStyle w:val="ListParagraph"/>
        <w:numPr>
          <w:ilvl w:val="1"/>
          <w:numId w:val="19"/>
        </w:numPr>
        <w:tabs>
          <w:tab w:val="left" w:pos="1254"/>
          <w:tab w:val="left" w:pos="1257"/>
        </w:tabs>
        <w:spacing w:before="229" w:line="360" w:lineRule="auto"/>
        <w:ind w:right="711"/>
        <w:jc w:val="both"/>
        <w:rPr>
          <w:sz w:val="24"/>
        </w:rPr>
      </w:pPr>
      <w:r>
        <w:rPr>
          <w:sz w:val="24"/>
        </w:rPr>
        <w:t>Where</w:t>
      </w:r>
      <w:r>
        <w:rPr>
          <w:spacing w:val="-8"/>
          <w:sz w:val="24"/>
        </w:rPr>
        <w:t xml:space="preserve"> </w:t>
      </w:r>
      <w:r>
        <w:rPr>
          <w:sz w:val="24"/>
        </w:rPr>
        <w:t>the</w:t>
      </w:r>
      <w:r>
        <w:rPr>
          <w:spacing w:val="-7"/>
          <w:sz w:val="24"/>
        </w:rPr>
        <w:t xml:space="preserve"> </w:t>
      </w:r>
      <w:r>
        <w:rPr>
          <w:sz w:val="24"/>
        </w:rPr>
        <w:t>investigation</w:t>
      </w:r>
      <w:r>
        <w:rPr>
          <w:spacing w:val="-5"/>
          <w:sz w:val="24"/>
        </w:rPr>
        <w:t xml:space="preserve"> </w:t>
      </w:r>
      <w:r>
        <w:rPr>
          <w:sz w:val="24"/>
        </w:rPr>
        <w:t>showed</w:t>
      </w:r>
      <w:r>
        <w:rPr>
          <w:spacing w:val="-6"/>
          <w:sz w:val="24"/>
        </w:rPr>
        <w:t xml:space="preserve"> </w:t>
      </w:r>
      <w:r>
        <w:rPr>
          <w:sz w:val="24"/>
        </w:rPr>
        <w:t>no</w:t>
      </w:r>
      <w:r>
        <w:rPr>
          <w:spacing w:val="-5"/>
          <w:sz w:val="24"/>
        </w:rPr>
        <w:t xml:space="preserve"> </w:t>
      </w:r>
      <w:r>
        <w:rPr>
          <w:sz w:val="24"/>
        </w:rPr>
        <w:t>legitimate</w:t>
      </w:r>
      <w:r>
        <w:rPr>
          <w:spacing w:val="-6"/>
          <w:sz w:val="24"/>
        </w:rPr>
        <w:t xml:space="preserve"> </w:t>
      </w:r>
      <w:r>
        <w:rPr>
          <w:sz w:val="24"/>
        </w:rPr>
        <w:t>grounds</w:t>
      </w:r>
      <w:r>
        <w:rPr>
          <w:spacing w:val="-8"/>
          <w:sz w:val="24"/>
        </w:rPr>
        <w:t xml:space="preserve"> </w:t>
      </w:r>
      <w:r>
        <w:rPr>
          <w:sz w:val="24"/>
        </w:rPr>
        <w:t>for</w:t>
      </w:r>
      <w:r>
        <w:rPr>
          <w:spacing w:val="-8"/>
          <w:sz w:val="24"/>
        </w:rPr>
        <w:t xml:space="preserve"> </w:t>
      </w:r>
      <w:r>
        <w:rPr>
          <w:sz w:val="24"/>
        </w:rPr>
        <w:t>investigation,</w:t>
      </w:r>
      <w:r>
        <w:rPr>
          <w:spacing w:val="-7"/>
          <w:sz w:val="24"/>
        </w:rPr>
        <w:t xml:space="preserve"> </w:t>
      </w:r>
      <w:r>
        <w:rPr>
          <w:sz w:val="24"/>
        </w:rPr>
        <w:t>the</w:t>
      </w:r>
      <w:r>
        <w:rPr>
          <w:spacing w:val="-5"/>
          <w:sz w:val="24"/>
        </w:rPr>
        <w:t xml:space="preserve"> </w:t>
      </w:r>
      <w:r>
        <w:rPr>
          <w:sz w:val="24"/>
        </w:rPr>
        <w:t>report should outline the reasons for this and provide the complainant with information about other bodies to whom the complaint could be</w:t>
      </w:r>
      <w:r>
        <w:rPr>
          <w:spacing w:val="-3"/>
          <w:sz w:val="24"/>
        </w:rPr>
        <w:t xml:space="preserve"> </w:t>
      </w:r>
      <w:r>
        <w:rPr>
          <w:sz w:val="24"/>
        </w:rPr>
        <w:t>referred.</w:t>
      </w:r>
    </w:p>
    <w:p w14:paraId="4B04263B" w14:textId="77777777" w:rsidR="00D2650B" w:rsidRDefault="00D2650B">
      <w:pPr>
        <w:pStyle w:val="BodyText"/>
        <w:spacing w:before="9"/>
        <w:rPr>
          <w:sz w:val="20"/>
        </w:rPr>
      </w:pPr>
    </w:p>
    <w:p w14:paraId="793B7468" w14:textId="77777777" w:rsidR="00D2650B" w:rsidRDefault="00A0255F">
      <w:pPr>
        <w:pStyle w:val="ListParagraph"/>
        <w:numPr>
          <w:ilvl w:val="1"/>
          <w:numId w:val="19"/>
        </w:numPr>
        <w:tabs>
          <w:tab w:val="left" w:pos="1254"/>
          <w:tab w:val="left" w:pos="1257"/>
        </w:tabs>
        <w:spacing w:line="360" w:lineRule="auto"/>
        <w:ind w:right="711"/>
        <w:jc w:val="both"/>
        <w:rPr>
          <w:sz w:val="24"/>
        </w:rPr>
      </w:pPr>
      <w:r>
        <w:rPr>
          <w:sz w:val="24"/>
        </w:rPr>
        <w:t>Where</w:t>
      </w:r>
      <w:r>
        <w:rPr>
          <w:spacing w:val="-2"/>
          <w:sz w:val="24"/>
        </w:rPr>
        <w:t xml:space="preserve"> </w:t>
      </w:r>
      <w:r>
        <w:rPr>
          <w:sz w:val="24"/>
        </w:rPr>
        <w:t>the complaint</w:t>
      </w:r>
      <w:r>
        <w:rPr>
          <w:spacing w:val="-2"/>
          <w:sz w:val="24"/>
        </w:rPr>
        <w:t xml:space="preserve"> </w:t>
      </w:r>
      <w:r>
        <w:rPr>
          <w:sz w:val="24"/>
        </w:rPr>
        <w:t>was upheld, the report</w:t>
      </w:r>
      <w:r>
        <w:rPr>
          <w:spacing w:val="-2"/>
          <w:sz w:val="24"/>
        </w:rPr>
        <w:t xml:space="preserve"> </w:t>
      </w:r>
      <w:r>
        <w:rPr>
          <w:sz w:val="24"/>
        </w:rPr>
        <w:t>should</w:t>
      </w:r>
      <w:r>
        <w:rPr>
          <w:spacing w:val="-2"/>
          <w:sz w:val="24"/>
        </w:rPr>
        <w:t xml:space="preserve"> </w:t>
      </w:r>
      <w:r>
        <w:rPr>
          <w:sz w:val="24"/>
        </w:rPr>
        <w:t>outline</w:t>
      </w:r>
      <w:r>
        <w:rPr>
          <w:spacing w:val="-1"/>
          <w:sz w:val="24"/>
        </w:rPr>
        <w:t xml:space="preserve"> </w:t>
      </w:r>
      <w:r>
        <w:rPr>
          <w:sz w:val="24"/>
        </w:rPr>
        <w:t>any</w:t>
      </w:r>
      <w:r>
        <w:rPr>
          <w:spacing w:val="-2"/>
          <w:sz w:val="24"/>
        </w:rPr>
        <w:t xml:space="preserve"> </w:t>
      </w:r>
      <w:r>
        <w:rPr>
          <w:sz w:val="24"/>
        </w:rPr>
        <w:t>recommendations to be made as a result of the findings of the investigation including:</w:t>
      </w:r>
    </w:p>
    <w:p w14:paraId="78EDBBDB" w14:textId="1FD7E442" w:rsidR="00D2650B" w:rsidRDefault="00A0255F">
      <w:pPr>
        <w:pStyle w:val="ListParagraph"/>
        <w:numPr>
          <w:ilvl w:val="2"/>
          <w:numId w:val="19"/>
        </w:numPr>
        <w:tabs>
          <w:tab w:val="left" w:pos="2097"/>
        </w:tabs>
        <w:spacing w:before="3" w:line="350" w:lineRule="auto"/>
        <w:ind w:left="2097" w:right="818" w:hanging="360"/>
        <w:jc w:val="both"/>
        <w:rPr>
          <w:sz w:val="24"/>
        </w:rPr>
      </w:pPr>
      <w:r>
        <w:rPr>
          <w:sz w:val="24"/>
        </w:rPr>
        <w:t xml:space="preserve">Redress for the complainant </w:t>
      </w:r>
      <w:r w:rsidR="00483BDD">
        <w:rPr>
          <w:sz w:val="24"/>
        </w:rPr>
        <w:t>was</w:t>
      </w:r>
      <w:r>
        <w:rPr>
          <w:sz w:val="24"/>
        </w:rPr>
        <w:t xml:space="preserve"> deemed appropriate by the </w:t>
      </w:r>
      <w:r>
        <w:rPr>
          <w:spacing w:val="-2"/>
          <w:sz w:val="24"/>
        </w:rPr>
        <w:t>investigation.</w:t>
      </w:r>
    </w:p>
    <w:p w14:paraId="534CA6FC" w14:textId="4F985006" w:rsidR="00D2650B" w:rsidRDefault="00A0255F">
      <w:pPr>
        <w:pStyle w:val="ListParagraph"/>
        <w:numPr>
          <w:ilvl w:val="2"/>
          <w:numId w:val="19"/>
        </w:numPr>
        <w:tabs>
          <w:tab w:val="left" w:pos="2097"/>
        </w:tabs>
        <w:spacing w:before="13" w:line="355" w:lineRule="auto"/>
        <w:ind w:left="2097" w:right="817" w:hanging="360"/>
        <w:jc w:val="both"/>
        <w:rPr>
          <w:sz w:val="24"/>
        </w:rPr>
      </w:pPr>
      <w:r>
        <w:rPr>
          <w:sz w:val="24"/>
        </w:rPr>
        <w:t>Preventative</w:t>
      </w:r>
      <w:r>
        <w:rPr>
          <w:spacing w:val="-4"/>
          <w:sz w:val="24"/>
        </w:rPr>
        <w:t xml:space="preserve"> </w:t>
      </w:r>
      <w:r>
        <w:rPr>
          <w:sz w:val="24"/>
        </w:rPr>
        <w:t>action</w:t>
      </w:r>
      <w:r>
        <w:rPr>
          <w:spacing w:val="-2"/>
          <w:sz w:val="24"/>
        </w:rPr>
        <w:t xml:space="preserve"> </w:t>
      </w:r>
      <w:r>
        <w:rPr>
          <w:sz w:val="24"/>
        </w:rPr>
        <w:t>to</w:t>
      </w:r>
      <w:r>
        <w:rPr>
          <w:spacing w:val="-4"/>
          <w:sz w:val="24"/>
        </w:rPr>
        <w:t xml:space="preserve"> </w:t>
      </w:r>
      <w:r>
        <w:rPr>
          <w:sz w:val="24"/>
        </w:rPr>
        <w:t>be</w:t>
      </w:r>
      <w:r>
        <w:rPr>
          <w:spacing w:val="-2"/>
          <w:sz w:val="24"/>
        </w:rPr>
        <w:t xml:space="preserve"> </w:t>
      </w:r>
      <w:r>
        <w:rPr>
          <w:sz w:val="24"/>
        </w:rPr>
        <w:t>taken</w:t>
      </w:r>
      <w:r>
        <w:rPr>
          <w:spacing w:val="-4"/>
          <w:sz w:val="24"/>
        </w:rPr>
        <w:t xml:space="preserve"> </w:t>
      </w:r>
      <w:r>
        <w:rPr>
          <w:sz w:val="24"/>
        </w:rPr>
        <w:t>to</w:t>
      </w:r>
      <w:r>
        <w:rPr>
          <w:spacing w:val="-4"/>
          <w:sz w:val="24"/>
        </w:rPr>
        <w:t xml:space="preserve"> </w:t>
      </w:r>
      <w:r>
        <w:rPr>
          <w:sz w:val="24"/>
        </w:rPr>
        <w:t>remove</w:t>
      </w:r>
      <w:r>
        <w:rPr>
          <w:spacing w:val="-4"/>
          <w:sz w:val="24"/>
        </w:rPr>
        <w:t xml:space="preserve"> </w:t>
      </w:r>
      <w:r>
        <w:rPr>
          <w:sz w:val="24"/>
        </w:rPr>
        <w:t>the</w:t>
      </w:r>
      <w:r>
        <w:rPr>
          <w:spacing w:val="-4"/>
          <w:sz w:val="24"/>
        </w:rPr>
        <w:t xml:space="preserve"> </w:t>
      </w:r>
      <w:r>
        <w:rPr>
          <w:sz w:val="24"/>
        </w:rPr>
        <w:t>causes</w:t>
      </w:r>
      <w:r>
        <w:rPr>
          <w:spacing w:val="-5"/>
          <w:sz w:val="24"/>
        </w:rPr>
        <w:t xml:space="preserve"> </w:t>
      </w:r>
      <w:r>
        <w:rPr>
          <w:sz w:val="24"/>
        </w:rPr>
        <w:t>of</w:t>
      </w:r>
      <w:r>
        <w:rPr>
          <w:spacing w:val="-4"/>
          <w:sz w:val="24"/>
        </w:rPr>
        <w:t xml:space="preserve"> </w:t>
      </w:r>
      <w:r>
        <w:rPr>
          <w:sz w:val="24"/>
        </w:rPr>
        <w:t>the</w:t>
      </w:r>
      <w:r>
        <w:rPr>
          <w:spacing w:val="-2"/>
          <w:sz w:val="24"/>
        </w:rPr>
        <w:t xml:space="preserve"> </w:t>
      </w:r>
      <w:r>
        <w:rPr>
          <w:sz w:val="24"/>
        </w:rPr>
        <w:t>complaint</w:t>
      </w:r>
      <w:r>
        <w:rPr>
          <w:spacing w:val="-2"/>
          <w:sz w:val="24"/>
        </w:rPr>
        <w:t xml:space="preserve"> </w:t>
      </w:r>
      <w:r>
        <w:rPr>
          <w:sz w:val="24"/>
        </w:rPr>
        <w:t xml:space="preserve">or concern or its likelihood </w:t>
      </w:r>
      <w:r w:rsidR="00483BDD">
        <w:rPr>
          <w:sz w:val="24"/>
        </w:rPr>
        <w:t>of</w:t>
      </w:r>
      <w:r>
        <w:rPr>
          <w:sz w:val="24"/>
        </w:rPr>
        <w:t xml:space="preserve"> re-occurrence as far as is reasonably </w:t>
      </w:r>
      <w:r>
        <w:rPr>
          <w:spacing w:val="-2"/>
          <w:sz w:val="24"/>
        </w:rPr>
        <w:t>possible.</w:t>
      </w:r>
    </w:p>
    <w:p w14:paraId="3EAEF713" w14:textId="77777777" w:rsidR="00D2650B" w:rsidRDefault="00D2650B">
      <w:pPr>
        <w:pStyle w:val="BodyText"/>
        <w:spacing w:before="4"/>
        <w:rPr>
          <w:sz w:val="21"/>
        </w:rPr>
      </w:pPr>
    </w:p>
    <w:p w14:paraId="59497276" w14:textId="77777777" w:rsidR="00D2650B" w:rsidRDefault="00A0255F">
      <w:pPr>
        <w:pStyle w:val="ListParagraph"/>
        <w:numPr>
          <w:ilvl w:val="1"/>
          <w:numId w:val="19"/>
        </w:numPr>
        <w:tabs>
          <w:tab w:val="left" w:pos="1254"/>
          <w:tab w:val="left" w:pos="1257"/>
        </w:tabs>
        <w:spacing w:line="360" w:lineRule="auto"/>
        <w:ind w:right="716"/>
        <w:jc w:val="both"/>
        <w:rPr>
          <w:sz w:val="24"/>
        </w:rPr>
      </w:pPr>
      <w:r>
        <w:rPr>
          <w:sz w:val="24"/>
        </w:rPr>
        <w:t>All documentation related to managing and investigating a complaint should comply with the requirements for confidentiality and management of resident information as outlined in the appropriate policies.</w:t>
      </w:r>
    </w:p>
    <w:p w14:paraId="71B8FB8C" w14:textId="77777777" w:rsidR="00D2650B" w:rsidRDefault="00D2650B">
      <w:pPr>
        <w:pStyle w:val="BodyText"/>
        <w:spacing w:before="8"/>
        <w:rPr>
          <w:sz w:val="20"/>
        </w:rPr>
      </w:pPr>
    </w:p>
    <w:p w14:paraId="60970C2A" w14:textId="77777777" w:rsidR="00D2650B" w:rsidRDefault="00A0255F">
      <w:pPr>
        <w:pStyle w:val="ListParagraph"/>
        <w:numPr>
          <w:ilvl w:val="1"/>
          <w:numId w:val="19"/>
        </w:numPr>
        <w:tabs>
          <w:tab w:val="left" w:pos="1254"/>
          <w:tab w:val="left" w:pos="1257"/>
        </w:tabs>
        <w:spacing w:before="1" w:line="360" w:lineRule="auto"/>
        <w:ind w:right="714"/>
        <w:jc w:val="both"/>
        <w:rPr>
          <w:sz w:val="24"/>
        </w:rPr>
      </w:pPr>
      <w:r>
        <w:rPr>
          <w:sz w:val="24"/>
        </w:rPr>
        <w:t>Withdrawal of Complaints: A complainant may at any time decide to withdraw a complaint</w:t>
      </w:r>
      <w:r>
        <w:rPr>
          <w:spacing w:val="80"/>
          <w:sz w:val="24"/>
        </w:rPr>
        <w:t xml:space="preserve"> </w:t>
      </w:r>
      <w:r>
        <w:rPr>
          <w:sz w:val="24"/>
        </w:rPr>
        <w:t>and</w:t>
      </w:r>
      <w:r>
        <w:rPr>
          <w:spacing w:val="80"/>
          <w:sz w:val="24"/>
        </w:rPr>
        <w:t xml:space="preserve"> </w:t>
      </w:r>
      <w:r>
        <w:rPr>
          <w:sz w:val="24"/>
        </w:rPr>
        <w:t>in</w:t>
      </w:r>
      <w:r>
        <w:rPr>
          <w:spacing w:val="79"/>
          <w:sz w:val="24"/>
        </w:rPr>
        <w:t xml:space="preserve"> </w:t>
      </w:r>
      <w:r>
        <w:rPr>
          <w:sz w:val="24"/>
        </w:rPr>
        <w:t>this</w:t>
      </w:r>
      <w:r>
        <w:rPr>
          <w:spacing w:val="78"/>
          <w:sz w:val="24"/>
        </w:rPr>
        <w:t xml:space="preserve"> </w:t>
      </w:r>
      <w:r>
        <w:rPr>
          <w:sz w:val="24"/>
        </w:rPr>
        <w:t>case</w:t>
      </w:r>
      <w:r>
        <w:rPr>
          <w:spacing w:val="80"/>
          <w:sz w:val="24"/>
        </w:rPr>
        <w:t xml:space="preserve"> </w:t>
      </w:r>
      <w:r>
        <w:rPr>
          <w:sz w:val="24"/>
        </w:rPr>
        <w:t>the</w:t>
      </w:r>
      <w:r>
        <w:rPr>
          <w:spacing w:val="80"/>
          <w:sz w:val="24"/>
        </w:rPr>
        <w:t xml:space="preserve"> </w:t>
      </w:r>
      <w:r>
        <w:rPr>
          <w:sz w:val="24"/>
        </w:rPr>
        <w:t>DOC/CO</w:t>
      </w:r>
      <w:r>
        <w:rPr>
          <w:spacing w:val="79"/>
          <w:sz w:val="24"/>
        </w:rPr>
        <w:t xml:space="preserve"> </w:t>
      </w:r>
      <w:r>
        <w:rPr>
          <w:sz w:val="24"/>
        </w:rPr>
        <w:t>may</w:t>
      </w:r>
      <w:r>
        <w:rPr>
          <w:spacing w:val="79"/>
          <w:sz w:val="24"/>
        </w:rPr>
        <w:t xml:space="preserve"> </w:t>
      </w:r>
      <w:r>
        <w:rPr>
          <w:sz w:val="24"/>
        </w:rPr>
        <w:t>decide</w:t>
      </w:r>
      <w:r>
        <w:rPr>
          <w:spacing w:val="80"/>
          <w:sz w:val="24"/>
        </w:rPr>
        <w:t xml:space="preserve"> </w:t>
      </w:r>
      <w:r>
        <w:rPr>
          <w:sz w:val="24"/>
        </w:rPr>
        <w:t>to</w:t>
      </w:r>
      <w:r>
        <w:rPr>
          <w:spacing w:val="80"/>
          <w:sz w:val="24"/>
        </w:rPr>
        <w:t xml:space="preserve"> </w:t>
      </w:r>
      <w:r>
        <w:rPr>
          <w:sz w:val="24"/>
        </w:rPr>
        <w:t>cease</w:t>
      </w:r>
      <w:r>
        <w:rPr>
          <w:spacing w:val="80"/>
          <w:sz w:val="24"/>
        </w:rPr>
        <w:t xml:space="preserve"> </w:t>
      </w:r>
      <w:r>
        <w:rPr>
          <w:sz w:val="24"/>
        </w:rPr>
        <w:t>any</w:t>
      </w:r>
      <w:r>
        <w:rPr>
          <w:spacing w:val="79"/>
          <w:sz w:val="24"/>
        </w:rPr>
        <w:t xml:space="preserve"> </w:t>
      </w:r>
      <w:r>
        <w:rPr>
          <w:sz w:val="24"/>
        </w:rPr>
        <w:t>formal</w:t>
      </w:r>
    </w:p>
    <w:p w14:paraId="193C8D03" w14:textId="129D950F" w:rsidR="00D2650B" w:rsidRDefault="00A0255F" w:rsidP="002D2C22">
      <w:pPr>
        <w:pStyle w:val="BodyText"/>
        <w:spacing w:before="71" w:line="360" w:lineRule="auto"/>
        <w:ind w:left="1257" w:right="680"/>
        <w:rPr>
          <w:sz w:val="35"/>
        </w:rPr>
      </w:pPr>
      <w:r>
        <w:t>investigation,</w:t>
      </w:r>
      <w:r>
        <w:rPr>
          <w:spacing w:val="-12"/>
        </w:rPr>
        <w:t xml:space="preserve"> </w:t>
      </w:r>
      <w:r>
        <w:t>unless</w:t>
      </w:r>
      <w:r>
        <w:rPr>
          <w:spacing w:val="-12"/>
        </w:rPr>
        <w:t xml:space="preserve"> </w:t>
      </w:r>
      <w:r>
        <w:t>the</w:t>
      </w:r>
      <w:r>
        <w:rPr>
          <w:spacing w:val="-10"/>
        </w:rPr>
        <w:t xml:space="preserve"> </w:t>
      </w:r>
      <w:r>
        <w:t>complaint</w:t>
      </w:r>
      <w:r>
        <w:rPr>
          <w:spacing w:val="-11"/>
        </w:rPr>
        <w:t xml:space="preserve"> </w:t>
      </w:r>
      <w:r>
        <w:t>raises</w:t>
      </w:r>
      <w:r>
        <w:rPr>
          <w:spacing w:val="-11"/>
        </w:rPr>
        <w:t xml:space="preserve"> </w:t>
      </w:r>
      <w:r>
        <w:t>serious</w:t>
      </w:r>
      <w:r>
        <w:rPr>
          <w:spacing w:val="-11"/>
        </w:rPr>
        <w:t xml:space="preserve"> </w:t>
      </w:r>
      <w:r>
        <w:t>issues</w:t>
      </w:r>
      <w:r>
        <w:rPr>
          <w:spacing w:val="-11"/>
        </w:rPr>
        <w:t xml:space="preserve"> </w:t>
      </w:r>
      <w:r>
        <w:t>regarding</w:t>
      </w:r>
      <w:r>
        <w:rPr>
          <w:spacing w:val="-12"/>
        </w:rPr>
        <w:t xml:space="preserve"> </w:t>
      </w:r>
      <w:r>
        <w:t>risk,</w:t>
      </w:r>
      <w:r>
        <w:rPr>
          <w:spacing w:val="-11"/>
        </w:rPr>
        <w:t xml:space="preserve"> </w:t>
      </w:r>
      <w:r>
        <w:t>safety</w:t>
      </w:r>
      <w:r>
        <w:rPr>
          <w:spacing w:val="-11"/>
        </w:rPr>
        <w:t xml:space="preserve"> </w:t>
      </w:r>
      <w:r>
        <w:t>and quality of care.</w:t>
      </w:r>
    </w:p>
    <w:p w14:paraId="42FA6988" w14:textId="77777777" w:rsidR="00D2650B" w:rsidRDefault="00A0255F">
      <w:pPr>
        <w:pStyle w:val="Heading1"/>
        <w:numPr>
          <w:ilvl w:val="1"/>
          <w:numId w:val="18"/>
        </w:numPr>
        <w:tabs>
          <w:tab w:val="left" w:pos="1215"/>
        </w:tabs>
        <w:spacing w:before="0"/>
        <w:ind w:left="1215" w:hanging="907"/>
      </w:pPr>
      <w:bookmarkStart w:id="11" w:name="_Toc141340851"/>
      <w:r>
        <w:rPr>
          <w:color w:val="CC0066"/>
        </w:rPr>
        <w:t>Internal</w:t>
      </w:r>
      <w:r>
        <w:rPr>
          <w:color w:val="CC0066"/>
          <w:spacing w:val="-4"/>
        </w:rPr>
        <w:t xml:space="preserve"> </w:t>
      </w:r>
      <w:r>
        <w:rPr>
          <w:color w:val="CC0066"/>
          <w:spacing w:val="-2"/>
        </w:rPr>
        <w:t>review</w:t>
      </w:r>
      <w:bookmarkEnd w:id="11"/>
    </w:p>
    <w:p w14:paraId="1BAF5E26" w14:textId="77777777" w:rsidR="00D2650B" w:rsidRDefault="00A0255F">
      <w:pPr>
        <w:pStyle w:val="ListParagraph"/>
        <w:numPr>
          <w:ilvl w:val="1"/>
          <w:numId w:val="17"/>
        </w:numPr>
        <w:tabs>
          <w:tab w:val="left" w:pos="1254"/>
          <w:tab w:val="left" w:pos="1257"/>
        </w:tabs>
        <w:spacing w:before="233" w:line="360" w:lineRule="auto"/>
        <w:ind w:right="711"/>
        <w:jc w:val="both"/>
        <w:rPr>
          <w:sz w:val="24"/>
        </w:rPr>
      </w:pPr>
      <w:r>
        <w:rPr>
          <w:sz w:val="24"/>
        </w:rPr>
        <w:t>Appeals against the decision of the Complaints Officer can be made by the complainant to the Review Officer.</w:t>
      </w:r>
    </w:p>
    <w:p w14:paraId="31BBA62E" w14:textId="77777777" w:rsidR="00D2650B" w:rsidRDefault="00D2650B">
      <w:pPr>
        <w:pStyle w:val="BodyText"/>
        <w:spacing w:before="10"/>
        <w:rPr>
          <w:sz w:val="20"/>
        </w:rPr>
      </w:pPr>
    </w:p>
    <w:p w14:paraId="06E30C67" w14:textId="77777777" w:rsidR="00D2650B" w:rsidRDefault="00A0255F">
      <w:pPr>
        <w:pStyle w:val="ListParagraph"/>
        <w:numPr>
          <w:ilvl w:val="1"/>
          <w:numId w:val="17"/>
        </w:numPr>
        <w:tabs>
          <w:tab w:val="left" w:pos="1254"/>
          <w:tab w:val="left" w:pos="1257"/>
        </w:tabs>
        <w:spacing w:line="360" w:lineRule="auto"/>
        <w:ind w:right="715"/>
        <w:jc w:val="both"/>
        <w:rPr>
          <w:sz w:val="24"/>
        </w:rPr>
      </w:pPr>
      <w:r>
        <w:rPr>
          <w:sz w:val="24"/>
        </w:rPr>
        <w:t>If such an appeal is brought, the Review Officer shall give both parties an opportunity to be heard and to present any evidence relevant to the</w:t>
      </w:r>
      <w:r>
        <w:rPr>
          <w:spacing w:val="-9"/>
          <w:sz w:val="24"/>
        </w:rPr>
        <w:t xml:space="preserve"> </w:t>
      </w:r>
      <w:r>
        <w:rPr>
          <w:sz w:val="24"/>
        </w:rPr>
        <w:t>appeal.</w:t>
      </w:r>
    </w:p>
    <w:p w14:paraId="4F5F8F27" w14:textId="77777777" w:rsidR="00D2650B" w:rsidRDefault="00D2650B">
      <w:pPr>
        <w:pStyle w:val="BodyText"/>
        <w:spacing w:before="10"/>
        <w:rPr>
          <w:sz w:val="20"/>
        </w:rPr>
      </w:pPr>
    </w:p>
    <w:p w14:paraId="2003ACCD" w14:textId="77777777" w:rsidR="00D2650B" w:rsidRDefault="00A0255F">
      <w:pPr>
        <w:pStyle w:val="ListParagraph"/>
        <w:numPr>
          <w:ilvl w:val="1"/>
          <w:numId w:val="17"/>
        </w:numPr>
        <w:tabs>
          <w:tab w:val="left" w:pos="1254"/>
          <w:tab w:val="left" w:pos="1257"/>
        </w:tabs>
        <w:spacing w:line="360" w:lineRule="auto"/>
        <w:ind w:right="710"/>
        <w:jc w:val="both"/>
        <w:rPr>
          <w:sz w:val="24"/>
        </w:rPr>
      </w:pPr>
      <w:r>
        <w:rPr>
          <w:sz w:val="24"/>
        </w:rPr>
        <w:t>An appeal may be made by furnishing a notice in writing to the Review Officer specifying the grounds of appeal.</w:t>
      </w:r>
    </w:p>
    <w:p w14:paraId="480901F3" w14:textId="77777777" w:rsidR="00D2650B" w:rsidRDefault="00D2650B">
      <w:pPr>
        <w:pStyle w:val="BodyText"/>
        <w:spacing w:before="10"/>
        <w:rPr>
          <w:sz w:val="20"/>
        </w:rPr>
      </w:pPr>
    </w:p>
    <w:p w14:paraId="1C9C9A13" w14:textId="77777777" w:rsidR="00D2650B" w:rsidRDefault="00A0255F">
      <w:pPr>
        <w:pStyle w:val="ListParagraph"/>
        <w:numPr>
          <w:ilvl w:val="1"/>
          <w:numId w:val="17"/>
        </w:numPr>
        <w:tabs>
          <w:tab w:val="left" w:pos="1254"/>
          <w:tab w:val="left" w:pos="1257"/>
        </w:tabs>
        <w:spacing w:before="1" w:line="360" w:lineRule="auto"/>
        <w:ind w:right="709"/>
        <w:jc w:val="both"/>
        <w:rPr>
          <w:sz w:val="24"/>
        </w:rPr>
      </w:pPr>
      <w:r>
        <w:rPr>
          <w:sz w:val="24"/>
        </w:rPr>
        <w:t>A review is conducted and concluded as soon as possible and no later than 20 working days after the receipt of the request for review. In the event that the timelines</w:t>
      </w:r>
      <w:r>
        <w:rPr>
          <w:spacing w:val="-2"/>
          <w:sz w:val="24"/>
        </w:rPr>
        <w:t xml:space="preserve"> </w:t>
      </w:r>
      <w:r>
        <w:rPr>
          <w:sz w:val="24"/>
        </w:rPr>
        <w:t>set</w:t>
      </w:r>
      <w:r>
        <w:rPr>
          <w:spacing w:val="-2"/>
          <w:sz w:val="24"/>
        </w:rPr>
        <w:t xml:space="preserve"> </w:t>
      </w:r>
      <w:r>
        <w:rPr>
          <w:sz w:val="24"/>
        </w:rPr>
        <w:t>out</w:t>
      </w:r>
      <w:r>
        <w:rPr>
          <w:spacing w:val="-2"/>
          <w:sz w:val="24"/>
        </w:rPr>
        <w:t xml:space="preserve"> </w:t>
      </w:r>
      <w:r>
        <w:rPr>
          <w:sz w:val="24"/>
        </w:rPr>
        <w:t>cannot</w:t>
      </w:r>
      <w:r>
        <w:rPr>
          <w:spacing w:val="-2"/>
          <w:sz w:val="24"/>
        </w:rPr>
        <w:t xml:space="preserve"> </w:t>
      </w:r>
      <w:r>
        <w:rPr>
          <w:sz w:val="24"/>
        </w:rPr>
        <w:t>be</w:t>
      </w:r>
      <w:r>
        <w:rPr>
          <w:spacing w:val="-1"/>
          <w:sz w:val="24"/>
        </w:rPr>
        <w:t xml:space="preserve"> </w:t>
      </w:r>
      <w:r>
        <w:rPr>
          <w:sz w:val="24"/>
        </w:rPr>
        <w:t>complied a</w:t>
      </w:r>
      <w:r>
        <w:rPr>
          <w:spacing w:val="-1"/>
          <w:sz w:val="24"/>
        </w:rPr>
        <w:t xml:space="preserve"> </w:t>
      </w:r>
      <w:r>
        <w:rPr>
          <w:sz w:val="24"/>
        </w:rPr>
        <w:t>written response should</w:t>
      </w:r>
      <w:r>
        <w:rPr>
          <w:spacing w:val="-2"/>
          <w:sz w:val="24"/>
        </w:rPr>
        <w:t xml:space="preserve"> </w:t>
      </w:r>
      <w:r>
        <w:rPr>
          <w:sz w:val="24"/>
        </w:rPr>
        <w:t>be</w:t>
      </w:r>
      <w:r>
        <w:rPr>
          <w:spacing w:val="-2"/>
          <w:sz w:val="24"/>
        </w:rPr>
        <w:t xml:space="preserve"> </w:t>
      </w:r>
      <w:r>
        <w:rPr>
          <w:sz w:val="24"/>
        </w:rPr>
        <w:t>given with</w:t>
      </w:r>
      <w:r>
        <w:rPr>
          <w:spacing w:val="-1"/>
          <w:sz w:val="24"/>
        </w:rPr>
        <w:t xml:space="preserve"> </w:t>
      </w:r>
      <w:r>
        <w:rPr>
          <w:sz w:val="24"/>
        </w:rPr>
        <w:t>and the reason for any delay in complying with the applicable timeline</w:t>
      </w:r>
    </w:p>
    <w:p w14:paraId="3ECF99BA" w14:textId="77777777" w:rsidR="00D2650B" w:rsidRDefault="00A0255F">
      <w:pPr>
        <w:ind w:left="537"/>
        <w:rPr>
          <w:sz w:val="24"/>
        </w:rPr>
      </w:pPr>
      <w:r>
        <w:rPr>
          <w:sz w:val="24"/>
        </w:rPr>
        <w:t>.</w:t>
      </w:r>
    </w:p>
    <w:p w14:paraId="3D4951B5" w14:textId="77777777" w:rsidR="00D2650B" w:rsidRDefault="00A0255F">
      <w:pPr>
        <w:pStyle w:val="ListParagraph"/>
        <w:numPr>
          <w:ilvl w:val="1"/>
          <w:numId w:val="17"/>
        </w:numPr>
        <w:tabs>
          <w:tab w:val="left" w:pos="1254"/>
          <w:tab w:val="left" w:pos="1257"/>
        </w:tabs>
        <w:spacing w:before="137" w:line="360" w:lineRule="auto"/>
        <w:ind w:right="712"/>
        <w:jc w:val="both"/>
        <w:rPr>
          <w:sz w:val="24"/>
        </w:rPr>
      </w:pPr>
      <w:r>
        <w:rPr>
          <w:sz w:val="24"/>
        </w:rPr>
        <w:t>The</w:t>
      </w:r>
      <w:r>
        <w:rPr>
          <w:spacing w:val="-17"/>
          <w:sz w:val="24"/>
        </w:rPr>
        <w:t xml:space="preserve"> </w:t>
      </w:r>
      <w:r>
        <w:rPr>
          <w:sz w:val="24"/>
        </w:rPr>
        <w:t>Review</w:t>
      </w:r>
      <w:r>
        <w:rPr>
          <w:spacing w:val="-17"/>
          <w:sz w:val="24"/>
        </w:rPr>
        <w:t xml:space="preserve"> </w:t>
      </w:r>
      <w:r>
        <w:rPr>
          <w:sz w:val="24"/>
        </w:rPr>
        <w:t>Officer</w:t>
      </w:r>
      <w:r>
        <w:rPr>
          <w:spacing w:val="-16"/>
          <w:sz w:val="24"/>
        </w:rPr>
        <w:t xml:space="preserve"> </w:t>
      </w:r>
      <w:r>
        <w:rPr>
          <w:sz w:val="24"/>
        </w:rPr>
        <w:t>shall</w:t>
      </w:r>
      <w:r>
        <w:rPr>
          <w:spacing w:val="-17"/>
          <w:sz w:val="24"/>
        </w:rPr>
        <w:t xml:space="preserve"> </w:t>
      </w:r>
      <w:r>
        <w:rPr>
          <w:sz w:val="24"/>
        </w:rPr>
        <w:t>decide</w:t>
      </w:r>
      <w:r>
        <w:rPr>
          <w:spacing w:val="-17"/>
          <w:sz w:val="24"/>
        </w:rPr>
        <w:t xml:space="preserve"> </w:t>
      </w:r>
      <w:r>
        <w:rPr>
          <w:sz w:val="24"/>
        </w:rPr>
        <w:t>in</w:t>
      </w:r>
      <w:r>
        <w:rPr>
          <w:spacing w:val="-17"/>
          <w:sz w:val="24"/>
        </w:rPr>
        <w:t xml:space="preserve"> </w:t>
      </w:r>
      <w:r>
        <w:rPr>
          <w:sz w:val="24"/>
        </w:rPr>
        <w:t>writing</w:t>
      </w:r>
      <w:r>
        <w:rPr>
          <w:spacing w:val="-16"/>
          <w:sz w:val="24"/>
        </w:rPr>
        <w:t xml:space="preserve"> </w:t>
      </w:r>
      <w:r>
        <w:rPr>
          <w:sz w:val="24"/>
        </w:rPr>
        <w:t>in</w:t>
      </w:r>
      <w:r>
        <w:rPr>
          <w:spacing w:val="-17"/>
          <w:sz w:val="24"/>
        </w:rPr>
        <w:t xml:space="preserve"> </w:t>
      </w:r>
      <w:r>
        <w:rPr>
          <w:sz w:val="24"/>
        </w:rPr>
        <w:t>relation</w:t>
      </w:r>
      <w:r>
        <w:rPr>
          <w:spacing w:val="-17"/>
          <w:sz w:val="24"/>
        </w:rPr>
        <w:t xml:space="preserve"> </w:t>
      </w:r>
      <w:r>
        <w:rPr>
          <w:sz w:val="24"/>
        </w:rPr>
        <w:t>to</w:t>
      </w:r>
      <w:r>
        <w:rPr>
          <w:spacing w:val="-16"/>
          <w:sz w:val="24"/>
        </w:rPr>
        <w:t xml:space="preserve"> </w:t>
      </w:r>
      <w:r>
        <w:rPr>
          <w:sz w:val="24"/>
        </w:rPr>
        <w:t>the</w:t>
      </w:r>
      <w:r>
        <w:rPr>
          <w:spacing w:val="-17"/>
          <w:sz w:val="24"/>
        </w:rPr>
        <w:t xml:space="preserve"> </w:t>
      </w:r>
      <w:r>
        <w:rPr>
          <w:sz w:val="24"/>
        </w:rPr>
        <w:t>appeal</w:t>
      </w:r>
      <w:r>
        <w:rPr>
          <w:spacing w:val="-17"/>
          <w:sz w:val="24"/>
        </w:rPr>
        <w:t xml:space="preserve"> </w:t>
      </w:r>
      <w:r>
        <w:rPr>
          <w:sz w:val="24"/>
        </w:rPr>
        <w:t>affirming,</w:t>
      </w:r>
      <w:r>
        <w:rPr>
          <w:spacing w:val="-16"/>
          <w:sz w:val="24"/>
        </w:rPr>
        <w:t xml:space="preserve"> </w:t>
      </w:r>
      <w:r>
        <w:rPr>
          <w:sz w:val="24"/>
        </w:rPr>
        <w:t>varying or</w:t>
      </w:r>
      <w:r>
        <w:rPr>
          <w:spacing w:val="-4"/>
          <w:sz w:val="24"/>
        </w:rPr>
        <w:t xml:space="preserve"> </w:t>
      </w:r>
      <w:r>
        <w:rPr>
          <w:sz w:val="24"/>
        </w:rPr>
        <w:t>setting</w:t>
      </w:r>
      <w:r>
        <w:rPr>
          <w:spacing w:val="-5"/>
          <w:sz w:val="24"/>
        </w:rPr>
        <w:t xml:space="preserve"> </w:t>
      </w:r>
      <w:r>
        <w:rPr>
          <w:sz w:val="24"/>
        </w:rPr>
        <w:t>aside</w:t>
      </w:r>
      <w:r>
        <w:rPr>
          <w:spacing w:val="-4"/>
          <w:sz w:val="24"/>
        </w:rPr>
        <w:t xml:space="preserve"> </w:t>
      </w:r>
      <w:r>
        <w:rPr>
          <w:sz w:val="24"/>
        </w:rPr>
        <w:t>the</w:t>
      </w:r>
      <w:r>
        <w:rPr>
          <w:spacing w:val="-5"/>
          <w:sz w:val="24"/>
        </w:rPr>
        <w:t xml:space="preserve"> </w:t>
      </w:r>
      <w:r>
        <w:rPr>
          <w:sz w:val="24"/>
        </w:rPr>
        <w:t>finding</w:t>
      </w:r>
      <w:r>
        <w:rPr>
          <w:spacing w:val="-4"/>
          <w:sz w:val="24"/>
        </w:rPr>
        <w:t xml:space="preserve"> </w:t>
      </w:r>
      <w:r>
        <w:rPr>
          <w:sz w:val="24"/>
        </w:rPr>
        <w:t>or</w:t>
      </w:r>
      <w:r>
        <w:rPr>
          <w:spacing w:val="-4"/>
          <w:sz w:val="24"/>
        </w:rPr>
        <w:t xml:space="preserve"> </w:t>
      </w:r>
      <w:r>
        <w:rPr>
          <w:sz w:val="24"/>
        </w:rPr>
        <w:t>recommendation</w:t>
      </w:r>
      <w:r>
        <w:rPr>
          <w:spacing w:val="-4"/>
          <w:sz w:val="24"/>
        </w:rPr>
        <w:t xml:space="preserve"> </w:t>
      </w:r>
      <w:r>
        <w:rPr>
          <w:sz w:val="24"/>
        </w:rPr>
        <w:t>concerned</w:t>
      </w:r>
      <w:r>
        <w:rPr>
          <w:spacing w:val="-5"/>
          <w:sz w:val="24"/>
        </w:rPr>
        <w:t xml:space="preserve"> </w:t>
      </w:r>
      <w:r>
        <w:rPr>
          <w:sz w:val="24"/>
        </w:rPr>
        <w:t>and</w:t>
      </w:r>
      <w:r>
        <w:rPr>
          <w:spacing w:val="-4"/>
          <w:sz w:val="24"/>
        </w:rPr>
        <w:t xml:space="preserve"> </w:t>
      </w:r>
      <w:r>
        <w:rPr>
          <w:sz w:val="24"/>
        </w:rPr>
        <w:t>shall communicate the determination (including the reasons) to the complainant and Registered Provider if appropriate.</w:t>
      </w:r>
    </w:p>
    <w:p w14:paraId="40D05E20" w14:textId="77777777" w:rsidR="00D2650B" w:rsidRDefault="00D2650B">
      <w:pPr>
        <w:pStyle w:val="BodyText"/>
        <w:spacing w:before="10"/>
        <w:rPr>
          <w:sz w:val="20"/>
        </w:rPr>
      </w:pPr>
    </w:p>
    <w:p w14:paraId="14B7D582" w14:textId="77777777" w:rsidR="00D2650B" w:rsidRDefault="00A0255F">
      <w:pPr>
        <w:pStyle w:val="ListParagraph"/>
        <w:numPr>
          <w:ilvl w:val="1"/>
          <w:numId w:val="17"/>
        </w:numPr>
        <w:tabs>
          <w:tab w:val="left" w:pos="1254"/>
          <w:tab w:val="left" w:pos="1257"/>
        </w:tabs>
        <w:spacing w:line="360" w:lineRule="auto"/>
        <w:ind w:right="710"/>
        <w:jc w:val="both"/>
        <w:rPr>
          <w:sz w:val="24"/>
        </w:rPr>
      </w:pPr>
      <w:r>
        <w:rPr>
          <w:sz w:val="24"/>
        </w:rPr>
        <w:t>The Review Officer may, for the purpose of his or her functions require a Complaints</w:t>
      </w:r>
      <w:r>
        <w:rPr>
          <w:spacing w:val="-10"/>
          <w:sz w:val="24"/>
        </w:rPr>
        <w:t xml:space="preserve"> </w:t>
      </w:r>
      <w:r>
        <w:rPr>
          <w:sz w:val="24"/>
        </w:rPr>
        <w:t>Officer</w:t>
      </w:r>
      <w:r>
        <w:rPr>
          <w:spacing w:val="-11"/>
          <w:sz w:val="24"/>
        </w:rPr>
        <w:t xml:space="preserve"> </w:t>
      </w:r>
      <w:r>
        <w:rPr>
          <w:sz w:val="24"/>
        </w:rPr>
        <w:t>to</w:t>
      </w:r>
      <w:r>
        <w:rPr>
          <w:spacing w:val="-12"/>
          <w:sz w:val="24"/>
        </w:rPr>
        <w:t xml:space="preserve"> </w:t>
      </w:r>
      <w:r>
        <w:rPr>
          <w:sz w:val="24"/>
        </w:rPr>
        <w:t>make</w:t>
      </w:r>
      <w:r>
        <w:rPr>
          <w:spacing w:val="-10"/>
          <w:sz w:val="24"/>
        </w:rPr>
        <w:t xml:space="preserve"> </w:t>
      </w:r>
      <w:r>
        <w:rPr>
          <w:sz w:val="24"/>
        </w:rPr>
        <w:t>such</w:t>
      </w:r>
      <w:r>
        <w:rPr>
          <w:spacing w:val="-10"/>
          <w:sz w:val="24"/>
        </w:rPr>
        <w:t xml:space="preserve"> </w:t>
      </w:r>
      <w:r>
        <w:rPr>
          <w:sz w:val="24"/>
        </w:rPr>
        <w:t>further</w:t>
      </w:r>
      <w:r>
        <w:rPr>
          <w:spacing w:val="-9"/>
          <w:sz w:val="24"/>
        </w:rPr>
        <w:t xml:space="preserve"> </w:t>
      </w:r>
      <w:r>
        <w:rPr>
          <w:sz w:val="24"/>
        </w:rPr>
        <w:t>inquiries</w:t>
      </w:r>
      <w:r>
        <w:rPr>
          <w:spacing w:val="-8"/>
          <w:sz w:val="24"/>
        </w:rPr>
        <w:t xml:space="preserve"> </w:t>
      </w:r>
      <w:r>
        <w:rPr>
          <w:sz w:val="24"/>
        </w:rPr>
        <w:t>and</w:t>
      </w:r>
      <w:r>
        <w:rPr>
          <w:spacing w:val="-10"/>
          <w:sz w:val="24"/>
        </w:rPr>
        <w:t xml:space="preserve"> </w:t>
      </w:r>
      <w:r>
        <w:rPr>
          <w:sz w:val="24"/>
        </w:rPr>
        <w:t>to</w:t>
      </w:r>
      <w:r>
        <w:rPr>
          <w:spacing w:val="-9"/>
          <w:sz w:val="24"/>
        </w:rPr>
        <w:t xml:space="preserve"> </w:t>
      </w:r>
      <w:r>
        <w:rPr>
          <w:sz w:val="24"/>
        </w:rPr>
        <w:t>furnish</w:t>
      </w:r>
      <w:r>
        <w:rPr>
          <w:spacing w:val="-10"/>
          <w:sz w:val="24"/>
        </w:rPr>
        <w:t xml:space="preserve"> </w:t>
      </w:r>
      <w:r>
        <w:rPr>
          <w:sz w:val="24"/>
        </w:rPr>
        <w:t>him</w:t>
      </w:r>
      <w:r>
        <w:rPr>
          <w:spacing w:val="-12"/>
          <w:sz w:val="24"/>
        </w:rPr>
        <w:t xml:space="preserve"> </w:t>
      </w:r>
      <w:r>
        <w:rPr>
          <w:sz w:val="24"/>
        </w:rPr>
        <w:t>or</w:t>
      </w:r>
      <w:r>
        <w:rPr>
          <w:spacing w:val="-9"/>
          <w:sz w:val="24"/>
        </w:rPr>
        <w:t xml:space="preserve"> </w:t>
      </w:r>
      <w:r>
        <w:rPr>
          <w:sz w:val="24"/>
        </w:rPr>
        <w:t>her</w:t>
      </w:r>
      <w:r>
        <w:rPr>
          <w:spacing w:val="-11"/>
          <w:sz w:val="24"/>
        </w:rPr>
        <w:t xml:space="preserve"> </w:t>
      </w:r>
      <w:r>
        <w:rPr>
          <w:sz w:val="24"/>
        </w:rPr>
        <w:t>with</w:t>
      </w:r>
      <w:r>
        <w:rPr>
          <w:spacing w:val="-9"/>
          <w:sz w:val="24"/>
        </w:rPr>
        <w:t xml:space="preserve"> </w:t>
      </w:r>
      <w:r>
        <w:rPr>
          <w:sz w:val="24"/>
        </w:rPr>
        <w:t>the result of such inquiries or further information as he or she considers necessary within such</w:t>
      </w:r>
      <w:r>
        <w:rPr>
          <w:spacing w:val="-2"/>
          <w:sz w:val="24"/>
        </w:rPr>
        <w:t xml:space="preserve"> </w:t>
      </w:r>
      <w:r>
        <w:rPr>
          <w:sz w:val="24"/>
        </w:rPr>
        <w:t>period</w:t>
      </w:r>
      <w:r>
        <w:rPr>
          <w:spacing w:val="-1"/>
          <w:sz w:val="24"/>
        </w:rPr>
        <w:t xml:space="preserve"> </w:t>
      </w:r>
      <w:r>
        <w:rPr>
          <w:sz w:val="24"/>
        </w:rPr>
        <w:t>as</w:t>
      </w:r>
      <w:r>
        <w:rPr>
          <w:spacing w:val="-5"/>
          <w:sz w:val="24"/>
        </w:rPr>
        <w:t xml:space="preserve"> </w:t>
      </w:r>
      <w:r>
        <w:rPr>
          <w:sz w:val="24"/>
        </w:rPr>
        <w:t>may be</w:t>
      </w:r>
      <w:r>
        <w:rPr>
          <w:spacing w:val="-1"/>
          <w:sz w:val="24"/>
        </w:rPr>
        <w:t xml:space="preserve"> </w:t>
      </w:r>
      <w:r>
        <w:rPr>
          <w:sz w:val="24"/>
        </w:rPr>
        <w:t>specified</w:t>
      </w:r>
      <w:r>
        <w:rPr>
          <w:spacing w:val="-1"/>
          <w:sz w:val="24"/>
        </w:rPr>
        <w:t xml:space="preserve"> </w:t>
      </w:r>
      <w:r>
        <w:rPr>
          <w:sz w:val="24"/>
        </w:rPr>
        <w:t>by</w:t>
      </w:r>
      <w:r>
        <w:rPr>
          <w:spacing w:val="-2"/>
          <w:sz w:val="24"/>
        </w:rPr>
        <w:t xml:space="preserve"> </w:t>
      </w:r>
      <w:r>
        <w:rPr>
          <w:sz w:val="24"/>
        </w:rPr>
        <w:t>him</w:t>
      </w:r>
      <w:r>
        <w:rPr>
          <w:spacing w:val="-1"/>
          <w:sz w:val="24"/>
        </w:rPr>
        <w:t xml:space="preserve"> </w:t>
      </w:r>
      <w:r>
        <w:rPr>
          <w:sz w:val="24"/>
        </w:rPr>
        <w:t>or</w:t>
      </w:r>
      <w:r>
        <w:rPr>
          <w:spacing w:val="-1"/>
          <w:sz w:val="24"/>
        </w:rPr>
        <w:t xml:space="preserve"> </w:t>
      </w:r>
      <w:r>
        <w:rPr>
          <w:sz w:val="24"/>
        </w:rPr>
        <w:t>her,</w:t>
      </w:r>
      <w:r>
        <w:rPr>
          <w:spacing w:val="-2"/>
          <w:sz w:val="24"/>
        </w:rPr>
        <w:t xml:space="preserve"> </w:t>
      </w:r>
      <w:r>
        <w:rPr>
          <w:sz w:val="24"/>
        </w:rPr>
        <w:t>and the</w:t>
      </w:r>
      <w:r>
        <w:rPr>
          <w:spacing w:val="-1"/>
          <w:sz w:val="24"/>
        </w:rPr>
        <w:t xml:space="preserve"> </w:t>
      </w:r>
      <w:r>
        <w:rPr>
          <w:sz w:val="24"/>
        </w:rPr>
        <w:t>officer</w:t>
      </w:r>
      <w:r>
        <w:rPr>
          <w:spacing w:val="-1"/>
          <w:sz w:val="24"/>
        </w:rPr>
        <w:t xml:space="preserve"> </w:t>
      </w:r>
      <w:r>
        <w:rPr>
          <w:sz w:val="24"/>
        </w:rPr>
        <w:t>shall</w:t>
      </w:r>
      <w:r>
        <w:rPr>
          <w:spacing w:val="-3"/>
          <w:sz w:val="24"/>
        </w:rPr>
        <w:t xml:space="preserve"> </w:t>
      </w:r>
      <w:r>
        <w:rPr>
          <w:sz w:val="24"/>
        </w:rPr>
        <w:t>comply with the requirement.</w:t>
      </w:r>
    </w:p>
    <w:p w14:paraId="6B869492" w14:textId="77777777" w:rsidR="00D2650B" w:rsidRDefault="00D2650B">
      <w:pPr>
        <w:pStyle w:val="BodyText"/>
        <w:spacing w:before="9"/>
        <w:rPr>
          <w:sz w:val="20"/>
        </w:rPr>
      </w:pPr>
    </w:p>
    <w:p w14:paraId="24FE95A9" w14:textId="77777777" w:rsidR="00D2650B" w:rsidRDefault="00A0255F">
      <w:pPr>
        <w:pStyle w:val="ListParagraph"/>
        <w:numPr>
          <w:ilvl w:val="1"/>
          <w:numId w:val="17"/>
        </w:numPr>
        <w:tabs>
          <w:tab w:val="left" w:pos="1254"/>
          <w:tab w:val="left" w:pos="1257"/>
        </w:tabs>
        <w:spacing w:before="1" w:line="360" w:lineRule="auto"/>
        <w:ind w:right="713"/>
        <w:jc w:val="both"/>
        <w:rPr>
          <w:sz w:val="24"/>
        </w:rPr>
      </w:pPr>
      <w:r>
        <w:rPr>
          <w:sz w:val="24"/>
        </w:rPr>
        <w:t>If at any time after an appeal has been initiated, the Review Officer is of opinion that the appeal could</w:t>
      </w:r>
      <w:r>
        <w:rPr>
          <w:spacing w:val="-1"/>
          <w:sz w:val="24"/>
        </w:rPr>
        <w:t xml:space="preserve"> </w:t>
      </w:r>
      <w:r>
        <w:rPr>
          <w:sz w:val="24"/>
        </w:rPr>
        <w:t>be resolved by</w:t>
      </w:r>
      <w:r>
        <w:rPr>
          <w:spacing w:val="-1"/>
          <w:sz w:val="24"/>
        </w:rPr>
        <w:t xml:space="preserve"> </w:t>
      </w:r>
      <w:r>
        <w:rPr>
          <w:sz w:val="24"/>
        </w:rPr>
        <w:t>mediation, he or she shall inform the person who initiates the appeal concerned of that opinion and, if the applicant agrees, refer the matter for mediation.</w:t>
      </w:r>
    </w:p>
    <w:p w14:paraId="55C0282B" w14:textId="77777777" w:rsidR="00D2650B" w:rsidRDefault="00D2650B">
      <w:pPr>
        <w:pStyle w:val="BodyText"/>
        <w:spacing w:before="10"/>
        <w:rPr>
          <w:sz w:val="20"/>
        </w:rPr>
      </w:pPr>
    </w:p>
    <w:p w14:paraId="00127BC5" w14:textId="52FFE47C" w:rsidR="00D2650B" w:rsidRDefault="00A0255F" w:rsidP="002D2C22">
      <w:pPr>
        <w:pStyle w:val="ListParagraph"/>
        <w:numPr>
          <w:ilvl w:val="1"/>
          <w:numId w:val="17"/>
        </w:numPr>
        <w:tabs>
          <w:tab w:val="left" w:pos="1254"/>
          <w:tab w:val="left" w:pos="1257"/>
        </w:tabs>
        <w:spacing w:before="71" w:line="360" w:lineRule="auto"/>
        <w:ind w:right="680"/>
        <w:jc w:val="both"/>
      </w:pPr>
      <w:r>
        <w:rPr>
          <w:sz w:val="24"/>
        </w:rPr>
        <w:t>Where an appeal is resolved by mediation, the mediation officer concerned shall prepare</w:t>
      </w:r>
      <w:r w:rsidRPr="002D2C22">
        <w:rPr>
          <w:spacing w:val="-1"/>
          <w:sz w:val="24"/>
        </w:rPr>
        <w:t xml:space="preserve"> </w:t>
      </w:r>
      <w:r>
        <w:rPr>
          <w:sz w:val="24"/>
        </w:rPr>
        <w:t>a written record of the resolution arrived at, and the record</w:t>
      </w:r>
      <w:r w:rsidRPr="002D2C22">
        <w:rPr>
          <w:spacing w:val="-1"/>
          <w:sz w:val="24"/>
        </w:rPr>
        <w:t xml:space="preserve"> </w:t>
      </w:r>
      <w:r>
        <w:rPr>
          <w:sz w:val="24"/>
        </w:rPr>
        <w:t>will be signed</w:t>
      </w:r>
      <w:r w:rsidR="002D2C22">
        <w:rPr>
          <w:sz w:val="24"/>
        </w:rPr>
        <w:t xml:space="preserve"> </w:t>
      </w:r>
      <w:r>
        <w:t xml:space="preserve">by the relevant people involved in the mediation </w:t>
      </w:r>
      <w:r w:rsidR="00483BDD">
        <w:t>a</w:t>
      </w:r>
      <w:r>
        <w:t xml:space="preserve"> copy will be retained and sent to the complainant concerned and the Registered Provider.</w:t>
      </w:r>
    </w:p>
    <w:p w14:paraId="6022F23B" w14:textId="77777777" w:rsidR="00D2650B" w:rsidRDefault="00D2650B">
      <w:pPr>
        <w:pStyle w:val="BodyText"/>
        <w:spacing w:before="10"/>
        <w:rPr>
          <w:sz w:val="20"/>
        </w:rPr>
      </w:pPr>
    </w:p>
    <w:p w14:paraId="37B3AE15" w14:textId="49F6365A" w:rsidR="00D2650B" w:rsidRDefault="00A0255F">
      <w:pPr>
        <w:pStyle w:val="ListParagraph"/>
        <w:numPr>
          <w:ilvl w:val="1"/>
          <w:numId w:val="17"/>
        </w:numPr>
        <w:tabs>
          <w:tab w:val="left" w:pos="1254"/>
          <w:tab w:val="left" w:pos="1257"/>
        </w:tabs>
        <w:spacing w:line="360" w:lineRule="auto"/>
        <w:ind w:right="712"/>
        <w:jc w:val="both"/>
        <w:rPr>
          <w:sz w:val="24"/>
        </w:rPr>
      </w:pPr>
      <w:r>
        <w:rPr>
          <w:sz w:val="24"/>
        </w:rPr>
        <w:t>If the Review Officer believes there is a conflict of interest, they may recommend that</w:t>
      </w:r>
      <w:r>
        <w:rPr>
          <w:spacing w:val="-9"/>
          <w:sz w:val="24"/>
        </w:rPr>
        <w:t xml:space="preserve"> </w:t>
      </w:r>
      <w:r>
        <w:rPr>
          <w:sz w:val="24"/>
        </w:rPr>
        <w:t>the</w:t>
      </w:r>
      <w:r>
        <w:rPr>
          <w:spacing w:val="-10"/>
          <w:sz w:val="24"/>
        </w:rPr>
        <w:t xml:space="preserve"> </w:t>
      </w:r>
      <w:r>
        <w:rPr>
          <w:sz w:val="24"/>
        </w:rPr>
        <w:t>appeal</w:t>
      </w:r>
      <w:r>
        <w:rPr>
          <w:spacing w:val="-9"/>
          <w:sz w:val="24"/>
        </w:rPr>
        <w:t xml:space="preserve"> </w:t>
      </w:r>
      <w:r>
        <w:rPr>
          <w:sz w:val="24"/>
        </w:rPr>
        <w:t>is</w:t>
      </w:r>
      <w:r>
        <w:rPr>
          <w:spacing w:val="-9"/>
          <w:sz w:val="24"/>
        </w:rPr>
        <w:t xml:space="preserve"> </w:t>
      </w:r>
      <w:r>
        <w:rPr>
          <w:sz w:val="24"/>
        </w:rPr>
        <w:t>dealt</w:t>
      </w:r>
      <w:r>
        <w:rPr>
          <w:spacing w:val="-11"/>
          <w:sz w:val="24"/>
        </w:rPr>
        <w:t xml:space="preserve"> </w:t>
      </w:r>
      <w:r>
        <w:rPr>
          <w:sz w:val="24"/>
        </w:rPr>
        <w:t>with</w:t>
      </w:r>
      <w:r>
        <w:rPr>
          <w:spacing w:val="-8"/>
          <w:sz w:val="24"/>
        </w:rPr>
        <w:t xml:space="preserve"> </w:t>
      </w:r>
      <w:r>
        <w:rPr>
          <w:sz w:val="24"/>
        </w:rPr>
        <w:t>by</w:t>
      </w:r>
      <w:r>
        <w:rPr>
          <w:spacing w:val="-9"/>
          <w:sz w:val="24"/>
        </w:rPr>
        <w:t xml:space="preserve"> </w:t>
      </w:r>
      <w:r>
        <w:rPr>
          <w:sz w:val="24"/>
        </w:rPr>
        <w:t>an</w:t>
      </w:r>
      <w:r>
        <w:rPr>
          <w:spacing w:val="-10"/>
          <w:sz w:val="24"/>
        </w:rPr>
        <w:t xml:space="preserve"> </w:t>
      </w:r>
      <w:r>
        <w:rPr>
          <w:sz w:val="24"/>
        </w:rPr>
        <w:t>external</w:t>
      </w:r>
      <w:r>
        <w:rPr>
          <w:spacing w:val="-9"/>
          <w:sz w:val="24"/>
        </w:rPr>
        <w:t xml:space="preserve"> </w:t>
      </w:r>
      <w:r>
        <w:rPr>
          <w:sz w:val="24"/>
        </w:rPr>
        <w:t>independent</w:t>
      </w:r>
      <w:r>
        <w:rPr>
          <w:spacing w:val="-9"/>
          <w:sz w:val="24"/>
        </w:rPr>
        <w:t xml:space="preserve"> </w:t>
      </w:r>
      <w:r>
        <w:rPr>
          <w:sz w:val="24"/>
        </w:rPr>
        <w:t>investigator</w:t>
      </w:r>
      <w:r>
        <w:rPr>
          <w:spacing w:val="-11"/>
          <w:sz w:val="24"/>
        </w:rPr>
        <w:t xml:space="preserve"> </w:t>
      </w:r>
      <w:r>
        <w:rPr>
          <w:sz w:val="24"/>
        </w:rPr>
        <w:t>chosen</w:t>
      </w:r>
      <w:r>
        <w:rPr>
          <w:spacing w:val="-8"/>
          <w:sz w:val="24"/>
        </w:rPr>
        <w:t xml:space="preserve"> </w:t>
      </w:r>
      <w:r>
        <w:rPr>
          <w:sz w:val="24"/>
        </w:rPr>
        <w:t>by</w:t>
      </w:r>
      <w:r>
        <w:rPr>
          <w:spacing w:val="-9"/>
          <w:sz w:val="24"/>
        </w:rPr>
        <w:t xml:space="preserve"> </w:t>
      </w:r>
      <w:r>
        <w:rPr>
          <w:sz w:val="24"/>
        </w:rPr>
        <w:t>the Review</w:t>
      </w:r>
      <w:r>
        <w:rPr>
          <w:spacing w:val="-5"/>
          <w:sz w:val="24"/>
        </w:rPr>
        <w:t xml:space="preserve"> </w:t>
      </w:r>
      <w:r>
        <w:rPr>
          <w:sz w:val="24"/>
        </w:rPr>
        <w:t>Officer.</w:t>
      </w:r>
      <w:r>
        <w:rPr>
          <w:spacing w:val="40"/>
          <w:sz w:val="24"/>
        </w:rPr>
        <w:t xml:space="preserve"> </w:t>
      </w:r>
      <w:r>
        <w:rPr>
          <w:sz w:val="24"/>
        </w:rPr>
        <w:t>This</w:t>
      </w:r>
      <w:r>
        <w:rPr>
          <w:spacing w:val="-5"/>
          <w:sz w:val="24"/>
        </w:rPr>
        <w:t xml:space="preserve"> </w:t>
      </w:r>
      <w:r>
        <w:rPr>
          <w:sz w:val="24"/>
        </w:rPr>
        <w:t>person</w:t>
      </w:r>
      <w:r>
        <w:rPr>
          <w:spacing w:val="-2"/>
          <w:sz w:val="24"/>
        </w:rPr>
        <w:t xml:space="preserve"> </w:t>
      </w:r>
      <w:r>
        <w:rPr>
          <w:sz w:val="24"/>
        </w:rPr>
        <w:t>will</w:t>
      </w:r>
      <w:r>
        <w:rPr>
          <w:spacing w:val="-5"/>
          <w:sz w:val="24"/>
        </w:rPr>
        <w:t xml:space="preserve"> </w:t>
      </w:r>
      <w:r>
        <w:rPr>
          <w:sz w:val="24"/>
        </w:rPr>
        <w:t>be</w:t>
      </w:r>
      <w:r>
        <w:rPr>
          <w:spacing w:val="-4"/>
          <w:sz w:val="24"/>
        </w:rPr>
        <w:t xml:space="preserve"> </w:t>
      </w:r>
      <w:r>
        <w:rPr>
          <w:sz w:val="24"/>
        </w:rPr>
        <w:t>an</w:t>
      </w:r>
      <w:r>
        <w:rPr>
          <w:spacing w:val="-2"/>
          <w:sz w:val="24"/>
        </w:rPr>
        <w:t xml:space="preserve"> </w:t>
      </w:r>
      <w:r>
        <w:rPr>
          <w:sz w:val="24"/>
        </w:rPr>
        <w:t>external</w:t>
      </w:r>
      <w:r>
        <w:rPr>
          <w:spacing w:val="-5"/>
          <w:sz w:val="24"/>
        </w:rPr>
        <w:t xml:space="preserve"> </w:t>
      </w:r>
      <w:r>
        <w:rPr>
          <w:sz w:val="24"/>
        </w:rPr>
        <w:t>person</w:t>
      </w:r>
      <w:r>
        <w:rPr>
          <w:spacing w:val="-3"/>
          <w:sz w:val="24"/>
        </w:rPr>
        <w:t xml:space="preserve"> </w:t>
      </w:r>
      <w:r>
        <w:rPr>
          <w:sz w:val="24"/>
        </w:rPr>
        <w:t>who</w:t>
      </w:r>
      <w:r>
        <w:rPr>
          <w:spacing w:val="-3"/>
          <w:sz w:val="24"/>
        </w:rPr>
        <w:t xml:space="preserve"> </w:t>
      </w:r>
      <w:r>
        <w:rPr>
          <w:sz w:val="24"/>
        </w:rPr>
        <w:t>is</w:t>
      </w:r>
      <w:r>
        <w:rPr>
          <w:spacing w:val="-5"/>
          <w:sz w:val="24"/>
        </w:rPr>
        <w:t xml:space="preserve"> </w:t>
      </w:r>
      <w:r>
        <w:rPr>
          <w:sz w:val="24"/>
        </w:rPr>
        <w:t>not</w:t>
      </w:r>
      <w:r>
        <w:rPr>
          <w:spacing w:val="-4"/>
          <w:sz w:val="24"/>
        </w:rPr>
        <w:t xml:space="preserve"> </w:t>
      </w:r>
      <w:r>
        <w:rPr>
          <w:sz w:val="24"/>
        </w:rPr>
        <w:t>an</w:t>
      </w:r>
      <w:r>
        <w:rPr>
          <w:spacing w:val="-4"/>
          <w:sz w:val="24"/>
        </w:rPr>
        <w:t xml:space="preserve"> </w:t>
      </w:r>
      <w:r>
        <w:rPr>
          <w:sz w:val="24"/>
        </w:rPr>
        <w:t>employee</w:t>
      </w:r>
      <w:r>
        <w:rPr>
          <w:spacing w:val="-4"/>
          <w:sz w:val="24"/>
        </w:rPr>
        <w:t xml:space="preserve"> </w:t>
      </w:r>
      <w:r>
        <w:rPr>
          <w:sz w:val="24"/>
        </w:rPr>
        <w:t xml:space="preserve">of </w:t>
      </w:r>
      <w:r w:rsidR="00215E64">
        <w:rPr>
          <w:sz w:val="24"/>
        </w:rPr>
        <w:t>Skibbereen Residential Care Centre</w:t>
      </w:r>
      <w:r>
        <w:rPr>
          <w:sz w:val="24"/>
        </w:rPr>
        <w:t>. In the case of this type of appeal, permission/consent will be sought from the complainant for the independent external investigator to access confidential documentation so that a full and proper appeal can be carried</w:t>
      </w:r>
      <w:r>
        <w:rPr>
          <w:spacing w:val="-3"/>
          <w:sz w:val="24"/>
        </w:rPr>
        <w:t xml:space="preserve"> </w:t>
      </w:r>
      <w:r>
        <w:rPr>
          <w:sz w:val="24"/>
        </w:rPr>
        <w:t>out.</w:t>
      </w:r>
    </w:p>
    <w:p w14:paraId="032A2B48" w14:textId="77777777" w:rsidR="00D2650B" w:rsidRDefault="00D2650B">
      <w:pPr>
        <w:pStyle w:val="BodyText"/>
        <w:spacing w:before="11"/>
        <w:rPr>
          <w:sz w:val="20"/>
        </w:rPr>
      </w:pPr>
    </w:p>
    <w:p w14:paraId="03CB1FDC" w14:textId="77777777" w:rsidR="00D2650B" w:rsidRDefault="00A0255F">
      <w:pPr>
        <w:pStyle w:val="ListParagraph"/>
        <w:numPr>
          <w:ilvl w:val="1"/>
          <w:numId w:val="17"/>
        </w:numPr>
        <w:tabs>
          <w:tab w:val="left" w:pos="1254"/>
          <w:tab w:val="left" w:pos="1257"/>
        </w:tabs>
        <w:spacing w:line="360" w:lineRule="auto"/>
        <w:ind w:right="714"/>
        <w:jc w:val="both"/>
        <w:rPr>
          <w:sz w:val="24"/>
        </w:rPr>
      </w:pPr>
      <w:r>
        <w:rPr>
          <w:sz w:val="24"/>
        </w:rPr>
        <w:t>The complainant can refer a complaint at any stage in the complaints process to the Chief Inspector/Health Services Executive or</w:t>
      </w:r>
      <w:r>
        <w:rPr>
          <w:spacing w:val="-2"/>
          <w:sz w:val="24"/>
        </w:rPr>
        <w:t xml:space="preserve"> </w:t>
      </w:r>
      <w:r>
        <w:rPr>
          <w:sz w:val="24"/>
        </w:rPr>
        <w:t>the Ombudsman if their place is provided under a contract with the HSE.</w:t>
      </w:r>
    </w:p>
    <w:p w14:paraId="2291DEF8" w14:textId="77777777" w:rsidR="00D2650B" w:rsidRDefault="00D2650B">
      <w:pPr>
        <w:pStyle w:val="BodyText"/>
        <w:spacing w:before="9"/>
        <w:rPr>
          <w:sz w:val="20"/>
        </w:rPr>
      </w:pPr>
    </w:p>
    <w:p w14:paraId="5123825C" w14:textId="77777777" w:rsidR="00D2650B" w:rsidRDefault="00A0255F">
      <w:pPr>
        <w:pStyle w:val="ListParagraph"/>
        <w:numPr>
          <w:ilvl w:val="1"/>
          <w:numId w:val="17"/>
        </w:numPr>
        <w:tabs>
          <w:tab w:val="left" w:pos="1254"/>
          <w:tab w:val="left" w:pos="1257"/>
        </w:tabs>
        <w:spacing w:line="360" w:lineRule="auto"/>
        <w:ind w:right="719"/>
        <w:jc w:val="both"/>
        <w:rPr>
          <w:sz w:val="24"/>
        </w:rPr>
      </w:pPr>
      <w:r>
        <w:rPr>
          <w:sz w:val="24"/>
        </w:rPr>
        <w:t>Complainants should be made aware that if they are not happy with the outcome of the complaints process, they can contact the Office of the</w:t>
      </w:r>
      <w:r>
        <w:rPr>
          <w:spacing w:val="40"/>
          <w:sz w:val="24"/>
        </w:rPr>
        <w:t xml:space="preserve"> </w:t>
      </w:r>
      <w:r>
        <w:rPr>
          <w:sz w:val="24"/>
        </w:rPr>
        <w:t>Ombudsman.</w:t>
      </w:r>
    </w:p>
    <w:p w14:paraId="5A4CEFCE" w14:textId="77777777" w:rsidR="00D2650B" w:rsidRDefault="00D2650B">
      <w:pPr>
        <w:pStyle w:val="BodyText"/>
        <w:spacing w:before="8"/>
        <w:rPr>
          <w:sz w:val="20"/>
        </w:rPr>
      </w:pPr>
    </w:p>
    <w:p w14:paraId="5498950A" w14:textId="77777777" w:rsidR="00D2650B" w:rsidRDefault="00A0255F">
      <w:pPr>
        <w:pStyle w:val="Heading1"/>
        <w:numPr>
          <w:ilvl w:val="1"/>
          <w:numId w:val="16"/>
        </w:numPr>
        <w:tabs>
          <w:tab w:val="left" w:pos="1256"/>
        </w:tabs>
        <w:spacing w:before="1"/>
        <w:ind w:left="1256" w:hanging="948"/>
      </w:pPr>
      <w:bookmarkStart w:id="12" w:name="_Toc141340852"/>
      <w:r>
        <w:rPr>
          <w:color w:val="CC0066"/>
        </w:rPr>
        <w:t>Open</w:t>
      </w:r>
      <w:r>
        <w:rPr>
          <w:color w:val="CC0066"/>
          <w:spacing w:val="-3"/>
        </w:rPr>
        <w:t xml:space="preserve"> </w:t>
      </w:r>
      <w:r>
        <w:rPr>
          <w:color w:val="CC0066"/>
          <w:spacing w:val="-2"/>
        </w:rPr>
        <w:t>Disclosure</w:t>
      </w:r>
      <w:bookmarkEnd w:id="12"/>
    </w:p>
    <w:p w14:paraId="7C9A8D5A" w14:textId="77777777" w:rsidR="00D2650B" w:rsidRDefault="00A0255F">
      <w:pPr>
        <w:pStyle w:val="BodyText"/>
        <w:spacing w:before="1"/>
        <w:rPr>
          <w:sz w:val="16"/>
        </w:rPr>
      </w:pPr>
      <w:r>
        <w:rPr>
          <w:noProof/>
        </w:rPr>
        <mc:AlternateContent>
          <mc:Choice Requires="wps">
            <w:drawing>
              <wp:anchor distT="0" distB="0" distL="0" distR="0" simplePos="0" relativeHeight="251658752" behindDoc="1" locked="0" layoutInCell="1" allowOverlap="1" wp14:anchorId="3BB41AE4" wp14:editId="077882A9">
                <wp:simplePos x="0" y="0"/>
                <wp:positionH relativeFrom="page">
                  <wp:posOffset>1285239</wp:posOffset>
                </wp:positionH>
                <wp:positionV relativeFrom="paragraph">
                  <wp:posOffset>137936</wp:posOffset>
                </wp:positionV>
                <wp:extent cx="5448300" cy="1162050"/>
                <wp:effectExtent l="0" t="0" r="0" b="0"/>
                <wp:wrapTopAndBottom/>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48300" cy="1162050"/>
                        </a:xfrm>
                        <a:prstGeom prst="rect">
                          <a:avLst/>
                        </a:prstGeom>
                        <a:ln w="9525">
                          <a:solidFill>
                            <a:srgbClr val="000000"/>
                          </a:solidFill>
                          <a:prstDash val="solid"/>
                        </a:ln>
                      </wps:spPr>
                      <wps:txbx>
                        <w:txbxContent>
                          <w:p w14:paraId="4A87EEA4" w14:textId="77777777" w:rsidR="00D2650B" w:rsidRDefault="00A0255F">
                            <w:pPr>
                              <w:spacing w:before="72" w:line="276" w:lineRule="auto"/>
                              <w:ind w:left="143" w:right="184"/>
                              <w:rPr>
                                <w:i/>
                                <w:sz w:val="24"/>
                              </w:rPr>
                            </w:pPr>
                            <w:r>
                              <w:rPr>
                                <w:color w:val="CC0066"/>
                                <w:sz w:val="24"/>
                              </w:rPr>
                              <w:t>There</w:t>
                            </w:r>
                            <w:r>
                              <w:rPr>
                                <w:color w:val="CC0066"/>
                                <w:spacing w:val="-4"/>
                                <w:sz w:val="24"/>
                              </w:rPr>
                              <w:t xml:space="preserve"> </w:t>
                            </w:r>
                            <w:r>
                              <w:rPr>
                                <w:color w:val="CC0066"/>
                                <w:sz w:val="24"/>
                              </w:rPr>
                              <w:t>is</w:t>
                            </w:r>
                            <w:r>
                              <w:rPr>
                                <w:color w:val="CC0066"/>
                                <w:spacing w:val="-4"/>
                                <w:sz w:val="24"/>
                              </w:rPr>
                              <w:t xml:space="preserve"> </w:t>
                            </w:r>
                            <w:r>
                              <w:rPr>
                                <w:color w:val="CC0066"/>
                                <w:sz w:val="24"/>
                              </w:rPr>
                              <w:t>a</w:t>
                            </w:r>
                            <w:r>
                              <w:rPr>
                                <w:color w:val="CC0066"/>
                                <w:spacing w:val="-5"/>
                                <w:sz w:val="24"/>
                              </w:rPr>
                              <w:t xml:space="preserve"> </w:t>
                            </w:r>
                            <w:r>
                              <w:rPr>
                                <w:color w:val="CC0066"/>
                                <w:sz w:val="24"/>
                              </w:rPr>
                              <w:t>culture</w:t>
                            </w:r>
                            <w:r>
                              <w:rPr>
                                <w:color w:val="CC0066"/>
                                <w:spacing w:val="-6"/>
                                <w:sz w:val="24"/>
                              </w:rPr>
                              <w:t xml:space="preserve"> </w:t>
                            </w:r>
                            <w:r>
                              <w:rPr>
                                <w:color w:val="CC0066"/>
                                <w:sz w:val="24"/>
                              </w:rPr>
                              <w:t>of</w:t>
                            </w:r>
                            <w:r>
                              <w:rPr>
                                <w:color w:val="CC0066"/>
                                <w:spacing w:val="-5"/>
                                <w:sz w:val="24"/>
                              </w:rPr>
                              <w:t xml:space="preserve"> </w:t>
                            </w:r>
                            <w:r>
                              <w:rPr>
                                <w:color w:val="CC0066"/>
                                <w:sz w:val="24"/>
                              </w:rPr>
                              <w:t>openness</w:t>
                            </w:r>
                            <w:r>
                              <w:rPr>
                                <w:color w:val="CC0066"/>
                                <w:spacing w:val="-4"/>
                                <w:sz w:val="24"/>
                              </w:rPr>
                              <w:t xml:space="preserve"> </w:t>
                            </w:r>
                            <w:r>
                              <w:rPr>
                                <w:color w:val="CC0066"/>
                                <w:sz w:val="24"/>
                              </w:rPr>
                              <w:t>and</w:t>
                            </w:r>
                            <w:r>
                              <w:rPr>
                                <w:color w:val="CC0066"/>
                                <w:spacing w:val="-4"/>
                                <w:sz w:val="24"/>
                              </w:rPr>
                              <w:t xml:space="preserve"> </w:t>
                            </w:r>
                            <w:r>
                              <w:rPr>
                                <w:color w:val="CC0066"/>
                                <w:sz w:val="24"/>
                              </w:rPr>
                              <w:t>transparency</w:t>
                            </w:r>
                            <w:r>
                              <w:rPr>
                                <w:color w:val="CC0066"/>
                                <w:spacing w:val="-4"/>
                                <w:sz w:val="24"/>
                              </w:rPr>
                              <w:t xml:space="preserve"> </w:t>
                            </w:r>
                            <w:r>
                              <w:rPr>
                                <w:color w:val="CC0066"/>
                                <w:sz w:val="24"/>
                              </w:rPr>
                              <w:t>that</w:t>
                            </w:r>
                            <w:r>
                              <w:rPr>
                                <w:color w:val="CC0066"/>
                                <w:spacing w:val="-5"/>
                                <w:sz w:val="24"/>
                              </w:rPr>
                              <w:t xml:space="preserve"> </w:t>
                            </w:r>
                            <w:r>
                              <w:rPr>
                                <w:color w:val="CC0066"/>
                                <w:sz w:val="24"/>
                              </w:rPr>
                              <w:t>welcomes</w:t>
                            </w:r>
                            <w:r>
                              <w:rPr>
                                <w:color w:val="CC0066"/>
                                <w:spacing w:val="-4"/>
                                <w:sz w:val="24"/>
                              </w:rPr>
                              <w:t xml:space="preserve"> </w:t>
                            </w:r>
                            <w:r>
                              <w:rPr>
                                <w:color w:val="CC0066"/>
                                <w:sz w:val="24"/>
                              </w:rPr>
                              <w:t>feedback,</w:t>
                            </w:r>
                            <w:r>
                              <w:rPr>
                                <w:color w:val="CC0066"/>
                                <w:spacing w:val="-4"/>
                                <w:sz w:val="24"/>
                              </w:rPr>
                              <w:t xml:space="preserve"> </w:t>
                            </w:r>
                            <w:r>
                              <w:rPr>
                                <w:color w:val="CC0066"/>
                                <w:sz w:val="24"/>
                              </w:rPr>
                              <w:t>the raising of concerns and the making of suggestions and Complaints. These</w:t>
                            </w:r>
                            <w:r>
                              <w:rPr>
                                <w:color w:val="CC0066"/>
                                <w:spacing w:val="40"/>
                                <w:sz w:val="24"/>
                              </w:rPr>
                              <w:t xml:space="preserve"> </w:t>
                            </w:r>
                            <w:r>
                              <w:rPr>
                                <w:color w:val="CC0066"/>
                                <w:sz w:val="24"/>
                              </w:rPr>
                              <w:t xml:space="preserve">are seen as a valuable source of information and are used to make improvements in the service provided </w:t>
                            </w:r>
                            <w:r>
                              <w:rPr>
                                <w:i/>
                                <w:color w:val="CC0066"/>
                                <w:sz w:val="24"/>
                              </w:rPr>
                              <w:t>(1.7.4) National Standards for Residential Care Settings for Older People in Ireland, 2016)</w:t>
                            </w:r>
                          </w:p>
                        </w:txbxContent>
                      </wps:txbx>
                      <wps:bodyPr wrap="square" lIns="0" tIns="0" rIns="0" bIns="0" rtlCol="0">
                        <a:noAutofit/>
                      </wps:bodyPr>
                    </wps:wsp>
                  </a:graphicData>
                </a:graphic>
              </wp:anchor>
            </w:drawing>
          </mc:Choice>
          <mc:Fallback>
            <w:pict>
              <v:shape w14:anchorId="3BB41AE4" id="Textbox 20" o:spid="_x0000_s1029" type="#_x0000_t202" style="position:absolute;margin-left:101.2pt;margin-top:10.85pt;width:429pt;height:91.5pt;z-index:-2516577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" filled="f">
                <v:path arrowok="t"/>
                <v:textbox inset="0,0,0,0">
                  <w:txbxContent>
                    <w:p w14:paraId="4A87EEA4" w14:textId="77777777" w:rsidR="00D2650B" w:rsidRDefault="00A0255F">
                      <w:pPr>
                        <w:spacing w:before="72" w:line="276" w:lineRule="auto"/>
                        <w:ind w:left="143" w:right="184"/>
                        <w:rPr>
                          <w:i/>
                          <w:sz w:val="24"/>
                        </w:rPr>
                      </w:pPr>
                      <w:r>
                        <w:rPr>
                          <w:color w:val="CC0066"/>
                          <w:sz w:val="24"/>
                        </w:rPr>
                        <w:t>There</w:t>
                      </w:r>
                      <w:r>
                        <w:rPr>
                          <w:color w:val="CC0066"/>
                          <w:spacing w:val="-4"/>
                          <w:sz w:val="24"/>
                        </w:rPr>
                        <w:t xml:space="preserve"> </w:t>
                      </w:r>
                      <w:r>
                        <w:rPr>
                          <w:color w:val="CC0066"/>
                          <w:sz w:val="24"/>
                        </w:rPr>
                        <w:t>is</w:t>
                      </w:r>
                      <w:r>
                        <w:rPr>
                          <w:color w:val="CC0066"/>
                          <w:spacing w:val="-4"/>
                          <w:sz w:val="24"/>
                        </w:rPr>
                        <w:t xml:space="preserve"> </w:t>
                      </w:r>
                      <w:r>
                        <w:rPr>
                          <w:color w:val="CC0066"/>
                          <w:sz w:val="24"/>
                        </w:rPr>
                        <w:t>a</w:t>
                      </w:r>
                      <w:r>
                        <w:rPr>
                          <w:color w:val="CC0066"/>
                          <w:spacing w:val="-5"/>
                          <w:sz w:val="24"/>
                        </w:rPr>
                        <w:t xml:space="preserve"> </w:t>
                      </w:r>
                      <w:r>
                        <w:rPr>
                          <w:color w:val="CC0066"/>
                          <w:sz w:val="24"/>
                        </w:rPr>
                        <w:t>culture</w:t>
                      </w:r>
                      <w:r>
                        <w:rPr>
                          <w:color w:val="CC0066"/>
                          <w:spacing w:val="-6"/>
                          <w:sz w:val="24"/>
                        </w:rPr>
                        <w:t xml:space="preserve"> </w:t>
                      </w:r>
                      <w:r>
                        <w:rPr>
                          <w:color w:val="CC0066"/>
                          <w:sz w:val="24"/>
                        </w:rPr>
                        <w:t>of</w:t>
                      </w:r>
                      <w:r>
                        <w:rPr>
                          <w:color w:val="CC0066"/>
                          <w:spacing w:val="-5"/>
                          <w:sz w:val="24"/>
                        </w:rPr>
                        <w:t xml:space="preserve"> </w:t>
                      </w:r>
                      <w:r>
                        <w:rPr>
                          <w:color w:val="CC0066"/>
                          <w:sz w:val="24"/>
                        </w:rPr>
                        <w:t>openness</w:t>
                      </w:r>
                      <w:r>
                        <w:rPr>
                          <w:color w:val="CC0066"/>
                          <w:spacing w:val="-4"/>
                          <w:sz w:val="24"/>
                        </w:rPr>
                        <w:t xml:space="preserve"> </w:t>
                      </w:r>
                      <w:r>
                        <w:rPr>
                          <w:color w:val="CC0066"/>
                          <w:sz w:val="24"/>
                        </w:rPr>
                        <w:t>and</w:t>
                      </w:r>
                      <w:r>
                        <w:rPr>
                          <w:color w:val="CC0066"/>
                          <w:spacing w:val="-4"/>
                          <w:sz w:val="24"/>
                        </w:rPr>
                        <w:t xml:space="preserve"> </w:t>
                      </w:r>
                      <w:r>
                        <w:rPr>
                          <w:color w:val="CC0066"/>
                          <w:sz w:val="24"/>
                        </w:rPr>
                        <w:t>transparency</w:t>
                      </w:r>
                      <w:r>
                        <w:rPr>
                          <w:color w:val="CC0066"/>
                          <w:spacing w:val="-4"/>
                          <w:sz w:val="24"/>
                        </w:rPr>
                        <w:t xml:space="preserve"> </w:t>
                      </w:r>
                      <w:r>
                        <w:rPr>
                          <w:color w:val="CC0066"/>
                          <w:sz w:val="24"/>
                        </w:rPr>
                        <w:t>that</w:t>
                      </w:r>
                      <w:r>
                        <w:rPr>
                          <w:color w:val="CC0066"/>
                          <w:spacing w:val="-5"/>
                          <w:sz w:val="24"/>
                        </w:rPr>
                        <w:t xml:space="preserve"> </w:t>
                      </w:r>
                      <w:r>
                        <w:rPr>
                          <w:color w:val="CC0066"/>
                          <w:sz w:val="24"/>
                        </w:rPr>
                        <w:t>welcomes</w:t>
                      </w:r>
                      <w:r>
                        <w:rPr>
                          <w:color w:val="CC0066"/>
                          <w:spacing w:val="-4"/>
                          <w:sz w:val="24"/>
                        </w:rPr>
                        <w:t xml:space="preserve"> </w:t>
                      </w:r>
                      <w:r>
                        <w:rPr>
                          <w:color w:val="CC0066"/>
                          <w:sz w:val="24"/>
                        </w:rPr>
                        <w:t>feedback,</w:t>
                      </w:r>
                      <w:r>
                        <w:rPr>
                          <w:color w:val="CC0066"/>
                          <w:spacing w:val="-4"/>
                          <w:sz w:val="24"/>
                        </w:rPr>
                        <w:t xml:space="preserve"> </w:t>
                      </w:r>
                      <w:r>
                        <w:rPr>
                          <w:color w:val="CC0066"/>
                          <w:sz w:val="24"/>
                        </w:rPr>
                        <w:t>the raising of concerns and the making of suggestions and Complaints. These</w:t>
                      </w:r>
                      <w:r>
                        <w:rPr>
                          <w:color w:val="CC0066"/>
                          <w:spacing w:val="40"/>
                          <w:sz w:val="24"/>
                        </w:rPr>
                        <w:t xml:space="preserve"> </w:t>
                      </w:r>
                      <w:r>
                        <w:rPr>
                          <w:color w:val="CC0066"/>
                          <w:sz w:val="24"/>
                        </w:rPr>
                        <w:t xml:space="preserve">are seen as a valuable source of information and are used to make improvements in the service provided </w:t>
                      </w:r>
                      <w:r>
                        <w:rPr>
                          <w:i/>
                          <w:color w:val="CC0066"/>
                          <w:sz w:val="24"/>
                        </w:rPr>
                        <w:t>(1.7.4) National Standards for Residential Care Settings for Older People in Ireland, 2016)</w:t>
                      </w:r>
                    </w:p>
                  </w:txbxContent>
                </v:textbox>
                <w10:wrap type="topAndBottom" anchorx="page"/>
              </v:shape>
            </w:pict>
          </mc:Fallback>
        </mc:AlternateContent>
      </w:r>
    </w:p>
    <w:p w14:paraId="502DA50A" w14:textId="77777777" w:rsidR="00D2650B" w:rsidRDefault="00A0255F">
      <w:pPr>
        <w:pStyle w:val="ListParagraph"/>
        <w:numPr>
          <w:ilvl w:val="1"/>
          <w:numId w:val="15"/>
        </w:numPr>
        <w:tabs>
          <w:tab w:val="left" w:pos="1254"/>
          <w:tab w:val="left" w:pos="1257"/>
        </w:tabs>
        <w:spacing w:before="103" w:line="360" w:lineRule="auto"/>
        <w:ind w:right="713"/>
        <w:jc w:val="both"/>
        <w:rPr>
          <w:sz w:val="24"/>
        </w:rPr>
      </w:pPr>
      <w:r>
        <w:rPr>
          <w:sz w:val="24"/>
        </w:rPr>
        <w:t>We support a culture of openness where residents and/or advocates are encouraged to provide feedback at the Residents Representative Meeting.</w:t>
      </w:r>
    </w:p>
    <w:p w14:paraId="0221477B" w14:textId="77777777" w:rsidR="00D2650B" w:rsidRDefault="00D2650B">
      <w:pPr>
        <w:pStyle w:val="BodyText"/>
        <w:spacing w:before="10"/>
        <w:rPr>
          <w:sz w:val="20"/>
        </w:rPr>
      </w:pPr>
    </w:p>
    <w:p w14:paraId="51BFDACD" w14:textId="7E92FF1B" w:rsidR="00D2650B" w:rsidRDefault="00A0255F">
      <w:pPr>
        <w:pStyle w:val="ListParagraph"/>
        <w:numPr>
          <w:ilvl w:val="1"/>
          <w:numId w:val="15"/>
        </w:numPr>
        <w:tabs>
          <w:tab w:val="left" w:pos="1254"/>
          <w:tab w:val="left" w:pos="1257"/>
        </w:tabs>
        <w:spacing w:line="360" w:lineRule="auto"/>
        <w:ind w:right="713"/>
        <w:jc w:val="both"/>
        <w:rPr>
          <w:sz w:val="24"/>
        </w:rPr>
      </w:pPr>
      <w:r>
        <w:rPr>
          <w:sz w:val="24"/>
        </w:rPr>
        <w:t>A</w:t>
      </w:r>
      <w:r>
        <w:rPr>
          <w:spacing w:val="-14"/>
          <w:sz w:val="24"/>
        </w:rPr>
        <w:t xml:space="preserve"> </w:t>
      </w:r>
      <w:r>
        <w:rPr>
          <w:sz w:val="24"/>
        </w:rPr>
        <w:t>Suggestion</w:t>
      </w:r>
      <w:r>
        <w:rPr>
          <w:spacing w:val="-14"/>
          <w:sz w:val="24"/>
        </w:rPr>
        <w:t xml:space="preserve"> </w:t>
      </w:r>
      <w:r>
        <w:rPr>
          <w:sz w:val="24"/>
        </w:rPr>
        <w:t>Box</w:t>
      </w:r>
      <w:r>
        <w:rPr>
          <w:spacing w:val="-15"/>
          <w:sz w:val="24"/>
        </w:rPr>
        <w:t xml:space="preserve"> </w:t>
      </w:r>
      <w:r>
        <w:rPr>
          <w:sz w:val="24"/>
        </w:rPr>
        <w:t>is</w:t>
      </w:r>
      <w:r>
        <w:rPr>
          <w:spacing w:val="-15"/>
          <w:sz w:val="24"/>
        </w:rPr>
        <w:t xml:space="preserve"> </w:t>
      </w:r>
      <w:r>
        <w:rPr>
          <w:sz w:val="24"/>
        </w:rPr>
        <w:t>available</w:t>
      </w:r>
      <w:r>
        <w:rPr>
          <w:spacing w:val="-15"/>
          <w:sz w:val="24"/>
        </w:rPr>
        <w:t xml:space="preserve"> </w:t>
      </w:r>
      <w:r>
        <w:rPr>
          <w:sz w:val="24"/>
        </w:rPr>
        <w:t>at</w:t>
      </w:r>
      <w:r>
        <w:rPr>
          <w:spacing w:val="-11"/>
          <w:sz w:val="24"/>
        </w:rPr>
        <w:t xml:space="preserve"> </w:t>
      </w:r>
      <w:r>
        <w:rPr>
          <w:sz w:val="24"/>
        </w:rPr>
        <w:t>reception</w:t>
      </w:r>
      <w:r>
        <w:rPr>
          <w:spacing w:val="-13"/>
          <w:sz w:val="24"/>
        </w:rPr>
        <w:t xml:space="preserve"> </w:t>
      </w:r>
      <w:r>
        <w:rPr>
          <w:sz w:val="24"/>
        </w:rPr>
        <w:t>where</w:t>
      </w:r>
      <w:r>
        <w:rPr>
          <w:spacing w:val="-15"/>
          <w:sz w:val="24"/>
        </w:rPr>
        <w:t xml:space="preserve"> </w:t>
      </w:r>
      <w:r>
        <w:rPr>
          <w:sz w:val="24"/>
        </w:rPr>
        <w:t>residents</w:t>
      </w:r>
      <w:r>
        <w:rPr>
          <w:spacing w:val="-14"/>
          <w:sz w:val="24"/>
        </w:rPr>
        <w:t xml:space="preserve"> </w:t>
      </w:r>
      <w:r>
        <w:rPr>
          <w:sz w:val="24"/>
        </w:rPr>
        <w:t>or</w:t>
      </w:r>
      <w:r>
        <w:rPr>
          <w:spacing w:val="-16"/>
          <w:sz w:val="24"/>
        </w:rPr>
        <w:t xml:space="preserve"> </w:t>
      </w:r>
      <w:r>
        <w:rPr>
          <w:sz w:val="24"/>
        </w:rPr>
        <w:t>their</w:t>
      </w:r>
      <w:r>
        <w:rPr>
          <w:spacing w:val="-16"/>
          <w:sz w:val="24"/>
        </w:rPr>
        <w:t xml:space="preserve"> </w:t>
      </w:r>
      <w:r>
        <w:rPr>
          <w:sz w:val="24"/>
        </w:rPr>
        <w:t>representatives</w:t>
      </w:r>
      <w:r w:rsidR="002D2C22">
        <w:rPr>
          <w:sz w:val="24"/>
        </w:rPr>
        <w:t xml:space="preserve"> </w:t>
      </w:r>
      <w:r>
        <w:rPr>
          <w:sz w:val="24"/>
        </w:rPr>
        <w:t>can anonymously leave suggestions or concerns.</w:t>
      </w:r>
    </w:p>
    <w:p w14:paraId="4839CF41" w14:textId="77777777" w:rsidR="00D2650B" w:rsidRDefault="00D2650B">
      <w:pPr>
        <w:pStyle w:val="BodyText"/>
        <w:spacing w:before="11"/>
        <w:rPr>
          <w:sz w:val="20"/>
        </w:rPr>
      </w:pPr>
    </w:p>
    <w:p w14:paraId="6CD0C6DA" w14:textId="77777777" w:rsidR="00D2650B" w:rsidRDefault="00A0255F">
      <w:pPr>
        <w:pStyle w:val="ListParagraph"/>
        <w:numPr>
          <w:ilvl w:val="1"/>
          <w:numId w:val="15"/>
        </w:numPr>
        <w:tabs>
          <w:tab w:val="left" w:pos="1254"/>
          <w:tab w:val="left" w:pos="1257"/>
        </w:tabs>
        <w:spacing w:line="360" w:lineRule="auto"/>
        <w:ind w:right="711"/>
        <w:jc w:val="both"/>
        <w:rPr>
          <w:sz w:val="24"/>
        </w:rPr>
      </w:pPr>
      <w:r>
        <w:rPr>
          <w:sz w:val="24"/>
        </w:rPr>
        <w:t>An annual survey will provide information which will be used for analysis and for continuous improvement.</w:t>
      </w:r>
    </w:p>
    <w:p w14:paraId="20699C06" w14:textId="77777777" w:rsidR="00D2650B" w:rsidRDefault="00D2650B">
      <w:pPr>
        <w:pStyle w:val="BodyText"/>
        <w:spacing w:before="10"/>
        <w:rPr>
          <w:sz w:val="20"/>
        </w:rPr>
      </w:pPr>
    </w:p>
    <w:p w14:paraId="0E934B5A" w14:textId="7B77B6EA" w:rsidR="00D2650B" w:rsidRDefault="00A0255F">
      <w:pPr>
        <w:pStyle w:val="ListParagraph"/>
        <w:numPr>
          <w:ilvl w:val="1"/>
          <w:numId w:val="15"/>
        </w:numPr>
        <w:tabs>
          <w:tab w:val="left" w:pos="1257"/>
        </w:tabs>
        <w:spacing w:line="360" w:lineRule="auto"/>
        <w:ind w:right="929"/>
        <w:rPr>
          <w:sz w:val="24"/>
        </w:rPr>
      </w:pPr>
      <w:r>
        <w:rPr>
          <w:sz w:val="24"/>
        </w:rPr>
        <w:t>There is a culture</w:t>
      </w:r>
      <w:r>
        <w:rPr>
          <w:spacing w:val="-1"/>
          <w:sz w:val="24"/>
        </w:rPr>
        <w:t xml:space="preserve"> </w:t>
      </w:r>
      <w:r>
        <w:rPr>
          <w:sz w:val="24"/>
        </w:rPr>
        <w:t>of “open disclosure” whereby if an adverse event occurs, this will</w:t>
      </w:r>
      <w:r>
        <w:rPr>
          <w:spacing w:val="-3"/>
          <w:sz w:val="24"/>
        </w:rPr>
        <w:t xml:space="preserve"> </w:t>
      </w:r>
      <w:r>
        <w:rPr>
          <w:sz w:val="24"/>
        </w:rPr>
        <w:t>be</w:t>
      </w:r>
      <w:r>
        <w:rPr>
          <w:spacing w:val="-1"/>
          <w:sz w:val="24"/>
        </w:rPr>
        <w:t xml:space="preserve"> </w:t>
      </w:r>
      <w:r>
        <w:rPr>
          <w:sz w:val="24"/>
        </w:rPr>
        <w:t>acknowledged,</w:t>
      </w:r>
      <w:r>
        <w:rPr>
          <w:spacing w:val="-2"/>
          <w:sz w:val="24"/>
        </w:rPr>
        <w:t xml:space="preserve"> </w:t>
      </w:r>
      <w:r>
        <w:rPr>
          <w:sz w:val="24"/>
        </w:rPr>
        <w:t>and</w:t>
      </w:r>
      <w:r>
        <w:rPr>
          <w:spacing w:val="-4"/>
          <w:sz w:val="24"/>
        </w:rPr>
        <w:t xml:space="preserve"> </w:t>
      </w:r>
      <w:r>
        <w:rPr>
          <w:sz w:val="24"/>
        </w:rPr>
        <w:t>the</w:t>
      </w:r>
      <w:r>
        <w:rPr>
          <w:spacing w:val="-4"/>
          <w:sz w:val="24"/>
        </w:rPr>
        <w:t xml:space="preserve"> </w:t>
      </w:r>
      <w:r>
        <w:rPr>
          <w:sz w:val="24"/>
        </w:rPr>
        <w:t>complainant</w:t>
      </w:r>
      <w:r>
        <w:rPr>
          <w:spacing w:val="-4"/>
          <w:sz w:val="24"/>
        </w:rPr>
        <w:t xml:space="preserve"> </w:t>
      </w:r>
      <w:r>
        <w:rPr>
          <w:sz w:val="24"/>
        </w:rPr>
        <w:t>will</w:t>
      </w:r>
      <w:r>
        <w:rPr>
          <w:spacing w:val="-2"/>
          <w:sz w:val="24"/>
        </w:rPr>
        <w:t xml:space="preserve"> </w:t>
      </w:r>
      <w:r>
        <w:rPr>
          <w:sz w:val="24"/>
        </w:rPr>
        <w:t>be</w:t>
      </w:r>
      <w:r>
        <w:rPr>
          <w:spacing w:val="-2"/>
          <w:sz w:val="24"/>
        </w:rPr>
        <w:t xml:space="preserve"> </w:t>
      </w:r>
      <w:r>
        <w:rPr>
          <w:sz w:val="24"/>
        </w:rPr>
        <w:t>given</w:t>
      </w:r>
      <w:r>
        <w:rPr>
          <w:spacing w:val="-2"/>
          <w:sz w:val="24"/>
        </w:rPr>
        <w:t xml:space="preserve"> </w:t>
      </w:r>
      <w:r>
        <w:rPr>
          <w:sz w:val="24"/>
        </w:rPr>
        <w:t>factual</w:t>
      </w:r>
      <w:r>
        <w:rPr>
          <w:spacing w:val="-2"/>
          <w:sz w:val="24"/>
        </w:rPr>
        <w:t xml:space="preserve"> </w:t>
      </w:r>
      <w:r>
        <w:rPr>
          <w:sz w:val="24"/>
        </w:rPr>
        <w:t>information in</w:t>
      </w:r>
      <w:r>
        <w:rPr>
          <w:spacing w:val="-4"/>
          <w:sz w:val="24"/>
        </w:rPr>
        <w:t xml:space="preserve"> </w:t>
      </w:r>
      <w:r>
        <w:rPr>
          <w:sz w:val="24"/>
        </w:rPr>
        <w:t xml:space="preserve">a truthful manner. When it is clear, following a review of the adverse event, that </w:t>
      </w:r>
      <w:r w:rsidR="00215E64">
        <w:rPr>
          <w:sz w:val="24"/>
        </w:rPr>
        <w:t>Skibbereen Residential Care Centre</w:t>
      </w:r>
      <w:r>
        <w:rPr>
          <w:spacing w:val="-2"/>
          <w:sz w:val="24"/>
        </w:rPr>
        <w:t xml:space="preserve"> </w:t>
      </w:r>
      <w:r>
        <w:rPr>
          <w:sz w:val="24"/>
        </w:rPr>
        <w:t>is</w:t>
      </w:r>
      <w:r>
        <w:rPr>
          <w:spacing w:val="-2"/>
          <w:sz w:val="24"/>
        </w:rPr>
        <w:t xml:space="preserve"> </w:t>
      </w:r>
      <w:r>
        <w:rPr>
          <w:sz w:val="24"/>
        </w:rPr>
        <w:t>responsible</w:t>
      </w:r>
      <w:r>
        <w:rPr>
          <w:spacing w:val="-4"/>
          <w:sz w:val="24"/>
        </w:rPr>
        <w:t xml:space="preserve"> </w:t>
      </w:r>
      <w:r>
        <w:rPr>
          <w:sz w:val="24"/>
        </w:rPr>
        <w:t>for</w:t>
      </w:r>
      <w:r>
        <w:rPr>
          <w:spacing w:val="-2"/>
          <w:sz w:val="24"/>
        </w:rPr>
        <w:t xml:space="preserve"> </w:t>
      </w:r>
      <w:r>
        <w:rPr>
          <w:sz w:val="24"/>
        </w:rPr>
        <w:t>the</w:t>
      </w:r>
      <w:r>
        <w:rPr>
          <w:spacing w:val="-4"/>
          <w:sz w:val="24"/>
        </w:rPr>
        <w:t xml:space="preserve"> </w:t>
      </w:r>
      <w:r>
        <w:rPr>
          <w:sz w:val="24"/>
        </w:rPr>
        <w:t>harm,</w:t>
      </w:r>
      <w:r>
        <w:rPr>
          <w:spacing w:val="-4"/>
          <w:sz w:val="24"/>
        </w:rPr>
        <w:t xml:space="preserve"> </w:t>
      </w:r>
      <w:r>
        <w:rPr>
          <w:sz w:val="24"/>
        </w:rPr>
        <w:t>there</w:t>
      </w:r>
      <w:r>
        <w:rPr>
          <w:spacing w:val="-2"/>
          <w:sz w:val="24"/>
        </w:rPr>
        <w:t xml:space="preserve"> </w:t>
      </w:r>
      <w:r>
        <w:rPr>
          <w:sz w:val="24"/>
        </w:rPr>
        <w:t>will</w:t>
      </w:r>
      <w:r>
        <w:rPr>
          <w:spacing w:val="-2"/>
          <w:sz w:val="24"/>
        </w:rPr>
        <w:t xml:space="preserve"> </w:t>
      </w:r>
      <w:r>
        <w:rPr>
          <w:sz w:val="24"/>
        </w:rPr>
        <w:t>be</w:t>
      </w:r>
      <w:r>
        <w:rPr>
          <w:spacing w:val="-2"/>
          <w:sz w:val="24"/>
        </w:rPr>
        <w:t xml:space="preserve"> </w:t>
      </w:r>
      <w:r>
        <w:rPr>
          <w:sz w:val="24"/>
        </w:rPr>
        <w:t>an</w:t>
      </w:r>
      <w:r>
        <w:rPr>
          <w:spacing w:val="-2"/>
          <w:sz w:val="24"/>
        </w:rPr>
        <w:t xml:space="preserve"> </w:t>
      </w:r>
      <w:r>
        <w:rPr>
          <w:sz w:val="24"/>
        </w:rPr>
        <w:t xml:space="preserve">acknowledgment of responsibility and an apology provided </w:t>
      </w:r>
      <w:r w:rsidR="00483BDD">
        <w:rPr>
          <w:sz w:val="24"/>
        </w:rPr>
        <w:t>as soon as</w:t>
      </w:r>
      <w:r w:rsidR="00483BDD">
        <w:rPr>
          <w:spacing w:val="80"/>
          <w:sz w:val="24"/>
        </w:rPr>
        <w:t xml:space="preserve"> </w:t>
      </w:r>
      <w:r w:rsidR="00483BDD">
        <w:rPr>
          <w:sz w:val="24"/>
        </w:rPr>
        <w:t>possible.</w:t>
      </w:r>
    </w:p>
    <w:p w14:paraId="7F22B578" w14:textId="77777777" w:rsidR="00D2650B" w:rsidRDefault="00D2650B">
      <w:pPr>
        <w:pStyle w:val="BodyText"/>
        <w:spacing w:before="6"/>
        <w:rPr>
          <w:sz w:val="27"/>
        </w:rPr>
      </w:pPr>
    </w:p>
    <w:p w14:paraId="7198A74A" w14:textId="77777777" w:rsidR="00D2650B" w:rsidRDefault="00A0255F">
      <w:pPr>
        <w:pStyle w:val="BodyText"/>
        <w:ind w:left="1124"/>
        <w:rPr>
          <w:sz w:val="20"/>
        </w:rPr>
      </w:pPr>
      <w:r>
        <w:rPr>
          <w:noProof/>
          <w:sz w:val="20"/>
        </w:rPr>
        <mc:AlternateContent>
          <mc:Choice Requires="wps">
            <w:drawing>
              <wp:inline distT="0" distB="0" distL="0" distR="0" wp14:anchorId="35393B1A" wp14:editId="6F9D26A4">
                <wp:extent cx="5511800" cy="1158240"/>
                <wp:effectExtent l="9525" t="0" r="3175" b="13334"/>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11800" cy="1158240"/>
                        </a:xfrm>
                        <a:prstGeom prst="rect">
                          <a:avLst/>
                        </a:prstGeom>
                        <a:ln w="9525">
                          <a:solidFill>
                            <a:srgbClr val="000000"/>
                          </a:solidFill>
                          <a:prstDash val="solid"/>
                        </a:ln>
                      </wps:spPr>
                      <wps:txbx>
                        <w:txbxContent>
                          <w:p w14:paraId="75A14511" w14:textId="77777777" w:rsidR="00D2650B" w:rsidRDefault="00A0255F">
                            <w:pPr>
                              <w:pStyle w:val="BodyText"/>
                              <w:spacing w:before="72" w:line="276" w:lineRule="auto"/>
                              <w:ind w:left="144" w:right="252"/>
                              <w:jc w:val="both"/>
                            </w:pPr>
                            <w:r>
                              <w:rPr>
                                <w:color w:val="CC0066"/>
                              </w:rPr>
                              <w:t>Staff</w:t>
                            </w:r>
                            <w:r>
                              <w:rPr>
                                <w:color w:val="CC0066"/>
                                <w:spacing w:val="-5"/>
                              </w:rPr>
                              <w:t xml:space="preserve"> </w:t>
                            </w:r>
                            <w:r>
                              <w:rPr>
                                <w:color w:val="CC0066"/>
                              </w:rPr>
                              <w:t>are</w:t>
                            </w:r>
                            <w:r>
                              <w:rPr>
                                <w:color w:val="CC0066"/>
                                <w:spacing w:val="-3"/>
                              </w:rPr>
                              <w:t xml:space="preserve"> </w:t>
                            </w:r>
                            <w:r>
                              <w:rPr>
                                <w:color w:val="CC0066"/>
                              </w:rPr>
                              <w:t>trained</w:t>
                            </w:r>
                            <w:r>
                              <w:rPr>
                                <w:color w:val="CC0066"/>
                                <w:spacing w:val="-5"/>
                              </w:rPr>
                              <w:t xml:space="preserve"> </w:t>
                            </w:r>
                            <w:r>
                              <w:rPr>
                                <w:color w:val="CC0066"/>
                              </w:rPr>
                              <w:t>to</w:t>
                            </w:r>
                            <w:r>
                              <w:rPr>
                                <w:color w:val="CC0066"/>
                                <w:spacing w:val="-5"/>
                              </w:rPr>
                              <w:t xml:space="preserve"> </w:t>
                            </w:r>
                            <w:r>
                              <w:rPr>
                                <w:color w:val="CC0066"/>
                              </w:rPr>
                              <w:t>understand</w:t>
                            </w:r>
                            <w:r>
                              <w:rPr>
                                <w:color w:val="CC0066"/>
                                <w:spacing w:val="-5"/>
                              </w:rPr>
                              <w:t xml:space="preserve"> </w:t>
                            </w:r>
                            <w:r w:rsidRPr="00483BDD">
                              <w:rPr>
                                <w:color w:val="CC0066"/>
                                <w:lang w:val="en-IE"/>
                              </w:rPr>
                              <w:t>behaviour</w:t>
                            </w:r>
                            <w:r>
                              <w:rPr>
                                <w:color w:val="CC0066"/>
                                <w:spacing w:val="-3"/>
                              </w:rPr>
                              <w:t xml:space="preserve"> </w:t>
                            </w:r>
                            <w:r>
                              <w:rPr>
                                <w:color w:val="CC0066"/>
                              </w:rPr>
                              <w:t>that</w:t>
                            </w:r>
                            <w:r>
                              <w:rPr>
                                <w:color w:val="CC0066"/>
                                <w:spacing w:val="-5"/>
                              </w:rPr>
                              <w:t xml:space="preserve"> </w:t>
                            </w:r>
                            <w:r>
                              <w:rPr>
                                <w:color w:val="CC0066"/>
                              </w:rPr>
                              <w:t>indicates</w:t>
                            </w:r>
                            <w:r>
                              <w:rPr>
                                <w:color w:val="CC0066"/>
                                <w:spacing w:val="-6"/>
                              </w:rPr>
                              <w:t xml:space="preserve"> </w:t>
                            </w:r>
                            <w:r>
                              <w:rPr>
                                <w:color w:val="CC0066"/>
                              </w:rPr>
                              <w:t>an</w:t>
                            </w:r>
                            <w:r>
                              <w:rPr>
                                <w:color w:val="CC0066"/>
                                <w:spacing w:val="-3"/>
                              </w:rPr>
                              <w:t xml:space="preserve"> </w:t>
                            </w:r>
                            <w:r>
                              <w:rPr>
                                <w:color w:val="CC0066"/>
                              </w:rPr>
                              <w:t>issue</w:t>
                            </w:r>
                            <w:r>
                              <w:rPr>
                                <w:color w:val="CC0066"/>
                                <w:spacing w:val="-5"/>
                              </w:rPr>
                              <w:t xml:space="preserve"> </w:t>
                            </w:r>
                            <w:r>
                              <w:rPr>
                                <w:color w:val="CC0066"/>
                              </w:rPr>
                              <w:t>of</w:t>
                            </w:r>
                            <w:r>
                              <w:rPr>
                                <w:color w:val="CC0066"/>
                                <w:spacing w:val="-3"/>
                              </w:rPr>
                              <w:t xml:space="preserve"> </w:t>
                            </w:r>
                            <w:r>
                              <w:rPr>
                                <w:color w:val="CC0066"/>
                              </w:rPr>
                              <w:t>concern</w:t>
                            </w:r>
                            <w:r>
                              <w:rPr>
                                <w:color w:val="CC0066"/>
                                <w:spacing w:val="-5"/>
                              </w:rPr>
                              <w:t xml:space="preserve"> </w:t>
                            </w:r>
                            <w:r>
                              <w:rPr>
                                <w:color w:val="CC0066"/>
                              </w:rPr>
                              <w:t>or complaint that a resident may not be able to communicate by other means.</w:t>
                            </w:r>
                          </w:p>
                          <w:p w14:paraId="46E3A565" w14:textId="77777777" w:rsidR="00D2650B" w:rsidRDefault="00A0255F">
                            <w:pPr>
                              <w:spacing w:line="276" w:lineRule="auto"/>
                              <w:ind w:left="144" w:right="690"/>
                              <w:jc w:val="both"/>
                              <w:rPr>
                                <w:i/>
                                <w:sz w:val="24"/>
                              </w:rPr>
                            </w:pPr>
                            <w:r>
                              <w:rPr>
                                <w:color w:val="CC0066"/>
                                <w:sz w:val="24"/>
                              </w:rPr>
                              <w:t xml:space="preserve">Such messages are recorded and receive the same positive response as issues of concern and complaints raised by other means. </w:t>
                            </w:r>
                            <w:r>
                              <w:rPr>
                                <w:i/>
                                <w:color w:val="CC0066"/>
                                <w:sz w:val="24"/>
                              </w:rPr>
                              <w:t>(1.7.8) National Standards</w:t>
                            </w:r>
                            <w:r>
                              <w:rPr>
                                <w:i/>
                                <w:color w:val="CC0066"/>
                                <w:spacing w:val="-6"/>
                                <w:sz w:val="24"/>
                              </w:rPr>
                              <w:t xml:space="preserve"> </w:t>
                            </w:r>
                            <w:r>
                              <w:rPr>
                                <w:i/>
                                <w:color w:val="CC0066"/>
                                <w:sz w:val="24"/>
                              </w:rPr>
                              <w:t>for</w:t>
                            </w:r>
                            <w:r>
                              <w:rPr>
                                <w:i/>
                                <w:color w:val="CC0066"/>
                                <w:spacing w:val="-4"/>
                                <w:sz w:val="24"/>
                              </w:rPr>
                              <w:t xml:space="preserve"> </w:t>
                            </w:r>
                            <w:r>
                              <w:rPr>
                                <w:i/>
                                <w:color w:val="CC0066"/>
                                <w:sz w:val="24"/>
                              </w:rPr>
                              <w:t>Residential</w:t>
                            </w:r>
                            <w:r>
                              <w:rPr>
                                <w:i/>
                                <w:color w:val="CC0066"/>
                                <w:spacing w:val="-4"/>
                                <w:sz w:val="24"/>
                              </w:rPr>
                              <w:t xml:space="preserve"> </w:t>
                            </w:r>
                            <w:r>
                              <w:rPr>
                                <w:i/>
                                <w:color w:val="CC0066"/>
                                <w:sz w:val="24"/>
                              </w:rPr>
                              <w:t>Care Settings</w:t>
                            </w:r>
                            <w:r>
                              <w:rPr>
                                <w:i/>
                                <w:color w:val="CC0066"/>
                                <w:spacing w:val="-6"/>
                                <w:sz w:val="24"/>
                              </w:rPr>
                              <w:t xml:space="preserve"> </w:t>
                            </w:r>
                            <w:r>
                              <w:rPr>
                                <w:i/>
                                <w:color w:val="CC0066"/>
                                <w:sz w:val="24"/>
                              </w:rPr>
                              <w:t>for</w:t>
                            </w:r>
                            <w:r>
                              <w:rPr>
                                <w:i/>
                                <w:color w:val="CC0066"/>
                                <w:spacing w:val="-4"/>
                                <w:sz w:val="24"/>
                              </w:rPr>
                              <w:t xml:space="preserve"> </w:t>
                            </w:r>
                            <w:r>
                              <w:rPr>
                                <w:i/>
                                <w:color w:val="CC0066"/>
                                <w:sz w:val="24"/>
                              </w:rPr>
                              <w:t>Older</w:t>
                            </w:r>
                            <w:r>
                              <w:rPr>
                                <w:i/>
                                <w:color w:val="CC0066"/>
                                <w:spacing w:val="-3"/>
                                <w:sz w:val="24"/>
                              </w:rPr>
                              <w:t xml:space="preserve"> </w:t>
                            </w:r>
                            <w:r>
                              <w:rPr>
                                <w:i/>
                                <w:color w:val="CC0066"/>
                                <w:sz w:val="24"/>
                              </w:rPr>
                              <w:t>People</w:t>
                            </w:r>
                            <w:r>
                              <w:rPr>
                                <w:i/>
                                <w:color w:val="CC0066"/>
                                <w:spacing w:val="-4"/>
                                <w:sz w:val="24"/>
                              </w:rPr>
                              <w:t xml:space="preserve"> </w:t>
                            </w:r>
                            <w:r>
                              <w:rPr>
                                <w:i/>
                                <w:color w:val="CC0066"/>
                                <w:sz w:val="24"/>
                              </w:rPr>
                              <w:t>in</w:t>
                            </w:r>
                            <w:r>
                              <w:rPr>
                                <w:i/>
                                <w:color w:val="CC0066"/>
                                <w:spacing w:val="-4"/>
                                <w:sz w:val="24"/>
                              </w:rPr>
                              <w:t xml:space="preserve"> </w:t>
                            </w:r>
                            <w:r>
                              <w:rPr>
                                <w:i/>
                                <w:color w:val="CC0066"/>
                                <w:sz w:val="24"/>
                              </w:rPr>
                              <w:t>Ireland,</w:t>
                            </w:r>
                            <w:r>
                              <w:rPr>
                                <w:i/>
                                <w:color w:val="CC0066"/>
                                <w:spacing w:val="-7"/>
                                <w:sz w:val="24"/>
                              </w:rPr>
                              <w:t xml:space="preserve"> </w:t>
                            </w:r>
                            <w:r>
                              <w:rPr>
                                <w:i/>
                                <w:color w:val="CC0066"/>
                                <w:sz w:val="24"/>
                              </w:rPr>
                              <w:t>2016)</w:t>
                            </w:r>
                          </w:p>
                        </w:txbxContent>
                      </wps:txbx>
                      <wps:bodyPr wrap="square" lIns="0" tIns="0" rIns="0" bIns="0" rtlCol="0">
                        <a:noAutofit/>
                      </wps:bodyPr>
                    </wps:wsp>
                  </a:graphicData>
                </a:graphic>
              </wp:inline>
            </w:drawing>
          </mc:Choice>
          <mc:Fallback>
            <w:pict>
              <v:shape w14:anchorId="35393B1A" id="Textbox 21" o:spid="_x0000_s1030" type="#_x0000_t202" style="width:434pt;height:91.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" filled="f">
                <v:path arrowok="t"/>
                <v:textbox inset="0,0,0,0">
                  <w:txbxContent>
                    <w:p w14:paraId="75A14511" w14:textId="77777777" w:rsidR="00D2650B" w:rsidRDefault="00A0255F">
                      <w:pPr>
                        <w:pStyle w:val="BodyText"/>
                        <w:spacing w:before="72" w:line="276" w:lineRule="auto"/>
                        <w:ind w:left="144" w:right="252"/>
                        <w:jc w:val="both"/>
                      </w:pPr>
                      <w:r>
                        <w:rPr>
                          <w:color w:val="CC0066"/>
                        </w:rPr>
                        <w:t>Staff</w:t>
                      </w:r>
                      <w:r>
                        <w:rPr>
                          <w:color w:val="CC0066"/>
                          <w:spacing w:val="-5"/>
                        </w:rPr>
                        <w:t xml:space="preserve"> </w:t>
                      </w:r>
                      <w:r>
                        <w:rPr>
                          <w:color w:val="CC0066"/>
                        </w:rPr>
                        <w:t>are</w:t>
                      </w:r>
                      <w:r>
                        <w:rPr>
                          <w:color w:val="CC0066"/>
                          <w:spacing w:val="-3"/>
                        </w:rPr>
                        <w:t xml:space="preserve"> </w:t>
                      </w:r>
                      <w:r>
                        <w:rPr>
                          <w:color w:val="CC0066"/>
                        </w:rPr>
                        <w:t>trained</w:t>
                      </w:r>
                      <w:r>
                        <w:rPr>
                          <w:color w:val="CC0066"/>
                          <w:spacing w:val="-5"/>
                        </w:rPr>
                        <w:t xml:space="preserve"> </w:t>
                      </w:r>
                      <w:r>
                        <w:rPr>
                          <w:color w:val="CC0066"/>
                        </w:rPr>
                        <w:t>to</w:t>
                      </w:r>
                      <w:r>
                        <w:rPr>
                          <w:color w:val="CC0066"/>
                          <w:spacing w:val="-5"/>
                        </w:rPr>
                        <w:t xml:space="preserve"> </w:t>
                      </w:r>
                      <w:r>
                        <w:rPr>
                          <w:color w:val="CC0066"/>
                        </w:rPr>
                        <w:t>understand</w:t>
                      </w:r>
                      <w:r>
                        <w:rPr>
                          <w:color w:val="CC0066"/>
                          <w:spacing w:val="-5"/>
                        </w:rPr>
                        <w:t xml:space="preserve"> </w:t>
                      </w:r>
                      <w:r w:rsidRPr="00483BDD">
                        <w:rPr>
                          <w:color w:val="CC0066"/>
                          <w:lang w:val="en-IE"/>
                        </w:rPr>
                        <w:t>behaviour</w:t>
                      </w:r>
                      <w:r>
                        <w:rPr>
                          <w:color w:val="CC0066"/>
                          <w:spacing w:val="-3"/>
                        </w:rPr>
                        <w:t xml:space="preserve"> </w:t>
                      </w:r>
                      <w:r>
                        <w:rPr>
                          <w:color w:val="CC0066"/>
                        </w:rPr>
                        <w:t>that</w:t>
                      </w:r>
                      <w:r>
                        <w:rPr>
                          <w:color w:val="CC0066"/>
                          <w:spacing w:val="-5"/>
                        </w:rPr>
                        <w:t xml:space="preserve"> </w:t>
                      </w:r>
                      <w:r>
                        <w:rPr>
                          <w:color w:val="CC0066"/>
                        </w:rPr>
                        <w:t>indicates</w:t>
                      </w:r>
                      <w:r>
                        <w:rPr>
                          <w:color w:val="CC0066"/>
                          <w:spacing w:val="-6"/>
                        </w:rPr>
                        <w:t xml:space="preserve"> </w:t>
                      </w:r>
                      <w:r>
                        <w:rPr>
                          <w:color w:val="CC0066"/>
                        </w:rPr>
                        <w:t>an</w:t>
                      </w:r>
                      <w:r>
                        <w:rPr>
                          <w:color w:val="CC0066"/>
                          <w:spacing w:val="-3"/>
                        </w:rPr>
                        <w:t xml:space="preserve"> </w:t>
                      </w:r>
                      <w:r>
                        <w:rPr>
                          <w:color w:val="CC0066"/>
                        </w:rPr>
                        <w:t>issue</w:t>
                      </w:r>
                      <w:r>
                        <w:rPr>
                          <w:color w:val="CC0066"/>
                          <w:spacing w:val="-5"/>
                        </w:rPr>
                        <w:t xml:space="preserve"> </w:t>
                      </w:r>
                      <w:r>
                        <w:rPr>
                          <w:color w:val="CC0066"/>
                        </w:rPr>
                        <w:t>of</w:t>
                      </w:r>
                      <w:r>
                        <w:rPr>
                          <w:color w:val="CC0066"/>
                          <w:spacing w:val="-3"/>
                        </w:rPr>
                        <w:t xml:space="preserve"> </w:t>
                      </w:r>
                      <w:r>
                        <w:rPr>
                          <w:color w:val="CC0066"/>
                        </w:rPr>
                        <w:t>concern</w:t>
                      </w:r>
                      <w:r>
                        <w:rPr>
                          <w:color w:val="CC0066"/>
                          <w:spacing w:val="-5"/>
                        </w:rPr>
                        <w:t xml:space="preserve"> </w:t>
                      </w:r>
                      <w:r>
                        <w:rPr>
                          <w:color w:val="CC0066"/>
                        </w:rPr>
                        <w:t>or complaint that a resident may not be able to communicate by other means.</w:t>
                      </w:r>
                    </w:p>
                    <w:p w14:paraId="46E3A565" w14:textId="77777777" w:rsidR="00D2650B" w:rsidRDefault="00A0255F">
                      <w:pPr>
                        <w:spacing w:line="276" w:lineRule="auto"/>
                        <w:ind w:left="144" w:right="690"/>
                        <w:jc w:val="both"/>
                        <w:rPr>
                          <w:i/>
                          <w:sz w:val="24"/>
                        </w:rPr>
                      </w:pPr>
                      <w:r>
                        <w:rPr>
                          <w:color w:val="CC0066"/>
                          <w:sz w:val="24"/>
                        </w:rPr>
                        <w:t xml:space="preserve">Such messages are recorded and receive the same positive response as issues of concern and complaints raised by other means. </w:t>
                      </w:r>
                      <w:r>
                        <w:rPr>
                          <w:i/>
                          <w:color w:val="CC0066"/>
                          <w:sz w:val="24"/>
                        </w:rPr>
                        <w:t>(1.7.8) National Standards</w:t>
                      </w:r>
                      <w:r>
                        <w:rPr>
                          <w:i/>
                          <w:color w:val="CC0066"/>
                          <w:spacing w:val="-6"/>
                          <w:sz w:val="24"/>
                        </w:rPr>
                        <w:t xml:space="preserve"> </w:t>
                      </w:r>
                      <w:r>
                        <w:rPr>
                          <w:i/>
                          <w:color w:val="CC0066"/>
                          <w:sz w:val="24"/>
                        </w:rPr>
                        <w:t>for</w:t>
                      </w:r>
                      <w:r>
                        <w:rPr>
                          <w:i/>
                          <w:color w:val="CC0066"/>
                          <w:spacing w:val="-4"/>
                          <w:sz w:val="24"/>
                        </w:rPr>
                        <w:t xml:space="preserve"> </w:t>
                      </w:r>
                      <w:r>
                        <w:rPr>
                          <w:i/>
                          <w:color w:val="CC0066"/>
                          <w:sz w:val="24"/>
                        </w:rPr>
                        <w:t>Residential</w:t>
                      </w:r>
                      <w:r>
                        <w:rPr>
                          <w:i/>
                          <w:color w:val="CC0066"/>
                          <w:spacing w:val="-4"/>
                          <w:sz w:val="24"/>
                        </w:rPr>
                        <w:t xml:space="preserve"> </w:t>
                      </w:r>
                      <w:r>
                        <w:rPr>
                          <w:i/>
                          <w:color w:val="CC0066"/>
                          <w:sz w:val="24"/>
                        </w:rPr>
                        <w:t>Care Settings</w:t>
                      </w:r>
                      <w:r>
                        <w:rPr>
                          <w:i/>
                          <w:color w:val="CC0066"/>
                          <w:spacing w:val="-6"/>
                          <w:sz w:val="24"/>
                        </w:rPr>
                        <w:t xml:space="preserve"> </w:t>
                      </w:r>
                      <w:r>
                        <w:rPr>
                          <w:i/>
                          <w:color w:val="CC0066"/>
                          <w:sz w:val="24"/>
                        </w:rPr>
                        <w:t>for</w:t>
                      </w:r>
                      <w:r>
                        <w:rPr>
                          <w:i/>
                          <w:color w:val="CC0066"/>
                          <w:spacing w:val="-4"/>
                          <w:sz w:val="24"/>
                        </w:rPr>
                        <w:t xml:space="preserve"> </w:t>
                      </w:r>
                      <w:r>
                        <w:rPr>
                          <w:i/>
                          <w:color w:val="CC0066"/>
                          <w:sz w:val="24"/>
                        </w:rPr>
                        <w:t>Older</w:t>
                      </w:r>
                      <w:r>
                        <w:rPr>
                          <w:i/>
                          <w:color w:val="CC0066"/>
                          <w:spacing w:val="-3"/>
                          <w:sz w:val="24"/>
                        </w:rPr>
                        <w:t xml:space="preserve"> </w:t>
                      </w:r>
                      <w:r>
                        <w:rPr>
                          <w:i/>
                          <w:color w:val="CC0066"/>
                          <w:sz w:val="24"/>
                        </w:rPr>
                        <w:t>People</w:t>
                      </w:r>
                      <w:r>
                        <w:rPr>
                          <w:i/>
                          <w:color w:val="CC0066"/>
                          <w:spacing w:val="-4"/>
                          <w:sz w:val="24"/>
                        </w:rPr>
                        <w:t xml:space="preserve"> </w:t>
                      </w:r>
                      <w:r>
                        <w:rPr>
                          <w:i/>
                          <w:color w:val="CC0066"/>
                          <w:sz w:val="24"/>
                        </w:rPr>
                        <w:t>in</w:t>
                      </w:r>
                      <w:r>
                        <w:rPr>
                          <w:i/>
                          <w:color w:val="CC0066"/>
                          <w:spacing w:val="-4"/>
                          <w:sz w:val="24"/>
                        </w:rPr>
                        <w:t xml:space="preserve"> </w:t>
                      </w:r>
                      <w:r>
                        <w:rPr>
                          <w:i/>
                          <w:color w:val="CC0066"/>
                          <w:sz w:val="24"/>
                        </w:rPr>
                        <w:t>Ireland,</w:t>
                      </w:r>
                      <w:r>
                        <w:rPr>
                          <w:i/>
                          <w:color w:val="CC0066"/>
                          <w:spacing w:val="-7"/>
                          <w:sz w:val="24"/>
                        </w:rPr>
                        <w:t xml:space="preserve"> </w:t>
                      </w:r>
                      <w:r>
                        <w:rPr>
                          <w:i/>
                          <w:color w:val="CC0066"/>
                          <w:sz w:val="24"/>
                        </w:rPr>
                        <w:t>2016)</w:t>
                      </w:r>
                    </w:p>
                  </w:txbxContent>
                </v:textbox>
                <w10:anchorlock/>
              </v:shape>
            </w:pict>
          </mc:Fallback>
        </mc:AlternateContent>
      </w:r>
    </w:p>
    <w:p w14:paraId="0856B4E7" w14:textId="77777777" w:rsidR="00D2650B" w:rsidRDefault="00D2650B">
      <w:pPr>
        <w:pStyle w:val="BodyText"/>
        <w:spacing w:before="8"/>
        <w:rPr>
          <w:sz w:val="19"/>
        </w:rPr>
      </w:pPr>
    </w:p>
    <w:p w14:paraId="0166AE81" w14:textId="77777777" w:rsidR="00D2650B" w:rsidRDefault="00A0255F">
      <w:pPr>
        <w:pStyle w:val="Heading1"/>
        <w:numPr>
          <w:ilvl w:val="1"/>
          <w:numId w:val="14"/>
        </w:numPr>
        <w:tabs>
          <w:tab w:val="left" w:pos="1256"/>
        </w:tabs>
        <w:spacing w:before="88"/>
        <w:ind w:left="1256" w:hanging="948"/>
      </w:pPr>
      <w:bookmarkStart w:id="13" w:name="_Toc141340853"/>
      <w:r>
        <w:rPr>
          <w:color w:val="CC0066"/>
        </w:rPr>
        <w:t>Staff</w:t>
      </w:r>
      <w:r>
        <w:rPr>
          <w:color w:val="CC0066"/>
          <w:spacing w:val="-5"/>
        </w:rPr>
        <w:t xml:space="preserve"> </w:t>
      </w:r>
      <w:r>
        <w:rPr>
          <w:color w:val="CC0066"/>
          <w:spacing w:val="-2"/>
        </w:rPr>
        <w:t>Training</w:t>
      </w:r>
      <w:bookmarkEnd w:id="13"/>
    </w:p>
    <w:p w14:paraId="5B414143" w14:textId="77777777" w:rsidR="00D2650B" w:rsidRDefault="00D2650B">
      <w:pPr>
        <w:pStyle w:val="BodyText"/>
        <w:rPr>
          <w:sz w:val="41"/>
        </w:rPr>
      </w:pPr>
    </w:p>
    <w:p w14:paraId="71717C3B" w14:textId="77777777" w:rsidR="00D2650B" w:rsidRDefault="00A0255F">
      <w:pPr>
        <w:pStyle w:val="ListParagraph"/>
        <w:numPr>
          <w:ilvl w:val="1"/>
          <w:numId w:val="13"/>
        </w:numPr>
        <w:tabs>
          <w:tab w:val="left" w:pos="1242"/>
          <w:tab w:val="left" w:pos="1245"/>
        </w:tabs>
        <w:spacing w:before="1" w:line="360" w:lineRule="auto"/>
        <w:ind w:right="716"/>
        <w:jc w:val="both"/>
        <w:rPr>
          <w:sz w:val="24"/>
        </w:rPr>
      </w:pPr>
      <w:r>
        <w:rPr>
          <w:sz w:val="24"/>
        </w:rPr>
        <w:t>All staff are made aware of the complaint’s procedure, including how to identify a complaint. All staff should receive training in Complaints management and communications as part of their Induction program.</w:t>
      </w:r>
    </w:p>
    <w:p w14:paraId="29B7E762" w14:textId="77777777" w:rsidR="00D2650B" w:rsidRDefault="00D2650B">
      <w:pPr>
        <w:pStyle w:val="BodyText"/>
        <w:spacing w:before="9"/>
        <w:rPr>
          <w:sz w:val="20"/>
        </w:rPr>
      </w:pPr>
    </w:p>
    <w:p w14:paraId="0F346F80" w14:textId="77777777" w:rsidR="00D2650B" w:rsidRDefault="00A0255F">
      <w:pPr>
        <w:pStyle w:val="ListParagraph"/>
        <w:numPr>
          <w:ilvl w:val="1"/>
          <w:numId w:val="13"/>
        </w:numPr>
        <w:tabs>
          <w:tab w:val="left" w:pos="1242"/>
          <w:tab w:val="left" w:pos="1245"/>
        </w:tabs>
        <w:spacing w:line="360" w:lineRule="auto"/>
        <w:ind w:right="712"/>
        <w:jc w:val="both"/>
        <w:rPr>
          <w:sz w:val="24"/>
        </w:rPr>
      </w:pPr>
      <w:r>
        <w:rPr>
          <w:sz w:val="24"/>
        </w:rPr>
        <w:t>The</w:t>
      </w:r>
      <w:r>
        <w:rPr>
          <w:spacing w:val="-14"/>
          <w:sz w:val="24"/>
        </w:rPr>
        <w:t xml:space="preserve"> </w:t>
      </w:r>
      <w:r>
        <w:rPr>
          <w:sz w:val="24"/>
        </w:rPr>
        <w:t>registered</w:t>
      </w:r>
      <w:r>
        <w:rPr>
          <w:spacing w:val="-16"/>
          <w:sz w:val="24"/>
        </w:rPr>
        <w:t xml:space="preserve"> </w:t>
      </w:r>
      <w:r>
        <w:rPr>
          <w:sz w:val="24"/>
        </w:rPr>
        <w:t>provider</w:t>
      </w:r>
      <w:r>
        <w:rPr>
          <w:spacing w:val="-17"/>
          <w:sz w:val="24"/>
        </w:rPr>
        <w:t xml:space="preserve"> </w:t>
      </w:r>
      <w:r>
        <w:rPr>
          <w:sz w:val="24"/>
        </w:rPr>
        <w:t>shall</w:t>
      </w:r>
      <w:r>
        <w:rPr>
          <w:spacing w:val="-17"/>
          <w:sz w:val="24"/>
        </w:rPr>
        <w:t xml:space="preserve"> </w:t>
      </w:r>
      <w:r>
        <w:rPr>
          <w:sz w:val="24"/>
        </w:rPr>
        <w:t>ensure</w:t>
      </w:r>
      <w:r>
        <w:rPr>
          <w:spacing w:val="-14"/>
          <w:sz w:val="24"/>
        </w:rPr>
        <w:t xml:space="preserve"> </w:t>
      </w:r>
      <w:r>
        <w:rPr>
          <w:sz w:val="24"/>
        </w:rPr>
        <w:t>that</w:t>
      </w:r>
      <w:r>
        <w:rPr>
          <w:spacing w:val="-16"/>
          <w:sz w:val="24"/>
        </w:rPr>
        <w:t xml:space="preserve"> </w:t>
      </w:r>
      <w:r>
        <w:rPr>
          <w:sz w:val="24"/>
        </w:rPr>
        <w:t>nominated</w:t>
      </w:r>
      <w:r>
        <w:rPr>
          <w:spacing w:val="-14"/>
          <w:sz w:val="24"/>
        </w:rPr>
        <w:t xml:space="preserve"> </w:t>
      </w:r>
      <w:r>
        <w:rPr>
          <w:sz w:val="24"/>
        </w:rPr>
        <w:t>complaints</w:t>
      </w:r>
      <w:r>
        <w:rPr>
          <w:spacing w:val="-16"/>
          <w:sz w:val="24"/>
        </w:rPr>
        <w:t xml:space="preserve"> </w:t>
      </w:r>
      <w:r>
        <w:rPr>
          <w:sz w:val="24"/>
        </w:rPr>
        <w:t>officers</w:t>
      </w:r>
      <w:r>
        <w:rPr>
          <w:spacing w:val="-15"/>
          <w:sz w:val="24"/>
        </w:rPr>
        <w:t xml:space="preserve"> </w:t>
      </w:r>
      <w:r>
        <w:rPr>
          <w:sz w:val="24"/>
        </w:rPr>
        <w:t>and</w:t>
      </w:r>
      <w:r>
        <w:rPr>
          <w:spacing w:val="-16"/>
          <w:sz w:val="24"/>
        </w:rPr>
        <w:t xml:space="preserve"> </w:t>
      </w:r>
      <w:r>
        <w:rPr>
          <w:sz w:val="24"/>
        </w:rPr>
        <w:t>review officers receive suitable training to deal with complaints in accordance with the designated Centre’s complaints procedures.</w:t>
      </w:r>
    </w:p>
    <w:p w14:paraId="69A62D42" w14:textId="77777777" w:rsidR="00D2650B" w:rsidRDefault="00D2650B">
      <w:pPr>
        <w:pStyle w:val="BodyText"/>
        <w:spacing w:before="10"/>
        <w:rPr>
          <w:sz w:val="35"/>
        </w:rPr>
      </w:pPr>
    </w:p>
    <w:p w14:paraId="272319D1" w14:textId="77777777" w:rsidR="00D2650B" w:rsidRDefault="00A0255F">
      <w:pPr>
        <w:pStyle w:val="Heading1"/>
        <w:numPr>
          <w:ilvl w:val="1"/>
          <w:numId w:val="12"/>
        </w:numPr>
        <w:tabs>
          <w:tab w:val="left" w:pos="1215"/>
        </w:tabs>
        <w:spacing w:before="1"/>
        <w:ind w:left="1215" w:hanging="907"/>
      </w:pPr>
      <w:bookmarkStart w:id="14" w:name="_Toc141340854"/>
      <w:r>
        <w:rPr>
          <w:color w:val="CC0066"/>
        </w:rPr>
        <w:t>Monitoring</w:t>
      </w:r>
      <w:r>
        <w:rPr>
          <w:color w:val="CC0066"/>
          <w:spacing w:val="-6"/>
        </w:rPr>
        <w:t xml:space="preserve"> </w:t>
      </w:r>
      <w:r>
        <w:rPr>
          <w:color w:val="CC0066"/>
        </w:rPr>
        <w:t>and</w:t>
      </w:r>
      <w:r>
        <w:rPr>
          <w:color w:val="CC0066"/>
          <w:spacing w:val="-5"/>
        </w:rPr>
        <w:t xml:space="preserve"> </w:t>
      </w:r>
      <w:r>
        <w:rPr>
          <w:color w:val="CC0066"/>
        </w:rPr>
        <w:t>Review</w:t>
      </w:r>
      <w:r>
        <w:rPr>
          <w:color w:val="CC0066"/>
          <w:spacing w:val="-5"/>
        </w:rPr>
        <w:t xml:space="preserve"> </w:t>
      </w:r>
      <w:r>
        <w:rPr>
          <w:color w:val="CC0066"/>
        </w:rPr>
        <w:t>of</w:t>
      </w:r>
      <w:r>
        <w:rPr>
          <w:color w:val="CC0066"/>
          <w:spacing w:val="-8"/>
        </w:rPr>
        <w:t xml:space="preserve"> </w:t>
      </w:r>
      <w:r>
        <w:rPr>
          <w:color w:val="CC0066"/>
        </w:rPr>
        <w:t>Complaints</w:t>
      </w:r>
      <w:r>
        <w:rPr>
          <w:color w:val="CC0066"/>
          <w:spacing w:val="-3"/>
        </w:rPr>
        <w:t xml:space="preserve"> </w:t>
      </w:r>
      <w:r>
        <w:rPr>
          <w:color w:val="CC0066"/>
          <w:spacing w:val="-2"/>
        </w:rPr>
        <w:t>Management</w:t>
      </w:r>
      <w:bookmarkEnd w:id="14"/>
    </w:p>
    <w:p w14:paraId="08A21C6E" w14:textId="54F230FC" w:rsidR="00D2650B" w:rsidRDefault="00A0255F">
      <w:pPr>
        <w:pStyle w:val="ListParagraph"/>
        <w:numPr>
          <w:ilvl w:val="1"/>
          <w:numId w:val="11"/>
        </w:numPr>
        <w:tabs>
          <w:tab w:val="left" w:pos="1242"/>
          <w:tab w:val="left" w:pos="1245"/>
        </w:tabs>
        <w:spacing w:before="230" w:line="360" w:lineRule="auto"/>
        <w:ind w:right="711"/>
        <w:jc w:val="both"/>
        <w:rPr>
          <w:sz w:val="24"/>
        </w:rPr>
      </w:pPr>
      <w:r>
        <w:rPr>
          <w:sz w:val="24"/>
        </w:rPr>
        <w:t>Complaints</w:t>
      </w:r>
      <w:r>
        <w:rPr>
          <w:spacing w:val="-17"/>
          <w:sz w:val="24"/>
        </w:rPr>
        <w:t xml:space="preserve"> </w:t>
      </w:r>
      <w:r>
        <w:rPr>
          <w:sz w:val="24"/>
        </w:rPr>
        <w:t>should</w:t>
      </w:r>
      <w:r>
        <w:rPr>
          <w:spacing w:val="-17"/>
          <w:sz w:val="24"/>
        </w:rPr>
        <w:t xml:space="preserve"> </w:t>
      </w:r>
      <w:r>
        <w:rPr>
          <w:sz w:val="24"/>
        </w:rPr>
        <w:t>be</w:t>
      </w:r>
      <w:r>
        <w:rPr>
          <w:spacing w:val="-16"/>
          <w:sz w:val="24"/>
        </w:rPr>
        <w:t xml:space="preserve"> </w:t>
      </w:r>
      <w:r>
        <w:rPr>
          <w:sz w:val="24"/>
        </w:rPr>
        <w:t>recorded</w:t>
      </w:r>
      <w:r>
        <w:rPr>
          <w:spacing w:val="-16"/>
          <w:sz w:val="24"/>
        </w:rPr>
        <w:t xml:space="preserve"> </w:t>
      </w:r>
      <w:r>
        <w:rPr>
          <w:sz w:val="24"/>
        </w:rPr>
        <w:t>in</w:t>
      </w:r>
      <w:r>
        <w:rPr>
          <w:spacing w:val="-16"/>
          <w:sz w:val="24"/>
        </w:rPr>
        <w:t xml:space="preserve"> </w:t>
      </w:r>
      <w:r>
        <w:rPr>
          <w:sz w:val="24"/>
        </w:rPr>
        <w:t>the</w:t>
      </w:r>
      <w:r>
        <w:rPr>
          <w:spacing w:val="-16"/>
          <w:sz w:val="24"/>
        </w:rPr>
        <w:t xml:space="preserve"> </w:t>
      </w:r>
      <w:r>
        <w:rPr>
          <w:sz w:val="24"/>
        </w:rPr>
        <w:t>complaints</w:t>
      </w:r>
      <w:r>
        <w:rPr>
          <w:spacing w:val="-16"/>
          <w:sz w:val="24"/>
        </w:rPr>
        <w:t xml:space="preserve"> </w:t>
      </w:r>
      <w:r>
        <w:rPr>
          <w:sz w:val="24"/>
        </w:rPr>
        <w:t>section</w:t>
      </w:r>
      <w:r>
        <w:rPr>
          <w:spacing w:val="-16"/>
          <w:sz w:val="24"/>
        </w:rPr>
        <w:t xml:space="preserve"> </w:t>
      </w:r>
      <w:r>
        <w:rPr>
          <w:sz w:val="24"/>
        </w:rPr>
        <w:t>of</w:t>
      </w:r>
      <w:r>
        <w:rPr>
          <w:spacing w:val="-17"/>
          <w:sz w:val="24"/>
        </w:rPr>
        <w:t xml:space="preserve"> </w:t>
      </w:r>
      <w:r w:rsidR="00483BDD">
        <w:rPr>
          <w:sz w:val="24"/>
        </w:rPr>
        <w:t>eNursing</w:t>
      </w:r>
      <w:r>
        <w:rPr>
          <w:rFonts w:ascii="Tahoma" w:hAnsi="Tahoma"/>
          <w:sz w:val="16"/>
        </w:rPr>
        <w:t xml:space="preserve"> </w:t>
      </w:r>
      <w:r>
        <w:rPr>
          <w:sz w:val="24"/>
        </w:rPr>
        <w:t>and reviewed</w:t>
      </w:r>
      <w:r>
        <w:rPr>
          <w:spacing w:val="-2"/>
          <w:sz w:val="24"/>
        </w:rPr>
        <w:t xml:space="preserve"> </w:t>
      </w:r>
      <w:r>
        <w:rPr>
          <w:sz w:val="24"/>
        </w:rPr>
        <w:t>on</w:t>
      </w:r>
      <w:r>
        <w:rPr>
          <w:spacing w:val="-4"/>
          <w:sz w:val="24"/>
        </w:rPr>
        <w:t xml:space="preserve"> </w:t>
      </w:r>
      <w:r>
        <w:rPr>
          <w:sz w:val="24"/>
        </w:rPr>
        <w:t>a</w:t>
      </w:r>
      <w:r>
        <w:rPr>
          <w:spacing w:val="-3"/>
          <w:sz w:val="24"/>
        </w:rPr>
        <w:t xml:space="preserve"> </w:t>
      </w:r>
      <w:r>
        <w:rPr>
          <w:sz w:val="24"/>
        </w:rPr>
        <w:t>monthly</w:t>
      </w:r>
      <w:r>
        <w:rPr>
          <w:spacing w:val="40"/>
          <w:sz w:val="24"/>
        </w:rPr>
        <w:t xml:space="preserve"> </w:t>
      </w:r>
      <w:r>
        <w:rPr>
          <w:sz w:val="24"/>
        </w:rPr>
        <w:t>basis.</w:t>
      </w:r>
      <w:r>
        <w:rPr>
          <w:spacing w:val="40"/>
          <w:sz w:val="24"/>
        </w:rPr>
        <w:t xml:space="preserve"> </w:t>
      </w:r>
      <w:r>
        <w:rPr>
          <w:sz w:val="24"/>
        </w:rPr>
        <w:t>They</w:t>
      </w:r>
      <w:r>
        <w:rPr>
          <w:spacing w:val="40"/>
          <w:sz w:val="24"/>
        </w:rPr>
        <w:t xml:space="preserve"> </w:t>
      </w:r>
      <w:r>
        <w:rPr>
          <w:sz w:val="24"/>
        </w:rPr>
        <w:t>should be discussed as part of Governance meetings.</w:t>
      </w:r>
    </w:p>
    <w:p w14:paraId="4E294F99" w14:textId="77777777" w:rsidR="00D2650B" w:rsidRDefault="00D2650B">
      <w:pPr>
        <w:pStyle w:val="BodyText"/>
        <w:rPr>
          <w:sz w:val="21"/>
        </w:rPr>
      </w:pPr>
    </w:p>
    <w:p w14:paraId="21DF7DCC" w14:textId="77777777" w:rsidR="00D2650B" w:rsidRDefault="00A0255F">
      <w:pPr>
        <w:pStyle w:val="ListParagraph"/>
        <w:numPr>
          <w:ilvl w:val="1"/>
          <w:numId w:val="11"/>
        </w:numPr>
        <w:tabs>
          <w:tab w:val="left" w:pos="1254"/>
          <w:tab w:val="left" w:pos="1257"/>
        </w:tabs>
        <w:spacing w:line="360" w:lineRule="auto"/>
        <w:ind w:left="1257" w:right="718" w:hanging="720"/>
        <w:jc w:val="both"/>
        <w:rPr>
          <w:sz w:val="24"/>
        </w:rPr>
      </w:pPr>
      <w:r>
        <w:rPr>
          <w:sz w:val="24"/>
        </w:rPr>
        <w:t>Actions</w:t>
      </w:r>
      <w:r>
        <w:rPr>
          <w:spacing w:val="-17"/>
          <w:sz w:val="24"/>
        </w:rPr>
        <w:t xml:space="preserve"> </w:t>
      </w:r>
      <w:r>
        <w:rPr>
          <w:sz w:val="24"/>
        </w:rPr>
        <w:t>to</w:t>
      </w:r>
      <w:r>
        <w:rPr>
          <w:spacing w:val="-17"/>
          <w:sz w:val="24"/>
        </w:rPr>
        <w:t xml:space="preserve"> </w:t>
      </w:r>
      <w:r>
        <w:rPr>
          <w:sz w:val="24"/>
        </w:rPr>
        <w:t>address</w:t>
      </w:r>
      <w:r>
        <w:rPr>
          <w:spacing w:val="-16"/>
          <w:sz w:val="24"/>
        </w:rPr>
        <w:t xml:space="preserve"> </w:t>
      </w:r>
      <w:r>
        <w:rPr>
          <w:sz w:val="24"/>
        </w:rPr>
        <w:t>risk</w:t>
      </w:r>
      <w:r>
        <w:rPr>
          <w:spacing w:val="-17"/>
          <w:sz w:val="24"/>
        </w:rPr>
        <w:t xml:space="preserve"> </w:t>
      </w:r>
      <w:r>
        <w:rPr>
          <w:sz w:val="24"/>
        </w:rPr>
        <w:t>/</w:t>
      </w:r>
      <w:r>
        <w:rPr>
          <w:spacing w:val="-17"/>
          <w:sz w:val="24"/>
        </w:rPr>
        <w:t xml:space="preserve"> </w:t>
      </w:r>
      <w:r>
        <w:rPr>
          <w:sz w:val="24"/>
        </w:rPr>
        <w:t>quality</w:t>
      </w:r>
      <w:r>
        <w:rPr>
          <w:spacing w:val="-17"/>
          <w:sz w:val="24"/>
        </w:rPr>
        <w:t xml:space="preserve"> </w:t>
      </w:r>
      <w:r>
        <w:rPr>
          <w:sz w:val="24"/>
        </w:rPr>
        <w:t>improvement</w:t>
      </w:r>
      <w:r>
        <w:rPr>
          <w:spacing w:val="-16"/>
          <w:sz w:val="24"/>
        </w:rPr>
        <w:t xml:space="preserve"> </w:t>
      </w:r>
      <w:r>
        <w:rPr>
          <w:sz w:val="24"/>
        </w:rPr>
        <w:t>issues</w:t>
      </w:r>
      <w:r>
        <w:rPr>
          <w:spacing w:val="-17"/>
          <w:sz w:val="24"/>
        </w:rPr>
        <w:t xml:space="preserve"> </w:t>
      </w:r>
      <w:r>
        <w:rPr>
          <w:sz w:val="24"/>
        </w:rPr>
        <w:t>arising</w:t>
      </w:r>
      <w:r>
        <w:rPr>
          <w:spacing w:val="-17"/>
          <w:sz w:val="24"/>
        </w:rPr>
        <w:t xml:space="preserve"> </w:t>
      </w:r>
      <w:r>
        <w:rPr>
          <w:sz w:val="24"/>
        </w:rPr>
        <w:t>from</w:t>
      </w:r>
      <w:r>
        <w:rPr>
          <w:spacing w:val="-16"/>
          <w:sz w:val="24"/>
        </w:rPr>
        <w:t xml:space="preserve"> </w:t>
      </w:r>
      <w:r>
        <w:rPr>
          <w:sz w:val="24"/>
        </w:rPr>
        <w:t>complaints</w:t>
      </w:r>
      <w:r>
        <w:rPr>
          <w:spacing w:val="-17"/>
          <w:sz w:val="24"/>
        </w:rPr>
        <w:t xml:space="preserve"> </w:t>
      </w:r>
      <w:r>
        <w:rPr>
          <w:sz w:val="24"/>
        </w:rPr>
        <w:t>should be clearly documented, with timeframes and responsible person(s)</w:t>
      </w:r>
      <w:r>
        <w:rPr>
          <w:spacing w:val="40"/>
          <w:sz w:val="24"/>
        </w:rPr>
        <w:t xml:space="preserve"> </w:t>
      </w:r>
      <w:r>
        <w:rPr>
          <w:sz w:val="24"/>
        </w:rPr>
        <w:t>identified.</w:t>
      </w:r>
    </w:p>
    <w:p w14:paraId="15E9AD17" w14:textId="77777777" w:rsidR="00D2650B" w:rsidRDefault="00D2650B">
      <w:pPr>
        <w:pStyle w:val="BodyText"/>
        <w:spacing w:before="10"/>
        <w:rPr>
          <w:sz w:val="20"/>
        </w:rPr>
      </w:pPr>
    </w:p>
    <w:p w14:paraId="40A204C0" w14:textId="59E102B6" w:rsidR="00D2650B" w:rsidRDefault="00A0255F">
      <w:pPr>
        <w:pStyle w:val="ListParagraph"/>
        <w:numPr>
          <w:ilvl w:val="1"/>
          <w:numId w:val="11"/>
        </w:numPr>
        <w:tabs>
          <w:tab w:val="left" w:pos="1254"/>
          <w:tab w:val="left" w:pos="1257"/>
        </w:tabs>
        <w:spacing w:line="360" w:lineRule="auto"/>
        <w:ind w:left="1257" w:right="713" w:hanging="720"/>
        <w:jc w:val="both"/>
        <w:rPr>
          <w:sz w:val="24"/>
        </w:rPr>
      </w:pPr>
      <w:r>
        <w:rPr>
          <w:sz w:val="24"/>
        </w:rPr>
        <w:t xml:space="preserve">Adherence to the procedures and processes outlined in this policy should be audited as part of the quality improvement ethos of </w:t>
      </w:r>
      <w:r w:rsidR="00215E64">
        <w:rPr>
          <w:sz w:val="24"/>
        </w:rPr>
        <w:t>Skibbereen Residential Care Centre</w:t>
      </w:r>
      <w:r>
        <w:rPr>
          <w:sz w:val="24"/>
        </w:rPr>
        <w:t>.</w:t>
      </w:r>
    </w:p>
    <w:p w14:paraId="229D18D6" w14:textId="77777777" w:rsidR="00D2650B" w:rsidRDefault="00D2650B">
      <w:pPr>
        <w:pStyle w:val="BodyText"/>
        <w:spacing w:before="10"/>
        <w:rPr>
          <w:sz w:val="20"/>
        </w:rPr>
      </w:pPr>
    </w:p>
    <w:p w14:paraId="7FCE9079" w14:textId="77777777" w:rsidR="00D2650B" w:rsidRDefault="00A0255F">
      <w:pPr>
        <w:pStyle w:val="ListParagraph"/>
        <w:numPr>
          <w:ilvl w:val="1"/>
          <w:numId w:val="11"/>
        </w:numPr>
        <w:tabs>
          <w:tab w:val="left" w:pos="1254"/>
          <w:tab w:val="left" w:pos="1257"/>
        </w:tabs>
        <w:spacing w:before="1" w:line="360" w:lineRule="auto"/>
        <w:ind w:left="1257" w:right="712" w:hanging="720"/>
        <w:jc w:val="both"/>
        <w:rPr>
          <w:sz w:val="24"/>
        </w:rPr>
      </w:pPr>
      <w:r>
        <w:rPr>
          <w:sz w:val="24"/>
        </w:rPr>
        <w:t>Complaints</w:t>
      </w:r>
      <w:r>
        <w:rPr>
          <w:spacing w:val="-11"/>
          <w:sz w:val="24"/>
        </w:rPr>
        <w:t xml:space="preserve"> </w:t>
      </w:r>
      <w:r>
        <w:rPr>
          <w:sz w:val="24"/>
        </w:rPr>
        <w:t>management</w:t>
      </w:r>
      <w:r>
        <w:rPr>
          <w:spacing w:val="-10"/>
          <w:sz w:val="24"/>
        </w:rPr>
        <w:t xml:space="preserve"> </w:t>
      </w:r>
      <w:r>
        <w:rPr>
          <w:sz w:val="24"/>
        </w:rPr>
        <w:t>is</w:t>
      </w:r>
      <w:r>
        <w:rPr>
          <w:spacing w:val="-11"/>
          <w:sz w:val="24"/>
        </w:rPr>
        <w:t xml:space="preserve"> </w:t>
      </w:r>
      <w:r>
        <w:rPr>
          <w:sz w:val="24"/>
        </w:rPr>
        <w:t>reviewed</w:t>
      </w:r>
      <w:r>
        <w:rPr>
          <w:spacing w:val="-11"/>
          <w:sz w:val="24"/>
        </w:rPr>
        <w:t xml:space="preserve"> </w:t>
      </w:r>
      <w:r>
        <w:rPr>
          <w:sz w:val="24"/>
        </w:rPr>
        <w:t>at</w:t>
      </w:r>
      <w:r>
        <w:rPr>
          <w:spacing w:val="-12"/>
          <w:sz w:val="24"/>
        </w:rPr>
        <w:t xml:space="preserve"> </w:t>
      </w:r>
      <w:r>
        <w:rPr>
          <w:sz w:val="24"/>
        </w:rPr>
        <w:t>a</w:t>
      </w:r>
      <w:r>
        <w:rPr>
          <w:spacing w:val="-6"/>
          <w:sz w:val="24"/>
        </w:rPr>
        <w:t xml:space="preserve"> </w:t>
      </w:r>
      <w:r>
        <w:rPr>
          <w:sz w:val="24"/>
        </w:rPr>
        <w:t>quarterly</w:t>
      </w:r>
      <w:r>
        <w:rPr>
          <w:spacing w:val="-10"/>
          <w:sz w:val="24"/>
        </w:rPr>
        <w:t xml:space="preserve"> </w:t>
      </w:r>
      <w:r>
        <w:rPr>
          <w:sz w:val="24"/>
        </w:rPr>
        <w:t>governance</w:t>
      </w:r>
      <w:r>
        <w:rPr>
          <w:spacing w:val="-12"/>
          <w:sz w:val="24"/>
        </w:rPr>
        <w:t xml:space="preserve"> </w:t>
      </w:r>
      <w:r>
        <w:rPr>
          <w:sz w:val="24"/>
        </w:rPr>
        <w:t>meeting</w:t>
      </w:r>
      <w:r>
        <w:rPr>
          <w:spacing w:val="-12"/>
          <w:sz w:val="24"/>
        </w:rPr>
        <w:t xml:space="preserve"> </w:t>
      </w:r>
      <w:r>
        <w:rPr>
          <w:sz w:val="24"/>
        </w:rPr>
        <w:t>to</w:t>
      </w:r>
      <w:r>
        <w:rPr>
          <w:spacing w:val="-11"/>
          <w:sz w:val="24"/>
        </w:rPr>
        <w:t xml:space="preserve"> </w:t>
      </w:r>
      <w:r>
        <w:rPr>
          <w:sz w:val="24"/>
        </w:rPr>
        <w:t>ensure the correct handling of complaints. The nominated person to oversee the record keeping and the management of complaints is Ms Diana Rose, Director of Care.</w:t>
      </w:r>
    </w:p>
    <w:p w14:paraId="32895DC8" w14:textId="77777777" w:rsidR="00D2650B" w:rsidRDefault="00D2650B">
      <w:pPr>
        <w:pStyle w:val="BodyText"/>
        <w:spacing w:before="8"/>
        <w:rPr>
          <w:sz w:val="20"/>
        </w:rPr>
      </w:pPr>
    </w:p>
    <w:p w14:paraId="5ADF83D1" w14:textId="77777777" w:rsidR="00D2650B" w:rsidRDefault="00A0255F">
      <w:pPr>
        <w:pStyle w:val="ListParagraph"/>
        <w:numPr>
          <w:ilvl w:val="1"/>
          <w:numId w:val="11"/>
        </w:numPr>
        <w:tabs>
          <w:tab w:val="left" w:pos="1254"/>
          <w:tab w:val="left" w:pos="1257"/>
        </w:tabs>
        <w:spacing w:before="1" w:line="360" w:lineRule="auto"/>
        <w:ind w:left="1257" w:right="709" w:hanging="720"/>
        <w:jc w:val="both"/>
        <w:rPr>
          <w:sz w:val="24"/>
        </w:rPr>
      </w:pPr>
      <w:r>
        <w:rPr>
          <w:sz w:val="24"/>
        </w:rPr>
        <w:t>An Annual Complaints</w:t>
      </w:r>
      <w:r>
        <w:rPr>
          <w:spacing w:val="-2"/>
          <w:sz w:val="24"/>
        </w:rPr>
        <w:t xml:space="preserve"> </w:t>
      </w:r>
      <w:r>
        <w:rPr>
          <w:sz w:val="24"/>
        </w:rPr>
        <w:t>Report is compiled</w:t>
      </w:r>
      <w:r>
        <w:rPr>
          <w:spacing w:val="-2"/>
          <w:sz w:val="24"/>
        </w:rPr>
        <w:t xml:space="preserve"> </w:t>
      </w:r>
      <w:r>
        <w:rPr>
          <w:sz w:val="24"/>
        </w:rPr>
        <w:t>of total complaints/ concerns raised for the year as well as details of the level of engagement of independent advocacy services with residents and this is published in the Annual Report which is made available to residents and staff.</w:t>
      </w:r>
    </w:p>
    <w:p w14:paraId="2508B124" w14:textId="77777777" w:rsidR="00D2650B" w:rsidRDefault="00A0255F">
      <w:pPr>
        <w:pStyle w:val="ListParagraph"/>
        <w:numPr>
          <w:ilvl w:val="1"/>
          <w:numId w:val="11"/>
        </w:numPr>
        <w:tabs>
          <w:tab w:val="left" w:pos="1257"/>
        </w:tabs>
        <w:spacing w:before="71" w:line="360" w:lineRule="auto"/>
        <w:ind w:left="1257" w:right="724" w:hanging="720"/>
        <w:rPr>
          <w:sz w:val="24"/>
        </w:rPr>
      </w:pPr>
      <w:r>
        <w:rPr>
          <w:sz w:val="24"/>
        </w:rPr>
        <w:t>An annual report is provided to the HSE on the complaints received during the</w:t>
      </w:r>
      <w:r>
        <w:rPr>
          <w:spacing w:val="80"/>
          <w:w w:val="150"/>
          <w:sz w:val="24"/>
        </w:rPr>
        <w:t xml:space="preserve"> </w:t>
      </w:r>
      <w:r>
        <w:rPr>
          <w:sz w:val="24"/>
        </w:rPr>
        <w:t>previous year indication:</w:t>
      </w:r>
    </w:p>
    <w:p w14:paraId="59807D01" w14:textId="3052F12A" w:rsidR="00D2650B" w:rsidRDefault="00A0255F">
      <w:pPr>
        <w:pStyle w:val="ListParagraph"/>
        <w:numPr>
          <w:ilvl w:val="2"/>
          <w:numId w:val="11"/>
        </w:numPr>
        <w:tabs>
          <w:tab w:val="left" w:pos="2097"/>
        </w:tabs>
        <w:spacing w:before="3"/>
        <w:rPr>
          <w:sz w:val="24"/>
        </w:rPr>
      </w:pPr>
      <w:r>
        <w:rPr>
          <w:sz w:val="24"/>
        </w:rPr>
        <w:t>The</w:t>
      </w:r>
      <w:r>
        <w:rPr>
          <w:spacing w:val="-3"/>
          <w:sz w:val="24"/>
        </w:rPr>
        <w:t xml:space="preserve"> </w:t>
      </w:r>
      <w:r>
        <w:rPr>
          <w:sz w:val="24"/>
        </w:rPr>
        <w:t>total</w:t>
      </w:r>
      <w:r>
        <w:rPr>
          <w:spacing w:val="-3"/>
          <w:sz w:val="24"/>
        </w:rPr>
        <w:t xml:space="preserve"> </w:t>
      </w:r>
      <w:r>
        <w:rPr>
          <w:sz w:val="24"/>
        </w:rPr>
        <w:t>number</w:t>
      </w:r>
      <w:r>
        <w:rPr>
          <w:spacing w:val="-5"/>
          <w:sz w:val="24"/>
        </w:rPr>
        <w:t xml:space="preserve"> </w:t>
      </w:r>
      <w:r>
        <w:rPr>
          <w:sz w:val="24"/>
        </w:rPr>
        <w:t>of</w:t>
      </w:r>
      <w:r>
        <w:rPr>
          <w:spacing w:val="-3"/>
          <w:sz w:val="24"/>
        </w:rPr>
        <w:t xml:space="preserve"> </w:t>
      </w:r>
      <w:r>
        <w:rPr>
          <w:sz w:val="24"/>
        </w:rPr>
        <w:t>complaints</w:t>
      </w:r>
      <w:r>
        <w:rPr>
          <w:spacing w:val="-2"/>
          <w:sz w:val="24"/>
        </w:rPr>
        <w:t xml:space="preserve"> </w:t>
      </w:r>
      <w:r w:rsidR="002D2C22">
        <w:rPr>
          <w:spacing w:val="-2"/>
          <w:sz w:val="24"/>
        </w:rPr>
        <w:t>received.</w:t>
      </w:r>
    </w:p>
    <w:p w14:paraId="314881C8" w14:textId="77777777" w:rsidR="00D2650B" w:rsidRDefault="00A0255F">
      <w:pPr>
        <w:pStyle w:val="ListParagraph"/>
        <w:numPr>
          <w:ilvl w:val="2"/>
          <w:numId w:val="11"/>
        </w:numPr>
        <w:tabs>
          <w:tab w:val="left" w:pos="2097"/>
        </w:tabs>
        <w:spacing w:before="136"/>
        <w:rPr>
          <w:sz w:val="24"/>
        </w:rPr>
      </w:pPr>
      <w:r>
        <w:rPr>
          <w:sz w:val="24"/>
        </w:rPr>
        <w:t>The</w:t>
      </w:r>
      <w:r>
        <w:rPr>
          <w:spacing w:val="-4"/>
          <w:sz w:val="24"/>
        </w:rPr>
        <w:t xml:space="preserve"> </w:t>
      </w:r>
      <w:r>
        <w:rPr>
          <w:sz w:val="24"/>
        </w:rPr>
        <w:t>Nature</w:t>
      </w:r>
      <w:r>
        <w:rPr>
          <w:spacing w:val="-3"/>
          <w:sz w:val="24"/>
        </w:rPr>
        <w:t xml:space="preserve"> </w:t>
      </w:r>
      <w:r>
        <w:rPr>
          <w:sz w:val="24"/>
        </w:rPr>
        <w:t>of</w:t>
      </w:r>
      <w:r>
        <w:rPr>
          <w:spacing w:val="-3"/>
          <w:sz w:val="24"/>
        </w:rPr>
        <w:t xml:space="preserve"> </w:t>
      </w:r>
      <w:r>
        <w:rPr>
          <w:spacing w:val="-2"/>
          <w:sz w:val="24"/>
        </w:rPr>
        <w:t>complaints</w:t>
      </w:r>
    </w:p>
    <w:p w14:paraId="45A79725" w14:textId="598D6EC8" w:rsidR="00D2650B" w:rsidRDefault="00A0255F">
      <w:pPr>
        <w:pStyle w:val="ListParagraph"/>
        <w:numPr>
          <w:ilvl w:val="2"/>
          <w:numId w:val="11"/>
        </w:numPr>
        <w:tabs>
          <w:tab w:val="left" w:pos="2097"/>
        </w:tabs>
        <w:spacing w:before="138"/>
        <w:rPr>
          <w:sz w:val="24"/>
        </w:rPr>
      </w:pPr>
      <w:r>
        <w:rPr>
          <w:sz w:val="24"/>
        </w:rPr>
        <w:t>The</w:t>
      </w:r>
      <w:r>
        <w:rPr>
          <w:spacing w:val="-4"/>
          <w:sz w:val="24"/>
        </w:rPr>
        <w:t xml:space="preserve"> </w:t>
      </w:r>
      <w:r>
        <w:rPr>
          <w:sz w:val="24"/>
        </w:rPr>
        <w:t>number</w:t>
      </w:r>
      <w:r>
        <w:rPr>
          <w:spacing w:val="-4"/>
          <w:sz w:val="24"/>
        </w:rPr>
        <w:t xml:space="preserve"> </w:t>
      </w:r>
      <w:r>
        <w:rPr>
          <w:sz w:val="24"/>
        </w:rPr>
        <w:t>of</w:t>
      </w:r>
      <w:r>
        <w:rPr>
          <w:spacing w:val="-4"/>
          <w:sz w:val="24"/>
        </w:rPr>
        <w:t xml:space="preserve"> </w:t>
      </w:r>
      <w:r>
        <w:rPr>
          <w:sz w:val="24"/>
        </w:rPr>
        <w:t>complaints</w:t>
      </w:r>
      <w:r>
        <w:rPr>
          <w:spacing w:val="-4"/>
          <w:sz w:val="24"/>
        </w:rPr>
        <w:t xml:space="preserve"> </w:t>
      </w:r>
      <w:r>
        <w:rPr>
          <w:sz w:val="24"/>
        </w:rPr>
        <w:t>resolved</w:t>
      </w:r>
      <w:r>
        <w:rPr>
          <w:spacing w:val="-3"/>
          <w:sz w:val="24"/>
        </w:rPr>
        <w:t xml:space="preserve"> </w:t>
      </w:r>
      <w:r w:rsidR="002D2C22">
        <w:rPr>
          <w:spacing w:val="-2"/>
          <w:sz w:val="24"/>
        </w:rPr>
        <w:t>informally.</w:t>
      </w:r>
    </w:p>
    <w:p w14:paraId="495E36D7" w14:textId="77777777" w:rsidR="00D2650B" w:rsidRDefault="00A0255F">
      <w:pPr>
        <w:pStyle w:val="ListParagraph"/>
        <w:numPr>
          <w:ilvl w:val="2"/>
          <w:numId w:val="11"/>
        </w:numPr>
        <w:tabs>
          <w:tab w:val="left" w:pos="2097"/>
        </w:tabs>
        <w:spacing w:before="138"/>
        <w:rPr>
          <w:sz w:val="24"/>
        </w:rPr>
      </w:pPr>
      <w:r>
        <w:rPr>
          <w:sz w:val="24"/>
        </w:rPr>
        <w:t>The</w:t>
      </w:r>
      <w:r>
        <w:rPr>
          <w:spacing w:val="-3"/>
          <w:sz w:val="24"/>
        </w:rPr>
        <w:t xml:space="preserve"> </w:t>
      </w:r>
      <w:r>
        <w:rPr>
          <w:sz w:val="24"/>
        </w:rPr>
        <w:t>number</w:t>
      </w:r>
      <w:r>
        <w:rPr>
          <w:spacing w:val="-2"/>
          <w:sz w:val="24"/>
        </w:rPr>
        <w:t xml:space="preserve"> </w:t>
      </w:r>
      <w:r>
        <w:rPr>
          <w:sz w:val="24"/>
        </w:rPr>
        <w:t>of</w:t>
      </w:r>
      <w:r>
        <w:rPr>
          <w:spacing w:val="-2"/>
          <w:sz w:val="24"/>
        </w:rPr>
        <w:t xml:space="preserve"> </w:t>
      </w:r>
      <w:r>
        <w:rPr>
          <w:sz w:val="24"/>
        </w:rPr>
        <w:t>written</w:t>
      </w:r>
      <w:r>
        <w:rPr>
          <w:spacing w:val="-4"/>
          <w:sz w:val="24"/>
        </w:rPr>
        <w:t xml:space="preserve"> </w:t>
      </w:r>
      <w:r>
        <w:rPr>
          <w:spacing w:val="-2"/>
          <w:sz w:val="24"/>
        </w:rPr>
        <w:t>complaints</w:t>
      </w:r>
    </w:p>
    <w:p w14:paraId="3E6AAC20" w14:textId="77777777" w:rsidR="00D2650B" w:rsidRDefault="00A0255F">
      <w:pPr>
        <w:pStyle w:val="ListParagraph"/>
        <w:numPr>
          <w:ilvl w:val="2"/>
          <w:numId w:val="11"/>
        </w:numPr>
        <w:tabs>
          <w:tab w:val="left" w:pos="2097"/>
        </w:tabs>
        <w:spacing w:before="135"/>
        <w:rPr>
          <w:sz w:val="24"/>
        </w:rPr>
      </w:pPr>
      <w:r>
        <w:rPr>
          <w:sz w:val="24"/>
        </w:rPr>
        <w:t>The</w:t>
      </w:r>
      <w:r>
        <w:rPr>
          <w:spacing w:val="-2"/>
          <w:sz w:val="24"/>
        </w:rPr>
        <w:t xml:space="preserve"> </w:t>
      </w:r>
      <w:r>
        <w:rPr>
          <w:sz w:val="24"/>
        </w:rPr>
        <w:t>Outcome</w:t>
      </w:r>
      <w:r>
        <w:rPr>
          <w:spacing w:val="-4"/>
          <w:sz w:val="24"/>
        </w:rPr>
        <w:t xml:space="preserve"> </w:t>
      </w:r>
      <w:r>
        <w:rPr>
          <w:sz w:val="24"/>
        </w:rPr>
        <w:t>of</w:t>
      </w:r>
      <w:r>
        <w:rPr>
          <w:spacing w:val="-1"/>
          <w:sz w:val="24"/>
        </w:rPr>
        <w:t xml:space="preserve"> </w:t>
      </w:r>
      <w:r>
        <w:rPr>
          <w:spacing w:val="-2"/>
          <w:sz w:val="24"/>
        </w:rPr>
        <w:t>investigations.</w:t>
      </w:r>
    </w:p>
    <w:p w14:paraId="1D5A0F2F" w14:textId="77777777" w:rsidR="00D2650B" w:rsidRDefault="00D2650B">
      <w:pPr>
        <w:pStyle w:val="BodyText"/>
        <w:rPr>
          <w:sz w:val="28"/>
        </w:rPr>
      </w:pPr>
    </w:p>
    <w:p w14:paraId="23054376" w14:textId="77777777" w:rsidR="00D2650B" w:rsidRDefault="00A0255F">
      <w:pPr>
        <w:pStyle w:val="ListParagraph"/>
        <w:numPr>
          <w:ilvl w:val="1"/>
          <w:numId w:val="11"/>
        </w:numPr>
        <w:tabs>
          <w:tab w:val="left" w:pos="1257"/>
        </w:tabs>
        <w:spacing w:before="228"/>
        <w:ind w:left="1257" w:hanging="720"/>
        <w:rPr>
          <w:sz w:val="24"/>
        </w:rPr>
      </w:pPr>
      <w:r>
        <w:rPr>
          <w:sz w:val="24"/>
        </w:rPr>
        <w:t>(See</w:t>
      </w:r>
      <w:r>
        <w:rPr>
          <w:spacing w:val="-2"/>
          <w:sz w:val="24"/>
        </w:rPr>
        <w:t xml:space="preserve"> </w:t>
      </w:r>
      <w:r>
        <w:rPr>
          <w:b/>
          <w:sz w:val="24"/>
        </w:rPr>
        <w:t>Appendix</w:t>
      </w:r>
      <w:r>
        <w:rPr>
          <w:b/>
          <w:spacing w:val="-5"/>
          <w:sz w:val="24"/>
        </w:rPr>
        <w:t xml:space="preserve"> </w:t>
      </w:r>
      <w:r>
        <w:rPr>
          <w:b/>
          <w:sz w:val="24"/>
        </w:rPr>
        <w:t xml:space="preserve">4 </w:t>
      </w:r>
      <w:r>
        <w:rPr>
          <w:sz w:val="24"/>
        </w:rPr>
        <w:t>for</w:t>
      </w:r>
      <w:r>
        <w:rPr>
          <w:spacing w:val="-5"/>
          <w:sz w:val="24"/>
        </w:rPr>
        <w:t xml:space="preserve"> </w:t>
      </w:r>
      <w:r>
        <w:rPr>
          <w:sz w:val="24"/>
        </w:rPr>
        <w:t>Quick</w:t>
      </w:r>
      <w:r>
        <w:rPr>
          <w:spacing w:val="-3"/>
          <w:sz w:val="24"/>
        </w:rPr>
        <w:t xml:space="preserve"> </w:t>
      </w:r>
      <w:r>
        <w:rPr>
          <w:sz w:val="24"/>
        </w:rPr>
        <w:t>Guide</w:t>
      </w:r>
      <w:r>
        <w:rPr>
          <w:spacing w:val="-3"/>
          <w:sz w:val="24"/>
        </w:rPr>
        <w:t xml:space="preserve"> </w:t>
      </w:r>
      <w:r>
        <w:rPr>
          <w:sz w:val="24"/>
        </w:rPr>
        <w:t>to</w:t>
      </w:r>
      <w:r>
        <w:rPr>
          <w:spacing w:val="-3"/>
          <w:sz w:val="24"/>
        </w:rPr>
        <w:t xml:space="preserve"> </w:t>
      </w:r>
      <w:r>
        <w:rPr>
          <w:sz w:val="24"/>
        </w:rPr>
        <w:t>Management</w:t>
      </w:r>
      <w:r>
        <w:rPr>
          <w:spacing w:val="-4"/>
          <w:sz w:val="24"/>
        </w:rPr>
        <w:t xml:space="preserve"> </w:t>
      </w:r>
      <w:r>
        <w:rPr>
          <w:sz w:val="24"/>
        </w:rPr>
        <w:t>of</w:t>
      </w:r>
      <w:r>
        <w:rPr>
          <w:spacing w:val="-3"/>
          <w:sz w:val="24"/>
        </w:rPr>
        <w:t xml:space="preserve"> </w:t>
      </w:r>
      <w:r>
        <w:rPr>
          <w:spacing w:val="-2"/>
          <w:sz w:val="24"/>
        </w:rPr>
        <w:t>Complaints)</w:t>
      </w:r>
    </w:p>
    <w:p w14:paraId="32E3AC4B" w14:textId="77777777" w:rsidR="00C21F17" w:rsidRDefault="00C21F17">
      <w:pPr>
        <w:pStyle w:val="Heading1"/>
        <w:spacing w:before="72"/>
        <w:ind w:left="1082"/>
        <w:rPr>
          <w:color w:val="CC0066"/>
          <w:spacing w:val="-2"/>
        </w:rPr>
      </w:pPr>
    </w:p>
    <w:p w14:paraId="69C77C5F" w14:textId="77777777" w:rsidR="00C21F17" w:rsidRDefault="00C21F17">
      <w:pPr>
        <w:pStyle w:val="Heading1"/>
        <w:spacing w:before="72"/>
        <w:ind w:left="1082"/>
        <w:rPr>
          <w:color w:val="CC0066"/>
          <w:spacing w:val="-2"/>
        </w:rPr>
      </w:pPr>
    </w:p>
    <w:p w14:paraId="571E8648" w14:textId="77777777" w:rsidR="00C21F17" w:rsidRDefault="00C21F17">
      <w:pPr>
        <w:pStyle w:val="Heading1"/>
        <w:spacing w:before="72"/>
        <w:ind w:left="1082"/>
        <w:rPr>
          <w:color w:val="CC0066"/>
          <w:spacing w:val="-2"/>
        </w:rPr>
      </w:pPr>
    </w:p>
    <w:p w14:paraId="5F6D4EF8" w14:textId="77777777" w:rsidR="00C21F17" w:rsidRDefault="00C21F17">
      <w:pPr>
        <w:pStyle w:val="Heading1"/>
        <w:spacing w:before="72"/>
        <w:ind w:left="1082"/>
        <w:rPr>
          <w:color w:val="CC0066"/>
          <w:spacing w:val="-2"/>
        </w:rPr>
      </w:pPr>
    </w:p>
    <w:p w14:paraId="3E606784" w14:textId="77777777" w:rsidR="00C21F17" w:rsidRDefault="00C21F17">
      <w:pPr>
        <w:pStyle w:val="Heading1"/>
        <w:spacing w:before="72"/>
        <w:ind w:left="1082"/>
        <w:rPr>
          <w:color w:val="CC0066"/>
          <w:spacing w:val="-2"/>
        </w:rPr>
      </w:pPr>
    </w:p>
    <w:p w14:paraId="4D70D05D" w14:textId="77777777" w:rsidR="00C21F17" w:rsidRDefault="00C21F17">
      <w:pPr>
        <w:pStyle w:val="Heading1"/>
        <w:spacing w:before="72"/>
        <w:ind w:left="1082"/>
        <w:rPr>
          <w:color w:val="CC0066"/>
          <w:spacing w:val="-2"/>
        </w:rPr>
      </w:pPr>
    </w:p>
    <w:p w14:paraId="378B01C2" w14:textId="77777777" w:rsidR="00C21F17" w:rsidRDefault="00C21F17">
      <w:pPr>
        <w:pStyle w:val="Heading1"/>
        <w:spacing w:before="72"/>
        <w:ind w:left="1082"/>
        <w:rPr>
          <w:color w:val="CC0066"/>
          <w:spacing w:val="-2"/>
        </w:rPr>
      </w:pPr>
    </w:p>
    <w:p w14:paraId="2E72EC22" w14:textId="77777777" w:rsidR="00C21F17" w:rsidRDefault="00C21F17">
      <w:pPr>
        <w:pStyle w:val="Heading1"/>
        <w:spacing w:before="72"/>
        <w:ind w:left="1082"/>
        <w:rPr>
          <w:color w:val="CC0066"/>
          <w:spacing w:val="-2"/>
        </w:rPr>
      </w:pPr>
    </w:p>
    <w:p w14:paraId="7B7B87D2" w14:textId="77777777" w:rsidR="00C21F17" w:rsidRDefault="00C21F17">
      <w:pPr>
        <w:pStyle w:val="Heading1"/>
        <w:spacing w:before="72"/>
        <w:ind w:left="1082"/>
        <w:rPr>
          <w:color w:val="CC0066"/>
          <w:spacing w:val="-2"/>
        </w:rPr>
      </w:pPr>
    </w:p>
    <w:p w14:paraId="576D6973" w14:textId="36A1EDDD" w:rsidR="00D2650B" w:rsidRDefault="00A0255F">
      <w:pPr>
        <w:pStyle w:val="Heading1"/>
        <w:spacing w:before="72"/>
        <w:ind w:left="1082"/>
      </w:pPr>
      <w:bookmarkStart w:id="15" w:name="_Toc141340855"/>
      <w:r>
        <w:rPr>
          <w:color w:val="CC0066"/>
          <w:spacing w:val="-2"/>
        </w:rPr>
        <w:t>References</w:t>
      </w:r>
      <w:bookmarkEnd w:id="15"/>
    </w:p>
    <w:p w14:paraId="1B733BD1" w14:textId="77777777" w:rsidR="00D2650B" w:rsidRDefault="00A0255F" w:rsidP="002D2C22">
      <w:pPr>
        <w:pStyle w:val="ListParagraph"/>
        <w:numPr>
          <w:ilvl w:val="0"/>
          <w:numId w:val="10"/>
        </w:numPr>
        <w:tabs>
          <w:tab w:val="left" w:pos="1506"/>
        </w:tabs>
        <w:spacing w:before="230" w:line="360" w:lineRule="auto"/>
        <w:ind w:right="697"/>
        <w:rPr>
          <w:sz w:val="24"/>
        </w:rPr>
      </w:pPr>
      <w:r>
        <w:rPr>
          <w:sz w:val="24"/>
        </w:rPr>
        <w:t>Health act 2004 (Complaint or concerns) regulations 2006 S.I. no. 652 of 2006.</w:t>
      </w:r>
      <w:r>
        <w:rPr>
          <w:spacing w:val="-1"/>
          <w:sz w:val="24"/>
        </w:rPr>
        <w:t xml:space="preserve"> </w:t>
      </w:r>
      <w:r>
        <w:rPr>
          <w:sz w:val="24"/>
        </w:rPr>
        <w:t>Part</w:t>
      </w:r>
      <w:r>
        <w:rPr>
          <w:spacing w:val="-1"/>
          <w:sz w:val="24"/>
        </w:rPr>
        <w:t xml:space="preserve"> </w:t>
      </w:r>
      <w:r>
        <w:rPr>
          <w:sz w:val="24"/>
        </w:rPr>
        <w:t>9A</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Health</w:t>
      </w:r>
      <w:r>
        <w:rPr>
          <w:spacing w:val="-3"/>
          <w:sz w:val="24"/>
        </w:rPr>
        <w:t xml:space="preserve"> </w:t>
      </w:r>
      <w:r>
        <w:rPr>
          <w:sz w:val="24"/>
        </w:rPr>
        <w:t>Act</w:t>
      </w:r>
      <w:r>
        <w:rPr>
          <w:spacing w:val="-1"/>
          <w:sz w:val="24"/>
        </w:rPr>
        <w:t xml:space="preserve"> </w:t>
      </w:r>
      <w:r>
        <w:rPr>
          <w:sz w:val="24"/>
        </w:rPr>
        <w:t>2004,</w:t>
      </w:r>
      <w:r>
        <w:rPr>
          <w:spacing w:val="-1"/>
          <w:sz w:val="24"/>
        </w:rPr>
        <w:t xml:space="preserve"> </w:t>
      </w:r>
      <w:r>
        <w:rPr>
          <w:sz w:val="24"/>
        </w:rPr>
        <w:t>as</w:t>
      </w:r>
      <w:r>
        <w:rPr>
          <w:spacing w:val="-4"/>
          <w:sz w:val="24"/>
        </w:rPr>
        <w:t xml:space="preserve"> </w:t>
      </w:r>
      <w:r>
        <w:rPr>
          <w:sz w:val="24"/>
        </w:rPr>
        <w:t>inserted</w:t>
      </w:r>
      <w:r>
        <w:rPr>
          <w:spacing w:val="-1"/>
          <w:sz w:val="24"/>
        </w:rPr>
        <w:t xml:space="preserve"> </w:t>
      </w:r>
      <w:r>
        <w:rPr>
          <w:sz w:val="24"/>
        </w:rPr>
        <w:t>by</w:t>
      </w:r>
      <w:r>
        <w:rPr>
          <w:spacing w:val="-3"/>
          <w:sz w:val="24"/>
        </w:rPr>
        <w:t xml:space="preserve"> </w:t>
      </w:r>
      <w:r>
        <w:rPr>
          <w:sz w:val="24"/>
        </w:rPr>
        <w:t>Part</w:t>
      </w:r>
      <w:r>
        <w:rPr>
          <w:spacing w:val="-4"/>
          <w:sz w:val="24"/>
        </w:rPr>
        <w:t xml:space="preserve"> </w:t>
      </w:r>
      <w:r>
        <w:rPr>
          <w:sz w:val="24"/>
        </w:rPr>
        <w:t>14</w:t>
      </w:r>
      <w:r>
        <w:rPr>
          <w:spacing w:val="-3"/>
          <w:sz w:val="24"/>
        </w:rPr>
        <w:t xml:space="preserve"> </w:t>
      </w:r>
      <w:r>
        <w:rPr>
          <w:sz w:val="24"/>
        </w:rPr>
        <w:t>of</w:t>
      </w:r>
      <w:r>
        <w:rPr>
          <w:spacing w:val="-1"/>
          <w:sz w:val="24"/>
        </w:rPr>
        <w:t xml:space="preserve"> </w:t>
      </w:r>
      <w:r>
        <w:rPr>
          <w:sz w:val="24"/>
        </w:rPr>
        <w:t>the</w:t>
      </w:r>
      <w:r>
        <w:rPr>
          <w:spacing w:val="-3"/>
          <w:sz w:val="24"/>
        </w:rPr>
        <w:t xml:space="preserve"> </w:t>
      </w:r>
      <w:r>
        <w:rPr>
          <w:sz w:val="24"/>
        </w:rPr>
        <w:t>Health</w:t>
      </w:r>
      <w:r>
        <w:rPr>
          <w:spacing w:val="-1"/>
          <w:sz w:val="24"/>
        </w:rPr>
        <w:t xml:space="preserve"> </w:t>
      </w:r>
      <w:r>
        <w:rPr>
          <w:sz w:val="24"/>
        </w:rPr>
        <w:t xml:space="preserve">Act </w:t>
      </w:r>
      <w:r>
        <w:rPr>
          <w:spacing w:val="-2"/>
          <w:sz w:val="24"/>
        </w:rPr>
        <w:t>2007.</w:t>
      </w:r>
    </w:p>
    <w:p w14:paraId="2ECA8F01" w14:textId="77777777" w:rsidR="00D2650B" w:rsidRDefault="00A0255F" w:rsidP="002D2C22">
      <w:pPr>
        <w:pStyle w:val="ListParagraph"/>
        <w:numPr>
          <w:ilvl w:val="0"/>
          <w:numId w:val="10"/>
        </w:numPr>
        <w:tabs>
          <w:tab w:val="left" w:pos="1506"/>
        </w:tabs>
        <w:spacing w:before="2" w:line="360" w:lineRule="auto"/>
        <w:ind w:right="697"/>
        <w:rPr>
          <w:sz w:val="24"/>
        </w:rPr>
      </w:pPr>
      <w:r>
        <w:rPr>
          <w:sz w:val="24"/>
        </w:rPr>
        <w:t>Department</w:t>
      </w:r>
      <w:r>
        <w:rPr>
          <w:spacing w:val="-4"/>
          <w:sz w:val="24"/>
        </w:rPr>
        <w:t xml:space="preserve"> </w:t>
      </w:r>
      <w:r>
        <w:rPr>
          <w:sz w:val="24"/>
        </w:rPr>
        <w:t>of</w:t>
      </w:r>
      <w:r>
        <w:rPr>
          <w:spacing w:val="-4"/>
          <w:sz w:val="24"/>
        </w:rPr>
        <w:t xml:space="preserve"> </w:t>
      </w:r>
      <w:r>
        <w:rPr>
          <w:sz w:val="24"/>
        </w:rPr>
        <w:t>Health</w:t>
      </w:r>
      <w:r>
        <w:rPr>
          <w:spacing w:val="-4"/>
          <w:sz w:val="24"/>
        </w:rPr>
        <w:t xml:space="preserve"> </w:t>
      </w:r>
      <w:r>
        <w:rPr>
          <w:sz w:val="24"/>
        </w:rPr>
        <w:t xml:space="preserve">(2009) </w:t>
      </w:r>
      <w:r>
        <w:rPr>
          <w:i/>
          <w:sz w:val="24"/>
        </w:rPr>
        <w:t>Handling</w:t>
      </w:r>
      <w:r>
        <w:rPr>
          <w:i/>
          <w:spacing w:val="-2"/>
          <w:sz w:val="24"/>
        </w:rPr>
        <w:t xml:space="preserve"> </w:t>
      </w:r>
      <w:r>
        <w:rPr>
          <w:i/>
          <w:sz w:val="24"/>
        </w:rPr>
        <w:t>complaints</w:t>
      </w:r>
      <w:r>
        <w:rPr>
          <w:i/>
          <w:spacing w:val="-2"/>
          <w:sz w:val="24"/>
        </w:rPr>
        <w:t xml:space="preserve"> </w:t>
      </w:r>
      <w:r>
        <w:rPr>
          <w:i/>
          <w:sz w:val="24"/>
        </w:rPr>
        <w:t>in</w:t>
      </w:r>
      <w:r>
        <w:rPr>
          <w:i/>
          <w:spacing w:val="-4"/>
          <w:sz w:val="24"/>
        </w:rPr>
        <w:t xml:space="preserve"> </w:t>
      </w:r>
      <w:r>
        <w:rPr>
          <w:i/>
          <w:sz w:val="24"/>
        </w:rPr>
        <w:t>the</w:t>
      </w:r>
      <w:r>
        <w:rPr>
          <w:i/>
          <w:spacing w:val="-4"/>
          <w:sz w:val="24"/>
        </w:rPr>
        <w:t xml:space="preserve"> </w:t>
      </w:r>
      <w:r>
        <w:rPr>
          <w:i/>
          <w:sz w:val="24"/>
        </w:rPr>
        <w:t>NHS -</w:t>
      </w:r>
      <w:r>
        <w:rPr>
          <w:i/>
          <w:spacing w:val="-3"/>
          <w:sz w:val="24"/>
        </w:rPr>
        <w:t xml:space="preserve"> </w:t>
      </w:r>
      <w:r>
        <w:rPr>
          <w:i/>
          <w:sz w:val="24"/>
        </w:rPr>
        <w:t>good</w:t>
      </w:r>
      <w:r>
        <w:rPr>
          <w:i/>
          <w:spacing w:val="-2"/>
          <w:sz w:val="24"/>
        </w:rPr>
        <w:t xml:space="preserve"> </w:t>
      </w:r>
      <w:r>
        <w:rPr>
          <w:i/>
          <w:sz w:val="24"/>
        </w:rPr>
        <w:t>practice toolkit for local resolution</w:t>
      </w:r>
      <w:r>
        <w:rPr>
          <w:sz w:val="24"/>
        </w:rPr>
        <w:t>, DH, UK.</w:t>
      </w:r>
    </w:p>
    <w:p w14:paraId="2BDCD72E" w14:textId="77777777" w:rsidR="00D2650B" w:rsidRDefault="00A0255F" w:rsidP="002D2C22">
      <w:pPr>
        <w:pStyle w:val="ListParagraph"/>
        <w:numPr>
          <w:ilvl w:val="0"/>
          <w:numId w:val="10"/>
        </w:numPr>
        <w:tabs>
          <w:tab w:val="left" w:pos="1506"/>
        </w:tabs>
        <w:spacing w:line="360" w:lineRule="auto"/>
        <w:ind w:right="697"/>
        <w:rPr>
          <w:sz w:val="24"/>
        </w:rPr>
      </w:pPr>
      <w:r>
        <w:rPr>
          <w:sz w:val="24"/>
        </w:rPr>
        <w:t xml:space="preserve">Health Information &amp; Quality Authority (HIQA) (2016) </w:t>
      </w:r>
      <w:r>
        <w:rPr>
          <w:i/>
          <w:sz w:val="24"/>
        </w:rPr>
        <w:t>National Quality Standards</w:t>
      </w:r>
      <w:r>
        <w:rPr>
          <w:i/>
          <w:spacing w:val="-17"/>
          <w:sz w:val="24"/>
        </w:rPr>
        <w:t xml:space="preserve"> </w:t>
      </w:r>
      <w:r>
        <w:rPr>
          <w:i/>
          <w:sz w:val="24"/>
        </w:rPr>
        <w:t>for</w:t>
      </w:r>
      <w:r>
        <w:rPr>
          <w:i/>
          <w:spacing w:val="-28"/>
          <w:sz w:val="24"/>
        </w:rPr>
        <w:t xml:space="preserve"> </w:t>
      </w:r>
      <w:r>
        <w:rPr>
          <w:i/>
          <w:sz w:val="24"/>
        </w:rPr>
        <w:t>Residential</w:t>
      </w:r>
      <w:r>
        <w:rPr>
          <w:i/>
          <w:spacing w:val="-26"/>
          <w:sz w:val="24"/>
        </w:rPr>
        <w:t xml:space="preserve"> </w:t>
      </w:r>
      <w:r>
        <w:rPr>
          <w:i/>
          <w:sz w:val="24"/>
        </w:rPr>
        <w:t>Care</w:t>
      </w:r>
      <w:r>
        <w:rPr>
          <w:i/>
          <w:spacing w:val="-28"/>
          <w:sz w:val="24"/>
        </w:rPr>
        <w:t xml:space="preserve"> </w:t>
      </w:r>
      <w:r>
        <w:rPr>
          <w:i/>
          <w:sz w:val="24"/>
        </w:rPr>
        <w:t>Settings</w:t>
      </w:r>
      <w:r>
        <w:rPr>
          <w:i/>
          <w:spacing w:val="-25"/>
          <w:sz w:val="24"/>
        </w:rPr>
        <w:t xml:space="preserve"> </w:t>
      </w:r>
      <w:r>
        <w:rPr>
          <w:i/>
          <w:sz w:val="24"/>
        </w:rPr>
        <w:t>for</w:t>
      </w:r>
      <w:r>
        <w:rPr>
          <w:i/>
          <w:spacing w:val="-29"/>
          <w:sz w:val="24"/>
        </w:rPr>
        <w:t xml:space="preserve"> </w:t>
      </w:r>
      <w:r>
        <w:rPr>
          <w:i/>
          <w:sz w:val="24"/>
        </w:rPr>
        <w:t>Older</w:t>
      </w:r>
      <w:r>
        <w:rPr>
          <w:i/>
          <w:spacing w:val="-29"/>
          <w:sz w:val="24"/>
        </w:rPr>
        <w:t xml:space="preserve"> </w:t>
      </w:r>
      <w:r>
        <w:rPr>
          <w:i/>
          <w:sz w:val="24"/>
        </w:rPr>
        <w:t>People</w:t>
      </w:r>
      <w:r>
        <w:rPr>
          <w:i/>
          <w:spacing w:val="-26"/>
          <w:sz w:val="24"/>
        </w:rPr>
        <w:t xml:space="preserve"> </w:t>
      </w:r>
      <w:r>
        <w:rPr>
          <w:i/>
          <w:sz w:val="24"/>
        </w:rPr>
        <w:t>in</w:t>
      </w:r>
      <w:r>
        <w:rPr>
          <w:i/>
          <w:spacing w:val="-28"/>
          <w:sz w:val="24"/>
        </w:rPr>
        <w:t xml:space="preserve"> </w:t>
      </w:r>
      <w:r>
        <w:rPr>
          <w:i/>
          <w:sz w:val="24"/>
        </w:rPr>
        <w:t>Ireland</w:t>
      </w:r>
      <w:r>
        <w:rPr>
          <w:sz w:val="24"/>
        </w:rPr>
        <w:t>,</w:t>
      </w:r>
      <w:r>
        <w:rPr>
          <w:spacing w:val="-23"/>
          <w:sz w:val="24"/>
        </w:rPr>
        <w:t xml:space="preserve"> </w:t>
      </w:r>
      <w:r>
        <w:rPr>
          <w:sz w:val="24"/>
        </w:rPr>
        <w:t xml:space="preserve">HIQA, </w:t>
      </w:r>
      <w:r>
        <w:rPr>
          <w:spacing w:val="-2"/>
          <w:sz w:val="24"/>
        </w:rPr>
        <w:t>Dublin.</w:t>
      </w:r>
    </w:p>
    <w:p w14:paraId="5237D3EE" w14:textId="77777777" w:rsidR="00D2650B" w:rsidRDefault="00A0255F" w:rsidP="002D2C22">
      <w:pPr>
        <w:pStyle w:val="ListParagraph"/>
        <w:numPr>
          <w:ilvl w:val="0"/>
          <w:numId w:val="10"/>
        </w:numPr>
        <w:tabs>
          <w:tab w:val="left" w:pos="1506"/>
        </w:tabs>
        <w:spacing w:line="360" w:lineRule="auto"/>
        <w:ind w:right="697"/>
        <w:rPr>
          <w:sz w:val="24"/>
        </w:rPr>
      </w:pPr>
      <w:r>
        <w:rPr>
          <w:sz w:val="24"/>
        </w:rPr>
        <w:t xml:space="preserve">Health Information &amp; Quality Authority (2012) </w:t>
      </w:r>
      <w:r>
        <w:rPr>
          <w:i/>
          <w:sz w:val="24"/>
        </w:rPr>
        <w:t>Concerns</w:t>
      </w:r>
      <w:r>
        <w:rPr>
          <w:sz w:val="24"/>
        </w:rPr>
        <w:t xml:space="preserve">, accessed online </w:t>
      </w:r>
      <w:r>
        <w:rPr>
          <w:spacing w:val="20"/>
          <w:sz w:val="24"/>
        </w:rPr>
        <w:t xml:space="preserve">March </w:t>
      </w:r>
      <w:r>
        <w:rPr>
          <w:spacing w:val="18"/>
          <w:sz w:val="24"/>
        </w:rPr>
        <w:t xml:space="preserve">2017 </w:t>
      </w:r>
      <w:r>
        <w:rPr>
          <w:sz w:val="24"/>
        </w:rPr>
        <w:t xml:space="preserve">at </w:t>
      </w:r>
      <w:hyperlink r:id="rId9">
        <w:r>
          <w:rPr>
            <w:color w:val="0000FF"/>
            <w:sz w:val="24"/>
            <w:u w:val="single" w:color="0000FF"/>
          </w:rPr>
          <w:t>https://www.hiqa.ie/get-touch/report-concern</w:t>
        </w:r>
      </w:hyperlink>
    </w:p>
    <w:p w14:paraId="42CA3198" w14:textId="77777777" w:rsidR="00D2650B" w:rsidRDefault="00A0255F" w:rsidP="002D2C22">
      <w:pPr>
        <w:pStyle w:val="ListParagraph"/>
        <w:numPr>
          <w:ilvl w:val="0"/>
          <w:numId w:val="10"/>
        </w:numPr>
        <w:tabs>
          <w:tab w:val="left" w:pos="1506"/>
        </w:tabs>
        <w:spacing w:line="360" w:lineRule="auto"/>
        <w:ind w:right="697"/>
        <w:rPr>
          <w:sz w:val="24"/>
        </w:rPr>
      </w:pPr>
      <w:r>
        <w:rPr>
          <w:sz w:val="24"/>
        </w:rPr>
        <w:t>Government</w:t>
      </w:r>
      <w:r>
        <w:rPr>
          <w:spacing w:val="-3"/>
          <w:sz w:val="24"/>
        </w:rPr>
        <w:t xml:space="preserve"> </w:t>
      </w:r>
      <w:r>
        <w:rPr>
          <w:sz w:val="24"/>
        </w:rPr>
        <w:t>of</w:t>
      </w:r>
      <w:r>
        <w:rPr>
          <w:spacing w:val="-3"/>
          <w:sz w:val="24"/>
        </w:rPr>
        <w:t xml:space="preserve"> </w:t>
      </w:r>
      <w:r>
        <w:rPr>
          <w:sz w:val="24"/>
        </w:rPr>
        <w:t>Ireland</w:t>
      </w:r>
      <w:r>
        <w:rPr>
          <w:spacing w:val="-5"/>
          <w:sz w:val="24"/>
        </w:rPr>
        <w:t xml:space="preserve"> </w:t>
      </w:r>
      <w:r>
        <w:rPr>
          <w:sz w:val="24"/>
        </w:rPr>
        <w:t>(2010)</w:t>
      </w:r>
      <w:r>
        <w:rPr>
          <w:spacing w:val="-1"/>
          <w:sz w:val="24"/>
        </w:rPr>
        <w:t xml:space="preserve"> </w:t>
      </w:r>
      <w:r>
        <w:rPr>
          <w:i/>
          <w:sz w:val="24"/>
        </w:rPr>
        <w:t>S.I.</w:t>
      </w:r>
      <w:r>
        <w:rPr>
          <w:i/>
          <w:spacing w:val="-3"/>
          <w:sz w:val="24"/>
        </w:rPr>
        <w:t xml:space="preserve"> </w:t>
      </w:r>
      <w:r>
        <w:rPr>
          <w:i/>
          <w:sz w:val="24"/>
        </w:rPr>
        <w:t>No.</w:t>
      </w:r>
      <w:r>
        <w:rPr>
          <w:i/>
          <w:spacing w:val="-3"/>
          <w:sz w:val="24"/>
        </w:rPr>
        <w:t xml:space="preserve"> </w:t>
      </w:r>
      <w:r>
        <w:rPr>
          <w:i/>
          <w:sz w:val="24"/>
        </w:rPr>
        <w:t>415/2013</w:t>
      </w:r>
      <w:r>
        <w:rPr>
          <w:i/>
          <w:spacing w:val="-3"/>
          <w:sz w:val="24"/>
        </w:rPr>
        <w:t xml:space="preserve"> </w:t>
      </w:r>
      <w:r>
        <w:rPr>
          <w:i/>
          <w:sz w:val="24"/>
        </w:rPr>
        <w:t>Health</w:t>
      </w:r>
      <w:r>
        <w:rPr>
          <w:i/>
          <w:spacing w:val="-3"/>
          <w:sz w:val="24"/>
        </w:rPr>
        <w:t xml:space="preserve"> </w:t>
      </w:r>
      <w:r>
        <w:rPr>
          <w:i/>
          <w:sz w:val="24"/>
        </w:rPr>
        <w:t>Act</w:t>
      </w:r>
      <w:r>
        <w:rPr>
          <w:i/>
          <w:spacing w:val="-3"/>
          <w:sz w:val="24"/>
        </w:rPr>
        <w:t xml:space="preserve"> </w:t>
      </w:r>
      <w:r>
        <w:rPr>
          <w:i/>
          <w:sz w:val="24"/>
        </w:rPr>
        <w:t>2007</w:t>
      </w:r>
      <w:r>
        <w:rPr>
          <w:i/>
          <w:spacing w:val="-5"/>
          <w:sz w:val="24"/>
        </w:rPr>
        <w:t xml:space="preserve"> </w:t>
      </w:r>
      <w:r>
        <w:rPr>
          <w:i/>
          <w:sz w:val="24"/>
        </w:rPr>
        <w:t>(Care</w:t>
      </w:r>
      <w:r>
        <w:rPr>
          <w:i/>
          <w:spacing w:val="-3"/>
          <w:sz w:val="24"/>
        </w:rPr>
        <w:t xml:space="preserve"> </w:t>
      </w:r>
      <w:r>
        <w:rPr>
          <w:i/>
          <w:sz w:val="24"/>
        </w:rPr>
        <w:t>and Welfare</w:t>
      </w:r>
      <w:r>
        <w:rPr>
          <w:i/>
          <w:spacing w:val="-5"/>
          <w:sz w:val="24"/>
        </w:rPr>
        <w:t xml:space="preserve"> </w:t>
      </w:r>
      <w:r>
        <w:rPr>
          <w:i/>
          <w:sz w:val="24"/>
        </w:rPr>
        <w:t>of</w:t>
      </w:r>
      <w:r>
        <w:rPr>
          <w:i/>
          <w:spacing w:val="-5"/>
          <w:sz w:val="24"/>
        </w:rPr>
        <w:t xml:space="preserve"> </w:t>
      </w:r>
      <w:r>
        <w:rPr>
          <w:i/>
          <w:sz w:val="24"/>
        </w:rPr>
        <w:t>Residents</w:t>
      </w:r>
      <w:r>
        <w:rPr>
          <w:i/>
          <w:spacing w:val="-5"/>
          <w:sz w:val="24"/>
        </w:rPr>
        <w:t xml:space="preserve"> </w:t>
      </w:r>
      <w:r>
        <w:rPr>
          <w:i/>
          <w:sz w:val="24"/>
        </w:rPr>
        <w:t>in</w:t>
      </w:r>
      <w:r>
        <w:rPr>
          <w:i/>
          <w:spacing w:val="-9"/>
          <w:sz w:val="24"/>
        </w:rPr>
        <w:t xml:space="preserve"> </w:t>
      </w:r>
      <w:r>
        <w:rPr>
          <w:i/>
          <w:sz w:val="24"/>
        </w:rPr>
        <w:t>Designated</w:t>
      </w:r>
      <w:r>
        <w:rPr>
          <w:i/>
          <w:spacing w:val="-4"/>
          <w:sz w:val="24"/>
        </w:rPr>
        <w:t xml:space="preserve"> </w:t>
      </w:r>
      <w:proofErr w:type="spellStart"/>
      <w:r>
        <w:rPr>
          <w:i/>
          <w:sz w:val="24"/>
        </w:rPr>
        <w:t>Centres</w:t>
      </w:r>
      <w:proofErr w:type="spellEnd"/>
      <w:r>
        <w:rPr>
          <w:i/>
          <w:spacing w:val="-6"/>
          <w:sz w:val="24"/>
        </w:rPr>
        <w:t xml:space="preserve"> </w:t>
      </w:r>
      <w:r>
        <w:rPr>
          <w:i/>
          <w:sz w:val="24"/>
        </w:rPr>
        <w:t>for</w:t>
      </w:r>
      <w:r>
        <w:rPr>
          <w:i/>
          <w:spacing w:val="-8"/>
          <w:sz w:val="24"/>
        </w:rPr>
        <w:t xml:space="preserve"> </w:t>
      </w:r>
      <w:r>
        <w:rPr>
          <w:i/>
          <w:sz w:val="24"/>
        </w:rPr>
        <w:t>Older</w:t>
      </w:r>
      <w:r>
        <w:rPr>
          <w:i/>
          <w:spacing w:val="-6"/>
          <w:sz w:val="24"/>
        </w:rPr>
        <w:t xml:space="preserve"> </w:t>
      </w:r>
      <w:r>
        <w:rPr>
          <w:i/>
          <w:sz w:val="24"/>
        </w:rPr>
        <w:t>People)</w:t>
      </w:r>
      <w:r>
        <w:rPr>
          <w:i/>
          <w:spacing w:val="-5"/>
          <w:sz w:val="24"/>
        </w:rPr>
        <w:t xml:space="preserve"> </w:t>
      </w:r>
      <w:r>
        <w:rPr>
          <w:i/>
          <w:sz w:val="24"/>
        </w:rPr>
        <w:t>Regulations 2013</w:t>
      </w:r>
      <w:r>
        <w:rPr>
          <w:sz w:val="24"/>
        </w:rPr>
        <w:t>, Stationery Office, Dublin.</w:t>
      </w:r>
    </w:p>
    <w:p w14:paraId="61DD6FC8" w14:textId="77777777" w:rsidR="00D2650B" w:rsidRDefault="00A0255F" w:rsidP="002D2C22">
      <w:pPr>
        <w:pStyle w:val="ListParagraph"/>
        <w:numPr>
          <w:ilvl w:val="0"/>
          <w:numId w:val="10"/>
        </w:numPr>
        <w:tabs>
          <w:tab w:val="left" w:pos="1506"/>
        </w:tabs>
        <w:spacing w:line="360" w:lineRule="auto"/>
        <w:ind w:right="697"/>
        <w:rPr>
          <w:sz w:val="24"/>
        </w:rPr>
      </w:pPr>
      <w:r>
        <w:rPr>
          <w:sz w:val="24"/>
        </w:rPr>
        <w:t>Health</w:t>
      </w:r>
      <w:r>
        <w:rPr>
          <w:spacing w:val="-17"/>
          <w:sz w:val="24"/>
        </w:rPr>
        <w:t xml:space="preserve"> </w:t>
      </w:r>
      <w:r>
        <w:rPr>
          <w:sz w:val="24"/>
        </w:rPr>
        <w:t>Complaints</w:t>
      </w:r>
      <w:r>
        <w:rPr>
          <w:spacing w:val="-17"/>
          <w:sz w:val="24"/>
        </w:rPr>
        <w:t xml:space="preserve"> </w:t>
      </w:r>
      <w:r>
        <w:rPr>
          <w:sz w:val="24"/>
        </w:rPr>
        <w:t>Ireland</w:t>
      </w:r>
      <w:r>
        <w:rPr>
          <w:spacing w:val="-16"/>
          <w:sz w:val="24"/>
        </w:rPr>
        <w:t xml:space="preserve"> </w:t>
      </w:r>
      <w:r>
        <w:rPr>
          <w:sz w:val="24"/>
        </w:rPr>
        <w:t>(2012)</w:t>
      </w:r>
      <w:r>
        <w:rPr>
          <w:spacing w:val="-17"/>
          <w:sz w:val="24"/>
        </w:rPr>
        <w:t xml:space="preserve"> </w:t>
      </w:r>
      <w:r>
        <w:rPr>
          <w:i/>
          <w:sz w:val="24"/>
        </w:rPr>
        <w:t>How</w:t>
      </w:r>
      <w:r>
        <w:rPr>
          <w:i/>
          <w:spacing w:val="-18"/>
          <w:sz w:val="24"/>
        </w:rPr>
        <w:t xml:space="preserve"> </w:t>
      </w:r>
      <w:r>
        <w:rPr>
          <w:i/>
          <w:sz w:val="24"/>
        </w:rPr>
        <w:t>to</w:t>
      </w:r>
      <w:r>
        <w:rPr>
          <w:i/>
          <w:spacing w:val="-17"/>
          <w:sz w:val="24"/>
        </w:rPr>
        <w:t xml:space="preserve"> </w:t>
      </w:r>
      <w:r>
        <w:rPr>
          <w:i/>
          <w:sz w:val="24"/>
        </w:rPr>
        <w:t>use</w:t>
      </w:r>
      <w:r>
        <w:rPr>
          <w:i/>
          <w:spacing w:val="-20"/>
          <w:sz w:val="24"/>
        </w:rPr>
        <w:t xml:space="preserve"> </w:t>
      </w:r>
      <w:r>
        <w:rPr>
          <w:i/>
          <w:sz w:val="24"/>
        </w:rPr>
        <w:t>health</w:t>
      </w:r>
      <w:r>
        <w:rPr>
          <w:i/>
          <w:spacing w:val="-17"/>
          <w:sz w:val="24"/>
        </w:rPr>
        <w:t xml:space="preserve"> </w:t>
      </w:r>
      <w:r>
        <w:rPr>
          <w:i/>
          <w:sz w:val="24"/>
        </w:rPr>
        <w:t>complaints,</w:t>
      </w:r>
      <w:r>
        <w:rPr>
          <w:i/>
          <w:spacing w:val="-17"/>
          <w:sz w:val="24"/>
        </w:rPr>
        <w:t xml:space="preserve"> </w:t>
      </w:r>
      <w:r>
        <w:rPr>
          <w:sz w:val="24"/>
        </w:rPr>
        <w:t>Accessed</w:t>
      </w:r>
      <w:r>
        <w:rPr>
          <w:spacing w:val="-17"/>
          <w:sz w:val="24"/>
        </w:rPr>
        <w:t xml:space="preserve"> </w:t>
      </w:r>
      <w:r>
        <w:rPr>
          <w:sz w:val="24"/>
        </w:rPr>
        <w:t>on line 8 May 2012 at</w:t>
      </w:r>
      <w:r>
        <w:rPr>
          <w:spacing w:val="40"/>
          <w:sz w:val="24"/>
        </w:rPr>
        <w:t xml:space="preserve"> </w:t>
      </w:r>
      <w:hyperlink r:id="rId10">
        <w:r>
          <w:rPr>
            <w:color w:val="0000FF"/>
            <w:sz w:val="24"/>
            <w:u w:val="single" w:color="0000FF"/>
          </w:rPr>
          <w:t>www.healthcomplaints.ie</w:t>
        </w:r>
      </w:hyperlink>
    </w:p>
    <w:p w14:paraId="07162426" w14:textId="77777777" w:rsidR="00D2650B" w:rsidRDefault="00A0255F" w:rsidP="002D2C22">
      <w:pPr>
        <w:pStyle w:val="ListParagraph"/>
        <w:numPr>
          <w:ilvl w:val="0"/>
          <w:numId w:val="10"/>
        </w:numPr>
        <w:tabs>
          <w:tab w:val="left" w:pos="1506"/>
        </w:tabs>
        <w:spacing w:line="360" w:lineRule="auto"/>
        <w:ind w:right="697"/>
        <w:rPr>
          <w:sz w:val="24"/>
        </w:rPr>
      </w:pPr>
      <w:r>
        <w:rPr>
          <w:sz w:val="24"/>
        </w:rPr>
        <w:t>The</w:t>
      </w:r>
      <w:r>
        <w:rPr>
          <w:spacing w:val="-4"/>
          <w:sz w:val="24"/>
        </w:rPr>
        <w:t xml:space="preserve"> </w:t>
      </w:r>
      <w:r>
        <w:rPr>
          <w:sz w:val="24"/>
        </w:rPr>
        <w:t>Management</w:t>
      </w:r>
      <w:r>
        <w:rPr>
          <w:spacing w:val="-6"/>
          <w:sz w:val="24"/>
        </w:rPr>
        <w:t xml:space="preserve"> </w:t>
      </w:r>
      <w:r>
        <w:rPr>
          <w:sz w:val="24"/>
        </w:rPr>
        <w:t>of</w:t>
      </w:r>
      <w:r>
        <w:rPr>
          <w:spacing w:val="-4"/>
          <w:sz w:val="24"/>
        </w:rPr>
        <w:t xml:space="preserve"> </w:t>
      </w:r>
      <w:r>
        <w:rPr>
          <w:sz w:val="24"/>
        </w:rPr>
        <w:t>Consumer</w:t>
      </w:r>
      <w:r>
        <w:rPr>
          <w:spacing w:val="-4"/>
          <w:sz w:val="24"/>
        </w:rPr>
        <w:t xml:space="preserve"> </w:t>
      </w:r>
      <w:r>
        <w:rPr>
          <w:sz w:val="24"/>
        </w:rPr>
        <w:t>Feedback</w:t>
      </w:r>
      <w:r>
        <w:rPr>
          <w:spacing w:val="-4"/>
          <w:sz w:val="24"/>
        </w:rPr>
        <w:t xml:space="preserve"> </w:t>
      </w:r>
      <w:r>
        <w:rPr>
          <w:sz w:val="24"/>
        </w:rPr>
        <w:t>to</w:t>
      </w:r>
      <w:r>
        <w:rPr>
          <w:spacing w:val="-4"/>
          <w:sz w:val="24"/>
        </w:rPr>
        <w:t xml:space="preserve"> </w:t>
      </w:r>
      <w:r>
        <w:rPr>
          <w:sz w:val="24"/>
        </w:rPr>
        <w:t>include</w:t>
      </w:r>
      <w:r>
        <w:rPr>
          <w:spacing w:val="-6"/>
          <w:sz w:val="24"/>
        </w:rPr>
        <w:t xml:space="preserve"> </w:t>
      </w:r>
      <w:r>
        <w:rPr>
          <w:sz w:val="24"/>
        </w:rPr>
        <w:t>Comments,</w:t>
      </w:r>
      <w:r>
        <w:rPr>
          <w:spacing w:val="-4"/>
          <w:sz w:val="24"/>
        </w:rPr>
        <w:t xml:space="preserve"> </w:t>
      </w:r>
      <w:r>
        <w:rPr>
          <w:sz w:val="24"/>
        </w:rPr>
        <w:t>Compliments and Complaint in the Health Service Executive (HSE): HSE Advocacy Services 2015</w:t>
      </w:r>
    </w:p>
    <w:p w14:paraId="77758D22" w14:textId="77777777" w:rsidR="00D2650B" w:rsidRDefault="00A0255F" w:rsidP="002D2C22">
      <w:pPr>
        <w:pStyle w:val="ListParagraph"/>
        <w:numPr>
          <w:ilvl w:val="0"/>
          <w:numId w:val="10"/>
        </w:numPr>
        <w:tabs>
          <w:tab w:val="left" w:pos="1506"/>
        </w:tabs>
        <w:ind w:right="697" w:hanging="566"/>
        <w:rPr>
          <w:sz w:val="24"/>
        </w:rPr>
      </w:pPr>
      <w:r>
        <w:rPr>
          <w:sz w:val="24"/>
        </w:rPr>
        <w:t>S.I.</w:t>
      </w:r>
      <w:r>
        <w:rPr>
          <w:spacing w:val="-6"/>
          <w:sz w:val="24"/>
        </w:rPr>
        <w:t xml:space="preserve"> </w:t>
      </w:r>
      <w:r>
        <w:rPr>
          <w:sz w:val="24"/>
        </w:rPr>
        <w:t>300</w:t>
      </w:r>
      <w:r>
        <w:rPr>
          <w:spacing w:val="-5"/>
          <w:sz w:val="24"/>
        </w:rPr>
        <w:t xml:space="preserve"> </w:t>
      </w:r>
      <w:r>
        <w:rPr>
          <w:sz w:val="24"/>
        </w:rPr>
        <w:t>of</w:t>
      </w:r>
      <w:r>
        <w:rPr>
          <w:spacing w:val="-6"/>
          <w:sz w:val="24"/>
        </w:rPr>
        <w:t xml:space="preserve"> </w:t>
      </w:r>
      <w:r>
        <w:rPr>
          <w:sz w:val="24"/>
        </w:rPr>
        <w:t>2015</w:t>
      </w:r>
      <w:r>
        <w:rPr>
          <w:spacing w:val="-3"/>
          <w:sz w:val="24"/>
        </w:rPr>
        <w:t xml:space="preserve"> </w:t>
      </w:r>
      <w:r>
        <w:rPr>
          <w:sz w:val="24"/>
        </w:rPr>
        <w:t>Ombudsman</w:t>
      </w:r>
      <w:r>
        <w:rPr>
          <w:spacing w:val="-4"/>
          <w:sz w:val="24"/>
        </w:rPr>
        <w:t xml:space="preserve"> </w:t>
      </w:r>
      <w:r>
        <w:rPr>
          <w:sz w:val="24"/>
        </w:rPr>
        <w:t>Act</w:t>
      </w:r>
      <w:r>
        <w:rPr>
          <w:spacing w:val="-3"/>
          <w:sz w:val="24"/>
        </w:rPr>
        <w:t xml:space="preserve"> </w:t>
      </w:r>
      <w:r>
        <w:rPr>
          <w:sz w:val="24"/>
        </w:rPr>
        <w:t>1980</w:t>
      </w:r>
      <w:r>
        <w:rPr>
          <w:spacing w:val="-6"/>
          <w:sz w:val="24"/>
        </w:rPr>
        <w:t xml:space="preserve"> </w:t>
      </w:r>
      <w:r>
        <w:rPr>
          <w:sz w:val="24"/>
        </w:rPr>
        <w:t>(Section</w:t>
      </w:r>
      <w:r>
        <w:rPr>
          <w:spacing w:val="-3"/>
          <w:sz w:val="24"/>
        </w:rPr>
        <w:t xml:space="preserve"> </w:t>
      </w:r>
      <w:r>
        <w:rPr>
          <w:sz w:val="24"/>
        </w:rPr>
        <w:t>1A)</w:t>
      </w:r>
      <w:r>
        <w:rPr>
          <w:spacing w:val="-4"/>
          <w:sz w:val="24"/>
        </w:rPr>
        <w:t xml:space="preserve"> </w:t>
      </w:r>
      <w:r>
        <w:rPr>
          <w:sz w:val="24"/>
        </w:rPr>
        <w:t>(No.</w:t>
      </w:r>
      <w:r>
        <w:rPr>
          <w:spacing w:val="-3"/>
          <w:sz w:val="24"/>
        </w:rPr>
        <w:t xml:space="preserve"> </w:t>
      </w:r>
      <w:r>
        <w:rPr>
          <w:sz w:val="24"/>
        </w:rPr>
        <w:t>2)</w:t>
      </w:r>
      <w:r>
        <w:rPr>
          <w:spacing w:val="-4"/>
          <w:sz w:val="24"/>
        </w:rPr>
        <w:t xml:space="preserve"> </w:t>
      </w:r>
      <w:r>
        <w:rPr>
          <w:sz w:val="24"/>
        </w:rPr>
        <w:t>Order</w:t>
      </w:r>
      <w:r>
        <w:rPr>
          <w:spacing w:val="-11"/>
          <w:sz w:val="24"/>
        </w:rPr>
        <w:t xml:space="preserve"> </w:t>
      </w:r>
      <w:r>
        <w:rPr>
          <w:spacing w:val="-2"/>
          <w:sz w:val="24"/>
        </w:rPr>
        <w:t>2015.</w:t>
      </w:r>
    </w:p>
    <w:p w14:paraId="73B44E8E" w14:textId="77777777" w:rsidR="00D2650B" w:rsidRDefault="00A0255F" w:rsidP="002D2C22">
      <w:pPr>
        <w:pStyle w:val="ListParagraph"/>
        <w:numPr>
          <w:ilvl w:val="0"/>
          <w:numId w:val="10"/>
        </w:numPr>
        <w:tabs>
          <w:tab w:val="left" w:pos="1506"/>
        </w:tabs>
        <w:spacing w:before="137" w:line="360" w:lineRule="auto"/>
        <w:ind w:right="697"/>
        <w:rPr>
          <w:sz w:val="24"/>
        </w:rPr>
      </w:pPr>
      <w:r>
        <w:rPr>
          <w:sz w:val="24"/>
        </w:rPr>
        <w:t xml:space="preserve">Open Disclosure –National Policy (HSE) 2013 </w:t>
      </w:r>
      <w:hyperlink r:id="rId11">
        <w:r>
          <w:rPr>
            <w:color w:val="0000FF"/>
            <w:spacing w:val="-2"/>
            <w:sz w:val="24"/>
            <w:u w:val="single" w:color="0000FF"/>
          </w:rPr>
          <w:t>https://hse.ie/eng/about/Who/qualityandpatientsafety/nau/Open_Disclosure/op</w:t>
        </w:r>
      </w:hyperlink>
      <w:r>
        <w:rPr>
          <w:color w:val="0000FF"/>
          <w:spacing w:val="-2"/>
          <w:sz w:val="24"/>
        </w:rPr>
        <w:t xml:space="preserve"> </w:t>
      </w:r>
      <w:hyperlink r:id="rId12">
        <w:proofErr w:type="spellStart"/>
        <w:r>
          <w:rPr>
            <w:color w:val="0000FF"/>
            <w:sz w:val="24"/>
            <w:u w:val="single" w:color="0000FF"/>
          </w:rPr>
          <w:t>endiscFiles</w:t>
        </w:r>
        <w:proofErr w:type="spellEnd"/>
        <w:r>
          <w:rPr>
            <w:color w:val="0000FF"/>
            <w:sz w:val="24"/>
            <w:u w:val="single" w:color="0000FF"/>
          </w:rPr>
          <w:t>/opendiscpolicyoct13.pdf</w:t>
        </w:r>
      </w:hyperlink>
      <w:r>
        <w:rPr>
          <w:color w:val="0000FF"/>
          <w:spacing w:val="40"/>
          <w:sz w:val="24"/>
        </w:rPr>
        <w:t xml:space="preserve"> </w:t>
      </w:r>
      <w:r>
        <w:rPr>
          <w:sz w:val="24"/>
        </w:rPr>
        <w:t>{Accessed 24th March 2017}</w:t>
      </w:r>
    </w:p>
    <w:p w14:paraId="67368B81" w14:textId="77777777" w:rsidR="00D2650B" w:rsidRDefault="00A0255F" w:rsidP="002D2C22">
      <w:pPr>
        <w:pStyle w:val="ListParagraph"/>
        <w:numPr>
          <w:ilvl w:val="0"/>
          <w:numId w:val="10"/>
        </w:numPr>
        <w:tabs>
          <w:tab w:val="left" w:pos="1506"/>
        </w:tabs>
        <w:spacing w:before="1" w:line="360" w:lineRule="auto"/>
        <w:ind w:right="697"/>
        <w:rPr>
          <w:sz w:val="24"/>
        </w:rPr>
      </w:pPr>
      <w:r>
        <w:rPr>
          <w:sz w:val="24"/>
        </w:rPr>
        <w:t xml:space="preserve">The Patient Advocacy Service website (accessed Dec 2022) </w:t>
      </w:r>
      <w:hyperlink r:id="rId13">
        <w:r>
          <w:rPr>
            <w:color w:val="0000FF"/>
            <w:spacing w:val="-2"/>
            <w:sz w:val="24"/>
            <w:u w:val="single" w:color="0000FF"/>
          </w:rPr>
          <w:t>https://www.patientadvocacyservice.ie/?gclid=EAIaIQobChMIxoSs5qG_-</w:t>
        </w:r>
      </w:hyperlink>
      <w:r>
        <w:rPr>
          <w:color w:val="0000FF"/>
          <w:spacing w:val="-2"/>
          <w:sz w:val="24"/>
        </w:rPr>
        <w:t xml:space="preserve"> </w:t>
      </w:r>
      <w:hyperlink r:id="rId14">
        <w:r>
          <w:rPr>
            <w:color w:val="0000FF"/>
            <w:spacing w:val="-2"/>
            <w:sz w:val="24"/>
            <w:u w:val="single" w:color="0000FF"/>
          </w:rPr>
          <w:t>wIVgt_tCh0xYAtQEAAYASAAEgIUyPD_BwE</w:t>
        </w:r>
      </w:hyperlink>
    </w:p>
    <w:p w14:paraId="3292BFB0" w14:textId="77777777" w:rsidR="00D2650B" w:rsidRDefault="00A0255F" w:rsidP="002D2C22">
      <w:pPr>
        <w:pStyle w:val="ListParagraph"/>
        <w:numPr>
          <w:ilvl w:val="0"/>
          <w:numId w:val="10"/>
        </w:numPr>
        <w:tabs>
          <w:tab w:val="left" w:pos="1506"/>
        </w:tabs>
        <w:spacing w:line="360" w:lineRule="auto"/>
        <w:ind w:right="697"/>
        <w:rPr>
          <w:sz w:val="24"/>
        </w:rPr>
      </w:pPr>
      <w:r>
        <w:rPr>
          <w:sz w:val="24"/>
        </w:rPr>
        <w:t xml:space="preserve">Model Complaints Systems for Nursing Homes – The Ombudsman </w:t>
      </w:r>
      <w:hyperlink r:id="rId15">
        <w:r>
          <w:rPr>
            <w:color w:val="0000FF"/>
            <w:spacing w:val="-2"/>
            <w:sz w:val="24"/>
            <w:u w:val="single" w:color="0000FF"/>
          </w:rPr>
          <w:t>https://www.ombudsman.ie/guidance-for-service-providers/model-complaints-</w:t>
        </w:r>
      </w:hyperlink>
      <w:r>
        <w:rPr>
          <w:color w:val="0000FF"/>
          <w:spacing w:val="-2"/>
          <w:sz w:val="24"/>
        </w:rPr>
        <w:t xml:space="preserve"> </w:t>
      </w:r>
      <w:hyperlink r:id="rId16">
        <w:r>
          <w:rPr>
            <w:color w:val="0000FF"/>
            <w:sz w:val="24"/>
            <w:u w:val="single" w:color="0000FF"/>
          </w:rPr>
          <w:t>system-f/</w:t>
        </w:r>
      </w:hyperlink>
      <w:r>
        <w:rPr>
          <w:color w:val="0000FF"/>
          <w:sz w:val="24"/>
        </w:rPr>
        <w:t xml:space="preserve"> </w:t>
      </w:r>
      <w:r>
        <w:rPr>
          <w:sz w:val="24"/>
        </w:rPr>
        <w:t>(accessed Dec 2022)</w:t>
      </w:r>
    </w:p>
    <w:p w14:paraId="42D08506" w14:textId="77777777" w:rsidR="00D2650B" w:rsidRDefault="00A0255F" w:rsidP="002D2C22">
      <w:pPr>
        <w:pStyle w:val="ListParagraph"/>
        <w:numPr>
          <w:ilvl w:val="0"/>
          <w:numId w:val="10"/>
        </w:numPr>
        <w:tabs>
          <w:tab w:val="left" w:pos="1506"/>
        </w:tabs>
        <w:spacing w:before="1" w:line="360" w:lineRule="auto"/>
        <w:ind w:right="697"/>
        <w:rPr>
          <w:sz w:val="24"/>
        </w:rPr>
      </w:pPr>
      <w:r>
        <w:rPr>
          <w:sz w:val="24"/>
        </w:rPr>
        <w:t xml:space="preserve">HSE “Comments, Compliments and Complaints” </w:t>
      </w:r>
      <w:hyperlink r:id="rId17">
        <w:r>
          <w:rPr>
            <w:color w:val="0000FF"/>
            <w:sz w:val="24"/>
            <w:u w:val="single" w:color="0000FF"/>
          </w:rPr>
          <w:t>https://www.hse.ie/eng/about/who/complaints/</w:t>
        </w:r>
      </w:hyperlink>
      <w:r>
        <w:rPr>
          <w:color w:val="0000FF"/>
          <w:spacing w:val="-7"/>
          <w:sz w:val="24"/>
        </w:rPr>
        <w:t xml:space="preserve"> </w:t>
      </w:r>
      <w:r>
        <w:rPr>
          <w:sz w:val="24"/>
        </w:rPr>
        <w:t>(accessed</w:t>
      </w:r>
      <w:r>
        <w:rPr>
          <w:spacing w:val="-11"/>
          <w:sz w:val="24"/>
        </w:rPr>
        <w:t xml:space="preserve"> </w:t>
      </w:r>
      <w:r>
        <w:rPr>
          <w:sz w:val="24"/>
        </w:rPr>
        <w:t>Dec</w:t>
      </w:r>
      <w:r>
        <w:rPr>
          <w:spacing w:val="-10"/>
          <w:sz w:val="24"/>
        </w:rPr>
        <w:t xml:space="preserve"> </w:t>
      </w:r>
      <w:r>
        <w:rPr>
          <w:sz w:val="24"/>
        </w:rPr>
        <w:t>2022)</w:t>
      </w:r>
    </w:p>
    <w:p w14:paraId="15417336" w14:textId="185722BF" w:rsidR="00D2650B" w:rsidRDefault="00A0255F" w:rsidP="002D2C22">
      <w:pPr>
        <w:pStyle w:val="ListParagraph"/>
        <w:numPr>
          <w:ilvl w:val="0"/>
          <w:numId w:val="10"/>
        </w:numPr>
        <w:tabs>
          <w:tab w:val="left" w:pos="1506"/>
        </w:tabs>
        <w:spacing w:before="73"/>
        <w:ind w:left="1183" w:right="697" w:hanging="566"/>
      </w:pPr>
      <w:r w:rsidRPr="002D2C22">
        <w:rPr>
          <w:sz w:val="24"/>
        </w:rPr>
        <w:t>S.I.</w:t>
      </w:r>
      <w:r w:rsidRPr="002D2C22">
        <w:rPr>
          <w:spacing w:val="-7"/>
          <w:sz w:val="24"/>
        </w:rPr>
        <w:t xml:space="preserve"> </w:t>
      </w:r>
      <w:r w:rsidRPr="002D2C22">
        <w:rPr>
          <w:sz w:val="24"/>
        </w:rPr>
        <w:t>628/2022</w:t>
      </w:r>
      <w:r w:rsidRPr="002D2C22">
        <w:rPr>
          <w:spacing w:val="-1"/>
          <w:sz w:val="24"/>
        </w:rPr>
        <w:t xml:space="preserve"> </w:t>
      </w:r>
      <w:r w:rsidRPr="002D2C22">
        <w:rPr>
          <w:sz w:val="24"/>
        </w:rPr>
        <w:t>Health</w:t>
      </w:r>
      <w:r w:rsidRPr="002D2C22">
        <w:rPr>
          <w:spacing w:val="-4"/>
          <w:sz w:val="24"/>
        </w:rPr>
        <w:t xml:space="preserve"> </w:t>
      </w:r>
      <w:r w:rsidRPr="002D2C22">
        <w:rPr>
          <w:sz w:val="24"/>
        </w:rPr>
        <w:t>Care</w:t>
      </w:r>
      <w:r w:rsidRPr="002D2C22">
        <w:rPr>
          <w:spacing w:val="-5"/>
          <w:sz w:val="24"/>
        </w:rPr>
        <w:t xml:space="preserve"> </w:t>
      </w:r>
      <w:r w:rsidRPr="002D2C22">
        <w:rPr>
          <w:sz w:val="24"/>
        </w:rPr>
        <w:t>Act</w:t>
      </w:r>
      <w:r w:rsidRPr="002D2C22">
        <w:rPr>
          <w:spacing w:val="-5"/>
          <w:sz w:val="24"/>
        </w:rPr>
        <w:t xml:space="preserve"> </w:t>
      </w:r>
      <w:r w:rsidRPr="002D2C22">
        <w:rPr>
          <w:sz w:val="24"/>
        </w:rPr>
        <w:t>2007</w:t>
      </w:r>
      <w:r w:rsidRPr="002D2C22">
        <w:rPr>
          <w:spacing w:val="-4"/>
          <w:sz w:val="24"/>
        </w:rPr>
        <w:t xml:space="preserve"> </w:t>
      </w:r>
      <w:r w:rsidRPr="002D2C22">
        <w:rPr>
          <w:sz w:val="24"/>
        </w:rPr>
        <w:t>(Care</w:t>
      </w:r>
      <w:r w:rsidRPr="002D2C22">
        <w:rPr>
          <w:spacing w:val="-6"/>
          <w:sz w:val="24"/>
        </w:rPr>
        <w:t xml:space="preserve"> </w:t>
      </w:r>
      <w:r w:rsidRPr="002D2C22">
        <w:rPr>
          <w:sz w:val="24"/>
        </w:rPr>
        <w:t>and</w:t>
      </w:r>
      <w:r w:rsidRPr="002D2C22">
        <w:rPr>
          <w:spacing w:val="-5"/>
          <w:sz w:val="24"/>
        </w:rPr>
        <w:t xml:space="preserve"> </w:t>
      </w:r>
      <w:r w:rsidRPr="002D2C22">
        <w:rPr>
          <w:sz w:val="24"/>
        </w:rPr>
        <w:t>Welfare</w:t>
      </w:r>
      <w:r w:rsidRPr="002D2C22">
        <w:rPr>
          <w:spacing w:val="-6"/>
          <w:sz w:val="24"/>
        </w:rPr>
        <w:t xml:space="preserve"> </w:t>
      </w:r>
      <w:r w:rsidRPr="002D2C22">
        <w:rPr>
          <w:sz w:val="24"/>
        </w:rPr>
        <w:t>of</w:t>
      </w:r>
      <w:r w:rsidRPr="002D2C22">
        <w:rPr>
          <w:spacing w:val="-4"/>
          <w:sz w:val="24"/>
        </w:rPr>
        <w:t xml:space="preserve"> </w:t>
      </w:r>
      <w:r w:rsidRPr="002D2C22">
        <w:rPr>
          <w:sz w:val="24"/>
        </w:rPr>
        <w:t>Residents</w:t>
      </w:r>
      <w:r w:rsidRPr="002D2C22">
        <w:rPr>
          <w:spacing w:val="-6"/>
          <w:sz w:val="24"/>
        </w:rPr>
        <w:t xml:space="preserve"> </w:t>
      </w:r>
      <w:r w:rsidRPr="002D2C22">
        <w:rPr>
          <w:spacing w:val="-5"/>
          <w:sz w:val="24"/>
        </w:rPr>
        <w:t>in</w:t>
      </w:r>
      <w:r w:rsidR="002D2C22" w:rsidRPr="002D2C22">
        <w:rPr>
          <w:spacing w:val="-5"/>
          <w:sz w:val="24"/>
        </w:rPr>
        <w:t xml:space="preserve"> </w:t>
      </w:r>
      <w:r>
        <w:t>Designated</w:t>
      </w:r>
      <w:r w:rsidRPr="002D2C22">
        <w:rPr>
          <w:spacing w:val="-5"/>
        </w:rPr>
        <w:t xml:space="preserve"> </w:t>
      </w:r>
      <w:proofErr w:type="spellStart"/>
      <w:r>
        <w:t>Centres</w:t>
      </w:r>
      <w:proofErr w:type="spellEnd"/>
      <w:r w:rsidRPr="002D2C22">
        <w:rPr>
          <w:spacing w:val="-6"/>
        </w:rPr>
        <w:t xml:space="preserve"> </w:t>
      </w:r>
      <w:r>
        <w:t>for</w:t>
      </w:r>
      <w:r w:rsidRPr="002D2C22">
        <w:rPr>
          <w:spacing w:val="-4"/>
        </w:rPr>
        <w:t xml:space="preserve"> </w:t>
      </w:r>
      <w:r>
        <w:t>Older</w:t>
      </w:r>
      <w:r w:rsidRPr="002D2C22">
        <w:rPr>
          <w:spacing w:val="-5"/>
        </w:rPr>
        <w:t xml:space="preserve"> </w:t>
      </w:r>
      <w:r>
        <w:t>People)</w:t>
      </w:r>
      <w:r w:rsidRPr="002D2C22">
        <w:rPr>
          <w:spacing w:val="-5"/>
        </w:rPr>
        <w:t xml:space="preserve"> </w:t>
      </w:r>
      <w:r>
        <w:t>(Amendment)</w:t>
      </w:r>
      <w:r w:rsidRPr="002D2C22">
        <w:rPr>
          <w:spacing w:val="-4"/>
        </w:rPr>
        <w:t xml:space="preserve"> </w:t>
      </w:r>
      <w:r>
        <w:t>Regulations</w:t>
      </w:r>
      <w:r w:rsidRPr="002D2C22">
        <w:rPr>
          <w:spacing w:val="-4"/>
        </w:rPr>
        <w:t xml:space="preserve"> </w:t>
      </w:r>
      <w:r w:rsidRPr="002D2C22">
        <w:rPr>
          <w:spacing w:val="-2"/>
        </w:rPr>
        <w:t>2022.</w:t>
      </w:r>
    </w:p>
    <w:p w14:paraId="0AEDAE32" w14:textId="77777777" w:rsidR="00D2650B" w:rsidRDefault="00D2650B">
      <w:pPr>
        <w:pStyle w:val="BodyText"/>
        <w:rPr>
          <w:sz w:val="26"/>
        </w:rPr>
      </w:pPr>
    </w:p>
    <w:p w14:paraId="5B4063E4" w14:textId="77777777" w:rsidR="00D2650B" w:rsidRDefault="00D2650B">
      <w:pPr>
        <w:pStyle w:val="BodyText"/>
        <w:rPr>
          <w:sz w:val="26"/>
        </w:rPr>
      </w:pPr>
    </w:p>
    <w:p w14:paraId="64B1D723" w14:textId="77777777" w:rsidR="00D2650B" w:rsidRDefault="00A0255F">
      <w:pPr>
        <w:pStyle w:val="Heading1"/>
        <w:spacing w:before="160"/>
        <w:ind w:left="1082"/>
      </w:pPr>
      <w:bookmarkStart w:id="16" w:name="_Toc141340856"/>
      <w:r>
        <w:rPr>
          <w:color w:val="CC0066"/>
          <w:spacing w:val="-2"/>
        </w:rPr>
        <w:t>Bibliography</w:t>
      </w:r>
      <w:bookmarkEnd w:id="16"/>
    </w:p>
    <w:p w14:paraId="15974683" w14:textId="77777777" w:rsidR="00D2650B" w:rsidRDefault="00A0255F">
      <w:pPr>
        <w:pStyle w:val="ListParagraph"/>
        <w:numPr>
          <w:ilvl w:val="1"/>
          <w:numId w:val="10"/>
        </w:numPr>
        <w:tabs>
          <w:tab w:val="left" w:pos="1658"/>
          <w:tab w:val="left" w:pos="1660"/>
        </w:tabs>
        <w:spacing w:before="230" w:line="360" w:lineRule="auto"/>
        <w:ind w:right="1084"/>
        <w:rPr>
          <w:sz w:val="24"/>
        </w:rPr>
      </w:pPr>
      <w:r>
        <w:rPr>
          <w:sz w:val="24"/>
        </w:rPr>
        <w:t>‘Your Service, Your Say’, HSE process to listen and respond to your feedback</w:t>
      </w:r>
      <w:r>
        <w:rPr>
          <w:spacing w:val="-6"/>
          <w:sz w:val="24"/>
        </w:rPr>
        <w:t xml:space="preserve"> </w:t>
      </w:r>
      <w:r>
        <w:rPr>
          <w:sz w:val="24"/>
        </w:rPr>
        <w:t>about</w:t>
      </w:r>
      <w:r>
        <w:rPr>
          <w:spacing w:val="-4"/>
          <w:sz w:val="24"/>
        </w:rPr>
        <w:t xml:space="preserve"> </w:t>
      </w:r>
      <w:r>
        <w:rPr>
          <w:sz w:val="24"/>
        </w:rPr>
        <w:t>services.</w:t>
      </w:r>
      <w:r>
        <w:rPr>
          <w:spacing w:val="-4"/>
          <w:sz w:val="24"/>
        </w:rPr>
        <w:t xml:space="preserve"> </w:t>
      </w:r>
      <w:r>
        <w:rPr>
          <w:sz w:val="24"/>
        </w:rPr>
        <w:t>Your</w:t>
      </w:r>
      <w:r>
        <w:rPr>
          <w:spacing w:val="-4"/>
          <w:sz w:val="24"/>
        </w:rPr>
        <w:t xml:space="preserve"> </w:t>
      </w:r>
      <w:r>
        <w:rPr>
          <w:sz w:val="24"/>
        </w:rPr>
        <w:t>feedback</w:t>
      </w:r>
      <w:r>
        <w:rPr>
          <w:spacing w:val="-6"/>
          <w:sz w:val="24"/>
        </w:rPr>
        <w:t xml:space="preserve"> </w:t>
      </w:r>
      <w:r>
        <w:rPr>
          <w:sz w:val="24"/>
        </w:rPr>
        <w:t>might</w:t>
      </w:r>
      <w:r>
        <w:rPr>
          <w:spacing w:val="-4"/>
          <w:sz w:val="24"/>
        </w:rPr>
        <w:t xml:space="preserve"> </w:t>
      </w:r>
      <w:r>
        <w:rPr>
          <w:sz w:val="24"/>
        </w:rPr>
        <w:t>be</w:t>
      </w:r>
      <w:r>
        <w:rPr>
          <w:spacing w:val="-4"/>
          <w:sz w:val="24"/>
        </w:rPr>
        <w:t xml:space="preserve"> </w:t>
      </w:r>
      <w:r>
        <w:rPr>
          <w:sz w:val="24"/>
        </w:rPr>
        <w:t>a</w:t>
      </w:r>
      <w:r>
        <w:rPr>
          <w:spacing w:val="-3"/>
          <w:sz w:val="24"/>
        </w:rPr>
        <w:t xml:space="preserve"> </w:t>
      </w:r>
      <w:r>
        <w:rPr>
          <w:sz w:val="24"/>
        </w:rPr>
        <w:t>comment,</w:t>
      </w:r>
      <w:r>
        <w:rPr>
          <w:spacing w:val="-6"/>
          <w:sz w:val="24"/>
        </w:rPr>
        <w:t xml:space="preserve"> </w:t>
      </w:r>
      <w:r>
        <w:rPr>
          <w:sz w:val="24"/>
        </w:rPr>
        <w:t>compliment or complaint. (Last reviewed Jan 2023)</w:t>
      </w:r>
    </w:p>
    <w:p w14:paraId="6778DF89" w14:textId="77777777" w:rsidR="00D2650B" w:rsidRDefault="00A0255F">
      <w:pPr>
        <w:pStyle w:val="ListParagraph"/>
        <w:numPr>
          <w:ilvl w:val="1"/>
          <w:numId w:val="10"/>
        </w:numPr>
        <w:tabs>
          <w:tab w:val="left" w:pos="1658"/>
          <w:tab w:val="left" w:pos="1660"/>
        </w:tabs>
        <w:spacing w:before="2" w:line="360" w:lineRule="auto"/>
        <w:ind w:right="1294"/>
        <w:rPr>
          <w:sz w:val="24"/>
        </w:rPr>
      </w:pPr>
      <w:r>
        <w:rPr>
          <w:sz w:val="24"/>
        </w:rPr>
        <w:t>Office</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Ombudsman,</w:t>
      </w:r>
      <w:r>
        <w:rPr>
          <w:spacing w:val="-3"/>
          <w:sz w:val="24"/>
        </w:rPr>
        <w:t xml:space="preserve"> </w:t>
      </w:r>
      <w:r>
        <w:rPr>
          <w:sz w:val="24"/>
        </w:rPr>
        <w:t>Ireland</w:t>
      </w:r>
      <w:r>
        <w:rPr>
          <w:spacing w:val="-3"/>
          <w:sz w:val="24"/>
        </w:rPr>
        <w:t xml:space="preserve"> </w:t>
      </w:r>
      <w:r>
        <w:rPr>
          <w:sz w:val="24"/>
        </w:rPr>
        <w:t>(2008).</w:t>
      </w:r>
      <w:r>
        <w:rPr>
          <w:spacing w:val="-3"/>
          <w:sz w:val="24"/>
        </w:rPr>
        <w:t xml:space="preserve"> </w:t>
      </w:r>
      <w:r>
        <w:rPr>
          <w:sz w:val="24"/>
        </w:rPr>
        <w:t>Complaints</w:t>
      </w:r>
      <w:r>
        <w:rPr>
          <w:spacing w:val="-5"/>
          <w:sz w:val="24"/>
        </w:rPr>
        <w:t xml:space="preserve"> </w:t>
      </w:r>
      <w:r>
        <w:rPr>
          <w:sz w:val="24"/>
        </w:rPr>
        <w:t>against</w:t>
      </w:r>
      <w:r>
        <w:rPr>
          <w:spacing w:val="-3"/>
          <w:sz w:val="24"/>
        </w:rPr>
        <w:t xml:space="preserve"> </w:t>
      </w:r>
      <w:r>
        <w:rPr>
          <w:sz w:val="24"/>
        </w:rPr>
        <w:t>the</w:t>
      </w:r>
      <w:r>
        <w:rPr>
          <w:spacing w:val="-5"/>
          <w:sz w:val="24"/>
        </w:rPr>
        <w:t xml:space="preserve"> </w:t>
      </w:r>
      <w:r>
        <w:rPr>
          <w:sz w:val="24"/>
        </w:rPr>
        <w:t>Public Health Service accessed</w:t>
      </w:r>
      <w:r>
        <w:rPr>
          <w:spacing w:val="-1"/>
          <w:sz w:val="24"/>
        </w:rPr>
        <w:t xml:space="preserve"> </w:t>
      </w:r>
      <w:r>
        <w:rPr>
          <w:sz w:val="24"/>
        </w:rPr>
        <w:t xml:space="preserve">at </w:t>
      </w:r>
      <w:hyperlink r:id="rId18">
        <w:r>
          <w:rPr>
            <w:sz w:val="24"/>
          </w:rPr>
          <w:t>www.ombudsman.gov.ie</w:t>
        </w:r>
      </w:hyperlink>
      <w:r>
        <w:rPr>
          <w:sz w:val="24"/>
        </w:rPr>
        <w:t xml:space="preserve"> on</w:t>
      </w:r>
      <w:r>
        <w:rPr>
          <w:spacing w:val="-3"/>
          <w:sz w:val="24"/>
        </w:rPr>
        <w:t xml:space="preserve"> </w:t>
      </w:r>
      <w:r>
        <w:rPr>
          <w:sz w:val="24"/>
        </w:rPr>
        <w:t>11/06/08.</w:t>
      </w:r>
    </w:p>
    <w:p w14:paraId="232483B5" w14:textId="77777777" w:rsidR="00D2650B" w:rsidRDefault="00A0255F">
      <w:pPr>
        <w:pStyle w:val="ListParagraph"/>
        <w:numPr>
          <w:ilvl w:val="1"/>
          <w:numId w:val="10"/>
        </w:numPr>
        <w:tabs>
          <w:tab w:val="left" w:pos="1658"/>
          <w:tab w:val="left" w:pos="1660"/>
        </w:tabs>
        <w:spacing w:line="360" w:lineRule="auto"/>
        <w:ind w:right="1355"/>
        <w:rPr>
          <w:sz w:val="24"/>
        </w:rPr>
      </w:pPr>
      <w:r>
        <w:rPr>
          <w:sz w:val="24"/>
        </w:rPr>
        <w:t>HIQA “We want to Hear from You”</w:t>
      </w:r>
      <w:r>
        <w:rPr>
          <w:rFonts w:ascii="Tahoma" w:hAnsi="Tahoma"/>
        </w:rPr>
        <w:t xml:space="preserve">- </w:t>
      </w:r>
      <w:hyperlink r:id="rId19">
        <w:r>
          <w:rPr>
            <w:color w:val="0000FF"/>
            <w:spacing w:val="-2"/>
            <w:sz w:val="24"/>
            <w:u w:val="single" w:color="0000FF"/>
          </w:rPr>
          <w:t>https://www.hiqa.ie/sites/default/files/2019-06/Feedback-Older-peoples-</w:t>
        </w:r>
      </w:hyperlink>
      <w:r>
        <w:rPr>
          <w:color w:val="0000FF"/>
          <w:spacing w:val="-2"/>
          <w:sz w:val="24"/>
        </w:rPr>
        <w:t xml:space="preserve"> </w:t>
      </w:r>
      <w:hyperlink r:id="rId20">
        <w:r>
          <w:rPr>
            <w:color w:val="0000FF"/>
            <w:spacing w:val="-2"/>
            <w:sz w:val="24"/>
            <w:u w:val="single" w:color="0000FF"/>
          </w:rPr>
          <w:t>services.pdf</w:t>
        </w:r>
      </w:hyperlink>
    </w:p>
    <w:p w14:paraId="4ADD70AC" w14:textId="77777777" w:rsidR="00D2650B" w:rsidRDefault="00D2650B">
      <w:pPr>
        <w:spacing w:line="360" w:lineRule="auto"/>
        <w:rPr>
          <w:sz w:val="24"/>
        </w:rPr>
        <w:sectPr w:rsidR="00D2650B" w:rsidSect="00215E64">
          <w:headerReference w:type="default" r:id="rId21"/>
          <w:footerReference w:type="default" r:id="rId22"/>
          <w:pgSz w:w="11920" w:h="16850"/>
          <w:pgMar w:top="1280" w:right="560" w:bottom="2060" w:left="740" w:header="389" w:footer="1818" w:gutter="0"/>
          <w:pgBorders w:offsetFrom="page">
            <w:top w:val="single" w:sz="18" w:space="24" w:color="E36C0A" w:themeColor="accent6" w:themeShade="BF"/>
            <w:left w:val="single" w:sz="18" w:space="24" w:color="E36C0A" w:themeColor="accent6" w:themeShade="BF"/>
            <w:bottom w:val="single" w:sz="18" w:space="24" w:color="E36C0A" w:themeColor="accent6" w:themeShade="BF"/>
            <w:right w:val="single" w:sz="18" w:space="24" w:color="E36C0A" w:themeColor="accent6" w:themeShade="BF"/>
          </w:pgBorders>
          <w:cols w:space="720"/>
        </w:sectPr>
      </w:pPr>
    </w:p>
    <w:p w14:paraId="2C385FFC" w14:textId="0816CEDD" w:rsidR="00D2650B" w:rsidRDefault="00A0255F">
      <w:pPr>
        <w:pStyle w:val="Heading1"/>
        <w:spacing w:line="360" w:lineRule="auto"/>
        <w:ind w:left="650"/>
      </w:pPr>
      <w:bookmarkStart w:id="17" w:name="_Toc141340857"/>
      <w:r>
        <w:rPr>
          <w:color w:val="CC0066"/>
        </w:rPr>
        <w:t>Appendix</w:t>
      </w:r>
      <w:r>
        <w:rPr>
          <w:color w:val="CC0066"/>
          <w:spacing w:val="-3"/>
        </w:rPr>
        <w:t xml:space="preserve"> </w:t>
      </w:r>
      <w:r>
        <w:rPr>
          <w:color w:val="CC0066"/>
        </w:rPr>
        <w:t>1:</w:t>
      </w:r>
      <w:r>
        <w:rPr>
          <w:color w:val="CC0066"/>
          <w:spacing w:val="-5"/>
        </w:rPr>
        <w:t xml:space="preserve"> </w:t>
      </w:r>
      <w:r>
        <w:rPr>
          <w:color w:val="CC0066"/>
        </w:rPr>
        <w:t>Agencies</w:t>
      </w:r>
      <w:r>
        <w:rPr>
          <w:color w:val="CC0066"/>
          <w:spacing w:val="-6"/>
        </w:rPr>
        <w:t xml:space="preserve"> </w:t>
      </w:r>
      <w:r>
        <w:rPr>
          <w:color w:val="CC0066"/>
        </w:rPr>
        <w:t>who</w:t>
      </w:r>
      <w:r>
        <w:rPr>
          <w:color w:val="CC0066"/>
          <w:spacing w:val="-5"/>
        </w:rPr>
        <w:t xml:space="preserve"> </w:t>
      </w:r>
      <w:r>
        <w:rPr>
          <w:color w:val="CC0066"/>
        </w:rPr>
        <w:t>deal</w:t>
      </w:r>
      <w:r>
        <w:rPr>
          <w:color w:val="CC0066"/>
          <w:spacing w:val="-3"/>
        </w:rPr>
        <w:t xml:space="preserve"> </w:t>
      </w:r>
      <w:r>
        <w:rPr>
          <w:color w:val="CC0066"/>
        </w:rPr>
        <w:t>with</w:t>
      </w:r>
      <w:r>
        <w:rPr>
          <w:color w:val="CC0066"/>
          <w:spacing w:val="-3"/>
        </w:rPr>
        <w:t xml:space="preserve"> </w:t>
      </w:r>
      <w:r>
        <w:rPr>
          <w:color w:val="CC0066"/>
        </w:rPr>
        <w:t>complaints</w:t>
      </w:r>
      <w:r>
        <w:rPr>
          <w:color w:val="CC0066"/>
          <w:spacing w:val="-6"/>
        </w:rPr>
        <w:t xml:space="preserve"> </w:t>
      </w:r>
      <w:r>
        <w:rPr>
          <w:color w:val="CC0066"/>
        </w:rPr>
        <w:t>relating to residential and home care</w:t>
      </w:r>
      <w:r w:rsidR="00C21F17">
        <w:rPr>
          <w:color w:val="CC0066"/>
        </w:rPr>
        <w:t>.</w:t>
      </w:r>
      <w:bookmarkEnd w:id="17"/>
    </w:p>
    <w:p w14:paraId="09C716CC" w14:textId="77777777" w:rsidR="00D2650B" w:rsidRDefault="00A0255F">
      <w:pPr>
        <w:pStyle w:val="BodyText"/>
        <w:spacing w:before="2"/>
        <w:rPr>
          <w:sz w:val="8"/>
        </w:rPr>
      </w:pPr>
      <w:r>
        <w:rPr>
          <w:noProof/>
        </w:rPr>
        <mc:AlternateContent>
          <mc:Choice Requires="wps">
            <w:drawing>
              <wp:anchor distT="0" distB="0" distL="0" distR="0" simplePos="0" relativeHeight="251659776" behindDoc="1" locked="0" layoutInCell="1" allowOverlap="1" wp14:anchorId="7AE04561" wp14:editId="08D29859">
                <wp:simplePos x="0" y="0"/>
                <wp:positionH relativeFrom="page">
                  <wp:posOffset>801369</wp:posOffset>
                </wp:positionH>
                <wp:positionV relativeFrom="paragraph">
                  <wp:posOffset>80115</wp:posOffset>
                </wp:positionV>
                <wp:extent cx="5741035" cy="2499995"/>
                <wp:effectExtent l="0" t="0" r="0" b="0"/>
                <wp:wrapTopAndBottom/>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41035" cy="2499995"/>
                        </a:xfrm>
                        <a:prstGeom prst="rect">
                          <a:avLst/>
                        </a:prstGeom>
                        <a:ln w="9525">
                          <a:solidFill>
                            <a:srgbClr val="000000"/>
                          </a:solidFill>
                          <a:prstDash val="solid"/>
                        </a:ln>
                      </wps:spPr>
                      <wps:txbx>
                        <w:txbxContent>
                          <w:p w14:paraId="718EBD13" w14:textId="77777777" w:rsidR="00D2650B" w:rsidRDefault="00A0255F">
                            <w:pPr>
                              <w:spacing w:before="71" w:line="276" w:lineRule="auto"/>
                              <w:ind w:left="144" w:right="327"/>
                              <w:rPr>
                                <w:b/>
                                <w:sz w:val="24"/>
                              </w:rPr>
                            </w:pPr>
                            <w:r>
                              <w:rPr>
                                <w:b/>
                                <w:sz w:val="24"/>
                              </w:rPr>
                              <w:t>All requests for a HSE review should be forwarded in writing to: Complaints</w:t>
                            </w:r>
                            <w:r>
                              <w:rPr>
                                <w:b/>
                                <w:spacing w:val="-3"/>
                                <w:sz w:val="24"/>
                              </w:rPr>
                              <w:t xml:space="preserve"> </w:t>
                            </w:r>
                            <w:r>
                              <w:rPr>
                                <w:b/>
                                <w:sz w:val="24"/>
                              </w:rPr>
                              <w:t>Manager,</w:t>
                            </w:r>
                            <w:r>
                              <w:rPr>
                                <w:b/>
                                <w:spacing w:val="-6"/>
                                <w:sz w:val="24"/>
                              </w:rPr>
                              <w:t xml:space="preserve"> </w:t>
                            </w:r>
                            <w:r>
                              <w:rPr>
                                <w:b/>
                                <w:sz w:val="24"/>
                              </w:rPr>
                              <w:t>HSE</w:t>
                            </w:r>
                            <w:r>
                              <w:rPr>
                                <w:b/>
                                <w:spacing w:val="-4"/>
                                <w:sz w:val="24"/>
                              </w:rPr>
                              <w:t xml:space="preserve"> </w:t>
                            </w:r>
                            <w:r>
                              <w:rPr>
                                <w:b/>
                                <w:sz w:val="24"/>
                              </w:rPr>
                              <w:t>Oak</w:t>
                            </w:r>
                            <w:r>
                              <w:rPr>
                                <w:b/>
                                <w:spacing w:val="-4"/>
                                <w:sz w:val="24"/>
                              </w:rPr>
                              <w:t xml:space="preserve"> </w:t>
                            </w:r>
                            <w:r>
                              <w:rPr>
                                <w:b/>
                                <w:sz w:val="24"/>
                              </w:rPr>
                              <w:t>House,</w:t>
                            </w:r>
                            <w:r>
                              <w:rPr>
                                <w:b/>
                                <w:spacing w:val="-4"/>
                                <w:sz w:val="24"/>
                              </w:rPr>
                              <w:t xml:space="preserve"> </w:t>
                            </w:r>
                            <w:r>
                              <w:rPr>
                                <w:b/>
                                <w:sz w:val="24"/>
                              </w:rPr>
                              <w:t>Millennium</w:t>
                            </w:r>
                            <w:r>
                              <w:rPr>
                                <w:b/>
                                <w:spacing w:val="-4"/>
                                <w:sz w:val="24"/>
                              </w:rPr>
                              <w:t xml:space="preserve"> </w:t>
                            </w:r>
                            <w:r>
                              <w:rPr>
                                <w:b/>
                                <w:sz w:val="24"/>
                              </w:rPr>
                              <w:t>Park,</w:t>
                            </w:r>
                            <w:r>
                              <w:rPr>
                                <w:b/>
                                <w:spacing w:val="-4"/>
                                <w:sz w:val="24"/>
                              </w:rPr>
                              <w:t xml:space="preserve"> </w:t>
                            </w:r>
                            <w:r>
                              <w:rPr>
                                <w:b/>
                                <w:sz w:val="24"/>
                              </w:rPr>
                              <w:t>Naas,</w:t>
                            </w:r>
                            <w:r>
                              <w:rPr>
                                <w:b/>
                                <w:spacing w:val="-6"/>
                                <w:sz w:val="24"/>
                              </w:rPr>
                              <w:t xml:space="preserve"> </w:t>
                            </w:r>
                            <w:r>
                              <w:rPr>
                                <w:b/>
                                <w:sz w:val="24"/>
                              </w:rPr>
                              <w:t>Co</w:t>
                            </w:r>
                            <w:r>
                              <w:rPr>
                                <w:b/>
                                <w:spacing w:val="-4"/>
                                <w:sz w:val="24"/>
                              </w:rPr>
                              <w:t xml:space="preserve"> </w:t>
                            </w:r>
                            <w:r>
                              <w:rPr>
                                <w:b/>
                                <w:sz w:val="24"/>
                              </w:rPr>
                              <w:t>Kildare. Telephone (045)</w:t>
                            </w:r>
                            <w:r>
                              <w:rPr>
                                <w:b/>
                                <w:spacing w:val="-14"/>
                                <w:sz w:val="24"/>
                              </w:rPr>
                              <w:t xml:space="preserve"> </w:t>
                            </w:r>
                            <w:r>
                              <w:rPr>
                                <w:b/>
                                <w:sz w:val="24"/>
                              </w:rPr>
                              <w:t>880400</w:t>
                            </w:r>
                          </w:p>
                          <w:p w14:paraId="0BF86FFA" w14:textId="77777777" w:rsidR="00D2650B" w:rsidRDefault="00A0255F">
                            <w:pPr>
                              <w:pStyle w:val="BodyText"/>
                              <w:spacing w:before="1" w:line="276" w:lineRule="auto"/>
                              <w:ind w:left="144" w:right="327"/>
                            </w:pPr>
                            <w:r>
                              <w:rPr>
                                <w:b/>
                              </w:rPr>
                              <w:t>Email</w:t>
                            </w:r>
                            <w:r>
                              <w:rPr>
                                <w:b/>
                                <w:spacing w:val="-3"/>
                              </w:rPr>
                              <w:t xml:space="preserve"> </w:t>
                            </w:r>
                            <w:hyperlink r:id="rId23">
                              <w:r>
                                <w:rPr>
                                  <w:color w:val="0000FF"/>
                                  <w:u w:val="single" w:color="0000FF"/>
                                </w:rPr>
                                <w:t>yoursay@hse.ie</w:t>
                              </w:r>
                            </w:hyperlink>
                            <w:r>
                              <w:rPr>
                                <w:color w:val="0000FF"/>
                                <w:spacing w:val="-4"/>
                              </w:rPr>
                              <w:t xml:space="preserve"> </w:t>
                            </w:r>
                            <w:r>
                              <w:t>or</w:t>
                            </w:r>
                            <w:r>
                              <w:rPr>
                                <w:spacing w:val="-4"/>
                              </w:rPr>
                              <w:t xml:space="preserve"> </w:t>
                            </w:r>
                            <w:r>
                              <w:t>by</w:t>
                            </w:r>
                            <w:r>
                              <w:rPr>
                                <w:spacing w:val="-4"/>
                              </w:rPr>
                              <w:t xml:space="preserve"> </w:t>
                            </w:r>
                            <w:r>
                              <w:t>completing</w:t>
                            </w:r>
                            <w:r>
                              <w:rPr>
                                <w:spacing w:val="-5"/>
                              </w:rPr>
                              <w:t xml:space="preserve"> </w:t>
                            </w:r>
                            <w:r>
                              <w:t>an</w:t>
                            </w:r>
                            <w:r>
                              <w:rPr>
                                <w:spacing w:val="-6"/>
                              </w:rPr>
                              <w:t xml:space="preserve"> </w:t>
                            </w:r>
                            <w:r>
                              <w:t>online</w:t>
                            </w:r>
                            <w:r>
                              <w:rPr>
                                <w:spacing w:val="-1"/>
                              </w:rPr>
                              <w:t xml:space="preserve"> </w:t>
                            </w:r>
                            <w:r>
                              <w:t>“Your</w:t>
                            </w:r>
                            <w:r>
                              <w:rPr>
                                <w:spacing w:val="-4"/>
                              </w:rPr>
                              <w:t xml:space="preserve"> </w:t>
                            </w:r>
                            <w:r>
                              <w:t>Service,</w:t>
                            </w:r>
                            <w:r>
                              <w:rPr>
                                <w:spacing w:val="-6"/>
                              </w:rPr>
                              <w:t xml:space="preserve"> </w:t>
                            </w:r>
                            <w:r>
                              <w:t>your</w:t>
                            </w:r>
                            <w:r>
                              <w:rPr>
                                <w:spacing w:val="-3"/>
                              </w:rPr>
                              <w:t xml:space="preserve"> </w:t>
                            </w:r>
                            <w:r>
                              <w:t>Say” feedback form.</w:t>
                            </w:r>
                          </w:p>
                          <w:p w14:paraId="54EC76DA" w14:textId="77777777" w:rsidR="00D2650B" w:rsidRDefault="00A0255F">
                            <w:pPr>
                              <w:pStyle w:val="BodyText"/>
                              <w:spacing w:line="278" w:lineRule="auto"/>
                              <w:ind w:left="144" w:right="327"/>
                            </w:pPr>
                            <w:r>
                              <w:t>The</w:t>
                            </w:r>
                            <w:r>
                              <w:rPr>
                                <w:spacing w:val="-2"/>
                              </w:rPr>
                              <w:t xml:space="preserve"> </w:t>
                            </w:r>
                            <w:r>
                              <w:t>Complaints</w:t>
                            </w:r>
                            <w:r>
                              <w:rPr>
                                <w:spacing w:val="-3"/>
                              </w:rPr>
                              <w:t xml:space="preserve"> </w:t>
                            </w:r>
                            <w:r>
                              <w:t>Manager</w:t>
                            </w:r>
                            <w:r>
                              <w:rPr>
                                <w:spacing w:val="-2"/>
                              </w:rPr>
                              <w:t xml:space="preserve"> </w:t>
                            </w:r>
                            <w:r>
                              <w:t>will</w:t>
                            </w:r>
                            <w:r>
                              <w:rPr>
                                <w:spacing w:val="-3"/>
                              </w:rPr>
                              <w:t xml:space="preserve"> </w:t>
                            </w:r>
                            <w:r>
                              <w:t>examine</w:t>
                            </w:r>
                            <w:r>
                              <w:rPr>
                                <w:spacing w:val="-3"/>
                              </w:rPr>
                              <w:t xml:space="preserve"> </w:t>
                            </w:r>
                            <w:r>
                              <w:t>the</w:t>
                            </w:r>
                            <w:r>
                              <w:rPr>
                                <w:spacing w:val="-3"/>
                              </w:rPr>
                              <w:t xml:space="preserve"> </w:t>
                            </w:r>
                            <w:r>
                              <w:t>request</w:t>
                            </w:r>
                            <w:r>
                              <w:rPr>
                                <w:spacing w:val="-5"/>
                              </w:rPr>
                              <w:t xml:space="preserve"> </w:t>
                            </w:r>
                            <w:r>
                              <w:t>for</w:t>
                            </w:r>
                            <w:r>
                              <w:rPr>
                                <w:spacing w:val="-3"/>
                              </w:rPr>
                              <w:t xml:space="preserve"> </w:t>
                            </w:r>
                            <w:r>
                              <w:t>a</w:t>
                            </w:r>
                            <w:r>
                              <w:rPr>
                                <w:spacing w:val="-5"/>
                              </w:rPr>
                              <w:t xml:space="preserve"> </w:t>
                            </w:r>
                            <w:r>
                              <w:t>review</w:t>
                            </w:r>
                            <w:r>
                              <w:rPr>
                                <w:spacing w:val="-3"/>
                              </w:rPr>
                              <w:t xml:space="preserve"> </w:t>
                            </w:r>
                            <w:r>
                              <w:t>and</w:t>
                            </w:r>
                            <w:r>
                              <w:rPr>
                                <w:spacing w:val="-5"/>
                              </w:rPr>
                              <w:t xml:space="preserve"> </w:t>
                            </w:r>
                            <w:r>
                              <w:t>appoint</w:t>
                            </w:r>
                            <w:r>
                              <w:rPr>
                                <w:spacing w:val="-3"/>
                              </w:rPr>
                              <w:t xml:space="preserve"> </w:t>
                            </w:r>
                            <w:r>
                              <w:t>a Review Officer if appropriate to carry out the review of the complaint.</w:t>
                            </w:r>
                          </w:p>
                          <w:p w14:paraId="0E986968" w14:textId="77777777" w:rsidR="00D2650B" w:rsidRDefault="00A0255F">
                            <w:pPr>
                              <w:pStyle w:val="BodyText"/>
                              <w:spacing w:line="276" w:lineRule="auto"/>
                              <w:ind w:left="144"/>
                            </w:pPr>
                            <w:r>
                              <w:t>The</w:t>
                            </w:r>
                            <w:r>
                              <w:rPr>
                                <w:spacing w:val="-3"/>
                              </w:rPr>
                              <w:t xml:space="preserve"> </w:t>
                            </w:r>
                            <w:r>
                              <w:t>Review</w:t>
                            </w:r>
                            <w:r>
                              <w:rPr>
                                <w:spacing w:val="-3"/>
                              </w:rPr>
                              <w:t xml:space="preserve"> </w:t>
                            </w:r>
                            <w:r>
                              <w:t>Officer</w:t>
                            </w:r>
                            <w:r>
                              <w:rPr>
                                <w:spacing w:val="-3"/>
                              </w:rPr>
                              <w:t xml:space="preserve"> </w:t>
                            </w:r>
                            <w:r>
                              <w:t>will</w:t>
                            </w:r>
                            <w:r>
                              <w:rPr>
                                <w:spacing w:val="-4"/>
                              </w:rPr>
                              <w:t xml:space="preserve"> </w:t>
                            </w:r>
                            <w:r>
                              <w:t>review</w:t>
                            </w:r>
                            <w:r>
                              <w:rPr>
                                <w:spacing w:val="-3"/>
                              </w:rPr>
                              <w:t xml:space="preserve"> </w:t>
                            </w:r>
                            <w:r>
                              <w:t>the</w:t>
                            </w:r>
                            <w:r>
                              <w:rPr>
                                <w:spacing w:val="-5"/>
                              </w:rPr>
                              <w:t xml:space="preserve"> </w:t>
                            </w:r>
                            <w:r>
                              <w:t>processes</w:t>
                            </w:r>
                            <w:r>
                              <w:rPr>
                                <w:spacing w:val="-5"/>
                              </w:rPr>
                              <w:t xml:space="preserve"> </w:t>
                            </w:r>
                            <w:r>
                              <w:t>used</w:t>
                            </w:r>
                            <w:r>
                              <w:rPr>
                                <w:spacing w:val="-5"/>
                              </w:rPr>
                              <w:t xml:space="preserve"> </w:t>
                            </w:r>
                            <w:r>
                              <w:t>to</w:t>
                            </w:r>
                            <w:r>
                              <w:rPr>
                                <w:spacing w:val="-2"/>
                              </w:rPr>
                              <w:t xml:space="preserve"> </w:t>
                            </w:r>
                            <w:r>
                              <w:t>carry</w:t>
                            </w:r>
                            <w:r>
                              <w:rPr>
                                <w:spacing w:val="-3"/>
                              </w:rPr>
                              <w:t xml:space="preserve"> </w:t>
                            </w:r>
                            <w:r>
                              <w:t>out</w:t>
                            </w:r>
                            <w:r>
                              <w:rPr>
                                <w:spacing w:val="-5"/>
                              </w:rPr>
                              <w:t xml:space="preserve"> </w:t>
                            </w:r>
                            <w:r>
                              <w:t>the</w:t>
                            </w:r>
                            <w:r>
                              <w:rPr>
                                <w:spacing w:val="-5"/>
                              </w:rPr>
                              <w:t xml:space="preserve"> </w:t>
                            </w:r>
                            <w:r>
                              <w:t>investigation</w:t>
                            </w:r>
                            <w:r>
                              <w:rPr>
                                <w:spacing w:val="-3"/>
                              </w:rPr>
                              <w:t xml:space="preserve"> </w:t>
                            </w:r>
                            <w:r>
                              <w:t>of the complaint and the findings and recommendations made post –investigation.</w:t>
                            </w:r>
                          </w:p>
                          <w:p w14:paraId="081076F4" w14:textId="77777777" w:rsidR="00D2650B" w:rsidRDefault="00A0255F">
                            <w:pPr>
                              <w:pStyle w:val="BodyText"/>
                              <w:spacing w:line="278" w:lineRule="auto"/>
                              <w:ind w:left="144" w:right="327"/>
                            </w:pPr>
                            <w:r>
                              <w:t>The</w:t>
                            </w:r>
                            <w:r>
                              <w:rPr>
                                <w:spacing w:val="-3"/>
                              </w:rPr>
                              <w:t xml:space="preserve"> </w:t>
                            </w:r>
                            <w:r>
                              <w:t>Review</w:t>
                            </w:r>
                            <w:r>
                              <w:rPr>
                                <w:spacing w:val="-3"/>
                              </w:rPr>
                              <w:t xml:space="preserve"> </w:t>
                            </w:r>
                            <w:r>
                              <w:t>Officer</w:t>
                            </w:r>
                            <w:r>
                              <w:rPr>
                                <w:spacing w:val="-3"/>
                              </w:rPr>
                              <w:t xml:space="preserve"> </w:t>
                            </w:r>
                            <w:r>
                              <w:t>will</w:t>
                            </w:r>
                            <w:r>
                              <w:rPr>
                                <w:spacing w:val="-4"/>
                              </w:rPr>
                              <w:t xml:space="preserve"> </w:t>
                            </w:r>
                            <w:r>
                              <w:t>either</w:t>
                            </w:r>
                            <w:r>
                              <w:rPr>
                                <w:spacing w:val="-6"/>
                              </w:rPr>
                              <w:t xml:space="preserve"> </w:t>
                            </w:r>
                            <w:r>
                              <w:t>uphold,</w:t>
                            </w:r>
                            <w:r>
                              <w:rPr>
                                <w:spacing w:val="-3"/>
                              </w:rPr>
                              <w:t xml:space="preserve"> </w:t>
                            </w:r>
                            <w:r>
                              <w:t>vary</w:t>
                            </w:r>
                            <w:r>
                              <w:rPr>
                                <w:spacing w:val="-3"/>
                              </w:rPr>
                              <w:t xml:space="preserve"> </w:t>
                            </w:r>
                            <w:r>
                              <w:t>or</w:t>
                            </w:r>
                            <w:r>
                              <w:rPr>
                                <w:spacing w:val="-6"/>
                              </w:rPr>
                              <w:t xml:space="preserve"> </w:t>
                            </w:r>
                            <w:r>
                              <w:t>make</w:t>
                            </w:r>
                            <w:r>
                              <w:rPr>
                                <w:spacing w:val="-5"/>
                              </w:rPr>
                              <w:t xml:space="preserve"> </w:t>
                            </w:r>
                            <w:r>
                              <w:t>a</w:t>
                            </w:r>
                            <w:r>
                              <w:rPr>
                                <w:spacing w:val="-4"/>
                              </w:rPr>
                              <w:t xml:space="preserve"> </w:t>
                            </w:r>
                            <w:r>
                              <w:t>new</w:t>
                            </w:r>
                            <w:r>
                              <w:rPr>
                                <w:spacing w:val="-3"/>
                              </w:rPr>
                              <w:t xml:space="preserve"> </w:t>
                            </w:r>
                            <w:r>
                              <w:t>finding</w:t>
                            </w:r>
                            <w:r>
                              <w:rPr>
                                <w:spacing w:val="-4"/>
                              </w:rPr>
                              <w:t xml:space="preserve"> </w:t>
                            </w:r>
                            <w:r>
                              <w:t xml:space="preserve">and </w:t>
                            </w:r>
                            <w:r>
                              <w:rPr>
                                <w:spacing w:val="-2"/>
                              </w:rPr>
                              <w:t>recommendation.</w:t>
                            </w:r>
                          </w:p>
                        </w:txbxContent>
                      </wps:txbx>
                      <wps:bodyPr wrap="square" lIns="0" tIns="0" rIns="0" bIns="0" rtlCol="0">
                        <a:noAutofit/>
                      </wps:bodyPr>
                    </wps:wsp>
                  </a:graphicData>
                </a:graphic>
              </wp:anchor>
            </w:drawing>
          </mc:Choice>
          <mc:Fallback>
            <w:pict>
              <v:shape w14:anchorId="7AE04561" id="Textbox 28" o:spid="_x0000_s1031" type="#_x0000_t202" style="position:absolute;margin-left:63.1pt;margin-top:6.3pt;width:452.05pt;height:196.85pt;z-index:-2516567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" filled="f">
                <v:path arrowok="t"/>
                <v:textbox inset="0,0,0,0">
                  <w:txbxContent>
                    <w:p w14:paraId="718EBD13" w14:textId="77777777" w:rsidR="00D2650B" w:rsidRDefault="00A0255F">
                      <w:pPr>
                        <w:spacing w:before="71" w:line="276" w:lineRule="auto"/>
                        <w:ind w:left="144" w:right="327"/>
                        <w:rPr>
                          <w:b/>
                          <w:sz w:val="24"/>
                        </w:rPr>
                      </w:pPr>
                      <w:r>
                        <w:rPr>
                          <w:b/>
                          <w:sz w:val="24"/>
                        </w:rPr>
                        <w:t>All requests for a HSE review should be forwarded in writing to: Complaints</w:t>
                      </w:r>
                      <w:r>
                        <w:rPr>
                          <w:b/>
                          <w:spacing w:val="-3"/>
                          <w:sz w:val="24"/>
                        </w:rPr>
                        <w:t xml:space="preserve"> </w:t>
                      </w:r>
                      <w:r>
                        <w:rPr>
                          <w:b/>
                          <w:sz w:val="24"/>
                        </w:rPr>
                        <w:t>Manager,</w:t>
                      </w:r>
                      <w:r>
                        <w:rPr>
                          <w:b/>
                          <w:spacing w:val="-6"/>
                          <w:sz w:val="24"/>
                        </w:rPr>
                        <w:t xml:space="preserve"> </w:t>
                      </w:r>
                      <w:r>
                        <w:rPr>
                          <w:b/>
                          <w:sz w:val="24"/>
                        </w:rPr>
                        <w:t>HSE</w:t>
                      </w:r>
                      <w:r>
                        <w:rPr>
                          <w:b/>
                          <w:spacing w:val="-4"/>
                          <w:sz w:val="24"/>
                        </w:rPr>
                        <w:t xml:space="preserve"> </w:t>
                      </w:r>
                      <w:r>
                        <w:rPr>
                          <w:b/>
                          <w:sz w:val="24"/>
                        </w:rPr>
                        <w:t>Oak</w:t>
                      </w:r>
                      <w:r>
                        <w:rPr>
                          <w:b/>
                          <w:spacing w:val="-4"/>
                          <w:sz w:val="24"/>
                        </w:rPr>
                        <w:t xml:space="preserve"> </w:t>
                      </w:r>
                      <w:r>
                        <w:rPr>
                          <w:b/>
                          <w:sz w:val="24"/>
                        </w:rPr>
                        <w:t>House,</w:t>
                      </w:r>
                      <w:r>
                        <w:rPr>
                          <w:b/>
                          <w:spacing w:val="-4"/>
                          <w:sz w:val="24"/>
                        </w:rPr>
                        <w:t xml:space="preserve"> </w:t>
                      </w:r>
                      <w:r>
                        <w:rPr>
                          <w:b/>
                          <w:sz w:val="24"/>
                        </w:rPr>
                        <w:t>Millennium</w:t>
                      </w:r>
                      <w:r>
                        <w:rPr>
                          <w:b/>
                          <w:spacing w:val="-4"/>
                          <w:sz w:val="24"/>
                        </w:rPr>
                        <w:t xml:space="preserve"> </w:t>
                      </w:r>
                      <w:r>
                        <w:rPr>
                          <w:b/>
                          <w:sz w:val="24"/>
                        </w:rPr>
                        <w:t>Park,</w:t>
                      </w:r>
                      <w:r>
                        <w:rPr>
                          <w:b/>
                          <w:spacing w:val="-4"/>
                          <w:sz w:val="24"/>
                        </w:rPr>
                        <w:t xml:space="preserve"> </w:t>
                      </w:r>
                      <w:r>
                        <w:rPr>
                          <w:b/>
                          <w:sz w:val="24"/>
                        </w:rPr>
                        <w:t>Naas,</w:t>
                      </w:r>
                      <w:r>
                        <w:rPr>
                          <w:b/>
                          <w:spacing w:val="-6"/>
                          <w:sz w:val="24"/>
                        </w:rPr>
                        <w:t xml:space="preserve"> </w:t>
                      </w:r>
                      <w:r>
                        <w:rPr>
                          <w:b/>
                          <w:sz w:val="24"/>
                        </w:rPr>
                        <w:t>Co</w:t>
                      </w:r>
                      <w:r>
                        <w:rPr>
                          <w:b/>
                          <w:spacing w:val="-4"/>
                          <w:sz w:val="24"/>
                        </w:rPr>
                        <w:t xml:space="preserve"> </w:t>
                      </w:r>
                      <w:r>
                        <w:rPr>
                          <w:b/>
                          <w:sz w:val="24"/>
                        </w:rPr>
                        <w:t>Kildare. Telephone (045)</w:t>
                      </w:r>
                      <w:r>
                        <w:rPr>
                          <w:b/>
                          <w:spacing w:val="-14"/>
                          <w:sz w:val="24"/>
                        </w:rPr>
                        <w:t xml:space="preserve"> </w:t>
                      </w:r>
                      <w:r>
                        <w:rPr>
                          <w:b/>
                          <w:sz w:val="24"/>
                        </w:rPr>
                        <w:t>880400</w:t>
                      </w:r>
                    </w:p>
                    <w:p w14:paraId="0BF86FFA" w14:textId="77777777" w:rsidR="00D2650B" w:rsidRDefault="00A0255F">
                      <w:pPr>
                        <w:pStyle w:val="BodyText"/>
                        <w:spacing w:before="1" w:line="276" w:lineRule="auto"/>
                        <w:ind w:left="144" w:right="327"/>
                      </w:pPr>
                      <w:r>
                        <w:rPr>
                          <w:b/>
                        </w:rPr>
                        <w:t>Email</w:t>
                      </w:r>
                      <w:r>
                        <w:rPr>
                          <w:b/>
                          <w:spacing w:val="-3"/>
                        </w:rPr>
                        <w:t xml:space="preserve"> </w:t>
                      </w:r>
                      <w:hyperlink r:id="rId24">
                        <w:r>
                          <w:rPr>
                            <w:color w:val="0000FF"/>
                            <w:u w:val="single" w:color="0000FF"/>
                          </w:rPr>
                          <w:t>yoursay@hse.ie</w:t>
                        </w:r>
                      </w:hyperlink>
                      <w:r>
                        <w:rPr>
                          <w:color w:val="0000FF"/>
                          <w:spacing w:val="-4"/>
                        </w:rPr>
                        <w:t xml:space="preserve"> </w:t>
                      </w:r>
                      <w:r>
                        <w:t>or</w:t>
                      </w:r>
                      <w:r>
                        <w:rPr>
                          <w:spacing w:val="-4"/>
                        </w:rPr>
                        <w:t xml:space="preserve"> </w:t>
                      </w:r>
                      <w:r>
                        <w:t>by</w:t>
                      </w:r>
                      <w:r>
                        <w:rPr>
                          <w:spacing w:val="-4"/>
                        </w:rPr>
                        <w:t xml:space="preserve"> </w:t>
                      </w:r>
                      <w:r>
                        <w:t>completing</w:t>
                      </w:r>
                      <w:r>
                        <w:rPr>
                          <w:spacing w:val="-5"/>
                        </w:rPr>
                        <w:t xml:space="preserve"> </w:t>
                      </w:r>
                      <w:r>
                        <w:t>an</w:t>
                      </w:r>
                      <w:r>
                        <w:rPr>
                          <w:spacing w:val="-6"/>
                        </w:rPr>
                        <w:t xml:space="preserve"> </w:t>
                      </w:r>
                      <w:r>
                        <w:t>online</w:t>
                      </w:r>
                      <w:r>
                        <w:rPr>
                          <w:spacing w:val="-1"/>
                        </w:rPr>
                        <w:t xml:space="preserve"> </w:t>
                      </w:r>
                      <w:r>
                        <w:t>“Your</w:t>
                      </w:r>
                      <w:r>
                        <w:rPr>
                          <w:spacing w:val="-4"/>
                        </w:rPr>
                        <w:t xml:space="preserve"> </w:t>
                      </w:r>
                      <w:r>
                        <w:t>Service,</w:t>
                      </w:r>
                      <w:r>
                        <w:rPr>
                          <w:spacing w:val="-6"/>
                        </w:rPr>
                        <w:t xml:space="preserve"> </w:t>
                      </w:r>
                      <w:r>
                        <w:t>your</w:t>
                      </w:r>
                      <w:r>
                        <w:rPr>
                          <w:spacing w:val="-3"/>
                        </w:rPr>
                        <w:t xml:space="preserve"> </w:t>
                      </w:r>
                      <w:r>
                        <w:t>Say” feedback form.</w:t>
                      </w:r>
                    </w:p>
                    <w:p w14:paraId="54EC76DA" w14:textId="77777777" w:rsidR="00D2650B" w:rsidRDefault="00A0255F">
                      <w:pPr>
                        <w:pStyle w:val="BodyText"/>
                        <w:spacing w:line="278" w:lineRule="auto"/>
                        <w:ind w:left="144" w:right="327"/>
                      </w:pPr>
                      <w:r>
                        <w:t>The</w:t>
                      </w:r>
                      <w:r>
                        <w:rPr>
                          <w:spacing w:val="-2"/>
                        </w:rPr>
                        <w:t xml:space="preserve"> </w:t>
                      </w:r>
                      <w:r>
                        <w:t>Complaints</w:t>
                      </w:r>
                      <w:r>
                        <w:rPr>
                          <w:spacing w:val="-3"/>
                        </w:rPr>
                        <w:t xml:space="preserve"> </w:t>
                      </w:r>
                      <w:r>
                        <w:t>Manager</w:t>
                      </w:r>
                      <w:r>
                        <w:rPr>
                          <w:spacing w:val="-2"/>
                        </w:rPr>
                        <w:t xml:space="preserve"> </w:t>
                      </w:r>
                      <w:r>
                        <w:t>will</w:t>
                      </w:r>
                      <w:r>
                        <w:rPr>
                          <w:spacing w:val="-3"/>
                        </w:rPr>
                        <w:t xml:space="preserve"> </w:t>
                      </w:r>
                      <w:r>
                        <w:t>examine</w:t>
                      </w:r>
                      <w:r>
                        <w:rPr>
                          <w:spacing w:val="-3"/>
                        </w:rPr>
                        <w:t xml:space="preserve"> </w:t>
                      </w:r>
                      <w:r>
                        <w:t>the</w:t>
                      </w:r>
                      <w:r>
                        <w:rPr>
                          <w:spacing w:val="-3"/>
                        </w:rPr>
                        <w:t xml:space="preserve"> </w:t>
                      </w:r>
                      <w:r>
                        <w:t>request</w:t>
                      </w:r>
                      <w:r>
                        <w:rPr>
                          <w:spacing w:val="-5"/>
                        </w:rPr>
                        <w:t xml:space="preserve"> </w:t>
                      </w:r>
                      <w:r>
                        <w:t>for</w:t>
                      </w:r>
                      <w:r>
                        <w:rPr>
                          <w:spacing w:val="-3"/>
                        </w:rPr>
                        <w:t xml:space="preserve"> </w:t>
                      </w:r>
                      <w:r>
                        <w:t>a</w:t>
                      </w:r>
                      <w:r>
                        <w:rPr>
                          <w:spacing w:val="-5"/>
                        </w:rPr>
                        <w:t xml:space="preserve"> </w:t>
                      </w:r>
                      <w:r>
                        <w:t>review</w:t>
                      </w:r>
                      <w:r>
                        <w:rPr>
                          <w:spacing w:val="-3"/>
                        </w:rPr>
                        <w:t xml:space="preserve"> </w:t>
                      </w:r>
                      <w:r>
                        <w:t>and</w:t>
                      </w:r>
                      <w:r>
                        <w:rPr>
                          <w:spacing w:val="-5"/>
                        </w:rPr>
                        <w:t xml:space="preserve"> </w:t>
                      </w:r>
                      <w:r>
                        <w:t>appoint</w:t>
                      </w:r>
                      <w:r>
                        <w:rPr>
                          <w:spacing w:val="-3"/>
                        </w:rPr>
                        <w:t xml:space="preserve"> </w:t>
                      </w:r>
                      <w:r>
                        <w:t>a Review Officer if appropriate to carry out the review of the complaint.</w:t>
                      </w:r>
                    </w:p>
                    <w:p w14:paraId="0E986968" w14:textId="77777777" w:rsidR="00D2650B" w:rsidRDefault="00A0255F">
                      <w:pPr>
                        <w:pStyle w:val="BodyText"/>
                        <w:spacing w:line="276" w:lineRule="auto"/>
                        <w:ind w:left="144"/>
                      </w:pPr>
                      <w:r>
                        <w:t>The</w:t>
                      </w:r>
                      <w:r>
                        <w:rPr>
                          <w:spacing w:val="-3"/>
                        </w:rPr>
                        <w:t xml:space="preserve"> </w:t>
                      </w:r>
                      <w:r>
                        <w:t>Review</w:t>
                      </w:r>
                      <w:r>
                        <w:rPr>
                          <w:spacing w:val="-3"/>
                        </w:rPr>
                        <w:t xml:space="preserve"> </w:t>
                      </w:r>
                      <w:r>
                        <w:t>Officer</w:t>
                      </w:r>
                      <w:r>
                        <w:rPr>
                          <w:spacing w:val="-3"/>
                        </w:rPr>
                        <w:t xml:space="preserve"> </w:t>
                      </w:r>
                      <w:r>
                        <w:t>will</w:t>
                      </w:r>
                      <w:r>
                        <w:rPr>
                          <w:spacing w:val="-4"/>
                        </w:rPr>
                        <w:t xml:space="preserve"> </w:t>
                      </w:r>
                      <w:r>
                        <w:t>review</w:t>
                      </w:r>
                      <w:r>
                        <w:rPr>
                          <w:spacing w:val="-3"/>
                        </w:rPr>
                        <w:t xml:space="preserve"> </w:t>
                      </w:r>
                      <w:r>
                        <w:t>the</w:t>
                      </w:r>
                      <w:r>
                        <w:rPr>
                          <w:spacing w:val="-5"/>
                        </w:rPr>
                        <w:t xml:space="preserve"> </w:t>
                      </w:r>
                      <w:r>
                        <w:t>processes</w:t>
                      </w:r>
                      <w:r>
                        <w:rPr>
                          <w:spacing w:val="-5"/>
                        </w:rPr>
                        <w:t xml:space="preserve"> </w:t>
                      </w:r>
                      <w:r>
                        <w:t>used</w:t>
                      </w:r>
                      <w:r>
                        <w:rPr>
                          <w:spacing w:val="-5"/>
                        </w:rPr>
                        <w:t xml:space="preserve"> </w:t>
                      </w:r>
                      <w:r>
                        <w:t>to</w:t>
                      </w:r>
                      <w:r>
                        <w:rPr>
                          <w:spacing w:val="-2"/>
                        </w:rPr>
                        <w:t xml:space="preserve"> </w:t>
                      </w:r>
                      <w:r>
                        <w:t>carry</w:t>
                      </w:r>
                      <w:r>
                        <w:rPr>
                          <w:spacing w:val="-3"/>
                        </w:rPr>
                        <w:t xml:space="preserve"> </w:t>
                      </w:r>
                      <w:r>
                        <w:t>out</w:t>
                      </w:r>
                      <w:r>
                        <w:rPr>
                          <w:spacing w:val="-5"/>
                        </w:rPr>
                        <w:t xml:space="preserve"> </w:t>
                      </w:r>
                      <w:r>
                        <w:t>the</w:t>
                      </w:r>
                      <w:r>
                        <w:rPr>
                          <w:spacing w:val="-5"/>
                        </w:rPr>
                        <w:t xml:space="preserve"> </w:t>
                      </w:r>
                      <w:r>
                        <w:t>investigation</w:t>
                      </w:r>
                      <w:r>
                        <w:rPr>
                          <w:spacing w:val="-3"/>
                        </w:rPr>
                        <w:t xml:space="preserve"> </w:t>
                      </w:r>
                      <w:r>
                        <w:t>of the complaint and the findings and recommendations made post –investigation.</w:t>
                      </w:r>
                    </w:p>
                    <w:p w14:paraId="081076F4" w14:textId="77777777" w:rsidR="00D2650B" w:rsidRDefault="00A0255F">
                      <w:pPr>
                        <w:pStyle w:val="BodyText"/>
                        <w:spacing w:line="278" w:lineRule="auto"/>
                        <w:ind w:left="144" w:right="327"/>
                      </w:pPr>
                      <w:r>
                        <w:t>The</w:t>
                      </w:r>
                      <w:r>
                        <w:rPr>
                          <w:spacing w:val="-3"/>
                        </w:rPr>
                        <w:t xml:space="preserve"> </w:t>
                      </w:r>
                      <w:r>
                        <w:t>Review</w:t>
                      </w:r>
                      <w:r>
                        <w:rPr>
                          <w:spacing w:val="-3"/>
                        </w:rPr>
                        <w:t xml:space="preserve"> </w:t>
                      </w:r>
                      <w:r>
                        <w:t>Officer</w:t>
                      </w:r>
                      <w:r>
                        <w:rPr>
                          <w:spacing w:val="-3"/>
                        </w:rPr>
                        <w:t xml:space="preserve"> </w:t>
                      </w:r>
                      <w:r>
                        <w:t>will</w:t>
                      </w:r>
                      <w:r>
                        <w:rPr>
                          <w:spacing w:val="-4"/>
                        </w:rPr>
                        <w:t xml:space="preserve"> </w:t>
                      </w:r>
                      <w:r>
                        <w:t>either</w:t>
                      </w:r>
                      <w:r>
                        <w:rPr>
                          <w:spacing w:val="-6"/>
                        </w:rPr>
                        <w:t xml:space="preserve"> </w:t>
                      </w:r>
                      <w:r>
                        <w:t>uphold,</w:t>
                      </w:r>
                      <w:r>
                        <w:rPr>
                          <w:spacing w:val="-3"/>
                        </w:rPr>
                        <w:t xml:space="preserve"> </w:t>
                      </w:r>
                      <w:r>
                        <w:t>vary</w:t>
                      </w:r>
                      <w:r>
                        <w:rPr>
                          <w:spacing w:val="-3"/>
                        </w:rPr>
                        <w:t xml:space="preserve"> </w:t>
                      </w:r>
                      <w:r>
                        <w:t>or</w:t>
                      </w:r>
                      <w:r>
                        <w:rPr>
                          <w:spacing w:val="-6"/>
                        </w:rPr>
                        <w:t xml:space="preserve"> </w:t>
                      </w:r>
                      <w:r>
                        <w:t>make</w:t>
                      </w:r>
                      <w:r>
                        <w:rPr>
                          <w:spacing w:val="-5"/>
                        </w:rPr>
                        <w:t xml:space="preserve"> </w:t>
                      </w:r>
                      <w:r>
                        <w:t>a</w:t>
                      </w:r>
                      <w:r>
                        <w:rPr>
                          <w:spacing w:val="-4"/>
                        </w:rPr>
                        <w:t xml:space="preserve"> </w:t>
                      </w:r>
                      <w:r>
                        <w:t>new</w:t>
                      </w:r>
                      <w:r>
                        <w:rPr>
                          <w:spacing w:val="-3"/>
                        </w:rPr>
                        <w:t xml:space="preserve"> </w:t>
                      </w:r>
                      <w:r>
                        <w:t>finding</w:t>
                      </w:r>
                      <w:r>
                        <w:rPr>
                          <w:spacing w:val="-4"/>
                        </w:rPr>
                        <w:t xml:space="preserve"> </w:t>
                      </w:r>
                      <w:r>
                        <w:t xml:space="preserve">and </w:t>
                      </w:r>
                      <w:r>
                        <w:rPr>
                          <w:spacing w:val="-2"/>
                        </w:rPr>
                        <w:t>recommendation.</w:t>
                      </w:r>
                    </w:p>
                  </w:txbxContent>
                </v:textbox>
                <w10:wrap type="topAndBottom" anchorx="page"/>
              </v:shape>
            </w:pict>
          </mc:Fallback>
        </mc:AlternateContent>
      </w:r>
    </w:p>
    <w:p w14:paraId="35C25831" w14:textId="77777777" w:rsidR="00D2650B" w:rsidRDefault="00D2650B">
      <w:pPr>
        <w:pStyle w:val="BodyText"/>
        <w:rPr>
          <w:sz w:val="20"/>
        </w:rPr>
      </w:pPr>
    </w:p>
    <w:p w14:paraId="7BBE1F99" w14:textId="6773C4FA" w:rsidR="00D2650B" w:rsidRDefault="00A0255F">
      <w:pPr>
        <w:pStyle w:val="BodyText"/>
        <w:spacing w:before="1"/>
        <w:rPr>
          <w:sz w:val="20"/>
        </w:rPr>
      </w:pPr>
      <w:r>
        <w:rPr>
          <w:noProof/>
        </w:rPr>
        <mc:AlternateContent>
          <mc:Choice Requires="wps">
            <w:drawing>
              <wp:anchor distT="0" distB="0" distL="0" distR="0" simplePos="0" relativeHeight="251660800" behindDoc="1" locked="0" layoutInCell="1" allowOverlap="1" wp14:anchorId="122B366C" wp14:editId="1632B618">
                <wp:simplePos x="0" y="0"/>
                <wp:positionH relativeFrom="page">
                  <wp:posOffset>791210</wp:posOffset>
                </wp:positionH>
                <wp:positionV relativeFrom="paragraph">
                  <wp:posOffset>165100</wp:posOffset>
                </wp:positionV>
                <wp:extent cx="5749290" cy="3391535"/>
                <wp:effectExtent l="0" t="0" r="22860" b="18415"/>
                <wp:wrapTopAndBottom/>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49290" cy="3391535"/>
                        </a:xfrm>
                        <a:prstGeom prst="rect">
                          <a:avLst/>
                        </a:prstGeom>
                        <a:ln w="9525">
                          <a:solidFill>
                            <a:srgbClr val="000000"/>
                          </a:solidFill>
                          <a:prstDash val="solid"/>
                        </a:ln>
                      </wps:spPr>
                      <wps:txbx>
                        <w:txbxContent>
                          <w:p w14:paraId="5147D403" w14:textId="77777777" w:rsidR="00D2650B" w:rsidRDefault="00A0255F">
                            <w:pPr>
                              <w:spacing w:before="72"/>
                              <w:ind w:left="195"/>
                              <w:rPr>
                                <w:b/>
                                <w:i/>
                                <w:sz w:val="24"/>
                              </w:rPr>
                            </w:pPr>
                            <w:r>
                              <w:rPr>
                                <w:b/>
                                <w:i/>
                                <w:sz w:val="24"/>
                              </w:rPr>
                              <w:t>When</w:t>
                            </w:r>
                            <w:r>
                              <w:rPr>
                                <w:b/>
                                <w:i/>
                                <w:spacing w:val="-2"/>
                                <w:sz w:val="24"/>
                              </w:rPr>
                              <w:t xml:space="preserve"> </w:t>
                            </w:r>
                            <w:r>
                              <w:rPr>
                                <w:b/>
                                <w:i/>
                                <w:sz w:val="24"/>
                              </w:rPr>
                              <w:t>to</w:t>
                            </w:r>
                            <w:r>
                              <w:rPr>
                                <w:b/>
                                <w:i/>
                                <w:spacing w:val="-2"/>
                                <w:sz w:val="24"/>
                              </w:rPr>
                              <w:t xml:space="preserve"> </w:t>
                            </w:r>
                            <w:r>
                              <w:rPr>
                                <w:b/>
                                <w:i/>
                                <w:sz w:val="24"/>
                              </w:rPr>
                              <w:t>contact</w:t>
                            </w:r>
                            <w:r>
                              <w:rPr>
                                <w:b/>
                                <w:i/>
                                <w:spacing w:val="-2"/>
                                <w:sz w:val="24"/>
                              </w:rPr>
                              <w:t xml:space="preserve"> </w:t>
                            </w:r>
                            <w:r>
                              <w:rPr>
                                <w:b/>
                                <w:i/>
                                <w:sz w:val="24"/>
                              </w:rPr>
                              <w:t>HIQA</w:t>
                            </w:r>
                            <w:r>
                              <w:rPr>
                                <w:b/>
                                <w:i/>
                                <w:spacing w:val="-2"/>
                                <w:sz w:val="24"/>
                              </w:rPr>
                              <w:t xml:space="preserve"> </w:t>
                            </w:r>
                            <w:r>
                              <w:rPr>
                                <w:b/>
                                <w:i/>
                                <w:sz w:val="24"/>
                              </w:rPr>
                              <w:t>about</w:t>
                            </w:r>
                            <w:r>
                              <w:rPr>
                                <w:b/>
                                <w:i/>
                                <w:spacing w:val="-4"/>
                                <w:sz w:val="24"/>
                              </w:rPr>
                              <w:t xml:space="preserve"> </w:t>
                            </w:r>
                            <w:r>
                              <w:rPr>
                                <w:b/>
                                <w:i/>
                                <w:sz w:val="24"/>
                              </w:rPr>
                              <w:t>your</w:t>
                            </w:r>
                            <w:r>
                              <w:rPr>
                                <w:b/>
                                <w:i/>
                                <w:spacing w:val="-2"/>
                                <w:sz w:val="24"/>
                              </w:rPr>
                              <w:t xml:space="preserve"> concern</w:t>
                            </w:r>
                          </w:p>
                          <w:p w14:paraId="4B9D4A7C" w14:textId="77777777" w:rsidR="00D2650B" w:rsidRDefault="00A0255F">
                            <w:pPr>
                              <w:pStyle w:val="BodyText"/>
                              <w:spacing w:before="41"/>
                              <w:ind w:left="195"/>
                            </w:pPr>
                            <w:r>
                              <w:t>This</w:t>
                            </w:r>
                            <w:r>
                              <w:rPr>
                                <w:spacing w:val="-1"/>
                              </w:rPr>
                              <w:t xml:space="preserve"> </w:t>
                            </w:r>
                            <w:r>
                              <w:t>is</w:t>
                            </w:r>
                            <w:r>
                              <w:rPr>
                                <w:spacing w:val="-1"/>
                              </w:rPr>
                              <w:t xml:space="preserve"> </w:t>
                            </w:r>
                            <w:r>
                              <w:t>what</w:t>
                            </w:r>
                            <w:r>
                              <w:rPr>
                                <w:spacing w:val="-1"/>
                              </w:rPr>
                              <w:t xml:space="preserve"> </w:t>
                            </w:r>
                            <w:r>
                              <w:t>HIQA</w:t>
                            </w:r>
                            <w:r>
                              <w:rPr>
                                <w:spacing w:val="-1"/>
                              </w:rPr>
                              <w:t xml:space="preserve"> </w:t>
                            </w:r>
                            <w:r>
                              <w:t>say</w:t>
                            </w:r>
                            <w:r>
                              <w:rPr>
                                <w:spacing w:val="-6"/>
                              </w:rPr>
                              <w:t xml:space="preserve"> </w:t>
                            </w:r>
                            <w:r>
                              <w:t>on</w:t>
                            </w:r>
                            <w:r>
                              <w:rPr>
                                <w:spacing w:val="-1"/>
                              </w:rPr>
                              <w:t xml:space="preserve"> </w:t>
                            </w:r>
                            <w:r>
                              <w:t>their</w:t>
                            </w:r>
                            <w:r>
                              <w:rPr>
                                <w:spacing w:val="-2"/>
                              </w:rPr>
                              <w:t xml:space="preserve"> website:</w:t>
                            </w:r>
                          </w:p>
                          <w:p w14:paraId="6C3F5741" w14:textId="77777777" w:rsidR="00D2650B" w:rsidRDefault="00A0255F">
                            <w:pPr>
                              <w:spacing w:before="41" w:line="276" w:lineRule="auto"/>
                              <w:ind w:left="195" w:right="246"/>
                              <w:rPr>
                                <w:i/>
                                <w:sz w:val="24"/>
                              </w:rPr>
                            </w:pPr>
                            <w:r>
                              <w:rPr>
                                <w:i/>
                                <w:sz w:val="24"/>
                              </w:rPr>
                              <w:t>“We welcome information about designated centres for dependent persons, such</w:t>
                            </w:r>
                            <w:r>
                              <w:rPr>
                                <w:i/>
                                <w:spacing w:val="-3"/>
                                <w:sz w:val="24"/>
                              </w:rPr>
                              <w:t xml:space="preserve"> </w:t>
                            </w:r>
                            <w:r>
                              <w:rPr>
                                <w:i/>
                                <w:sz w:val="24"/>
                              </w:rPr>
                              <w:t>as</w:t>
                            </w:r>
                            <w:r>
                              <w:rPr>
                                <w:i/>
                                <w:spacing w:val="-6"/>
                                <w:sz w:val="24"/>
                              </w:rPr>
                              <w:t xml:space="preserve"> </w:t>
                            </w:r>
                            <w:r>
                              <w:rPr>
                                <w:i/>
                                <w:sz w:val="24"/>
                              </w:rPr>
                              <w:t>nursing</w:t>
                            </w:r>
                            <w:r>
                              <w:rPr>
                                <w:i/>
                                <w:spacing w:val="-3"/>
                                <w:sz w:val="24"/>
                              </w:rPr>
                              <w:t xml:space="preserve"> </w:t>
                            </w:r>
                            <w:r>
                              <w:rPr>
                                <w:i/>
                                <w:sz w:val="24"/>
                              </w:rPr>
                              <w:t>homes,</w:t>
                            </w:r>
                            <w:r>
                              <w:rPr>
                                <w:i/>
                                <w:spacing w:val="-3"/>
                                <w:sz w:val="24"/>
                              </w:rPr>
                              <w:t xml:space="preserve"> </w:t>
                            </w:r>
                            <w:r>
                              <w:rPr>
                                <w:i/>
                                <w:sz w:val="24"/>
                              </w:rPr>
                              <w:t>or</w:t>
                            </w:r>
                            <w:r>
                              <w:rPr>
                                <w:i/>
                                <w:spacing w:val="-3"/>
                                <w:sz w:val="24"/>
                              </w:rPr>
                              <w:t xml:space="preserve"> </w:t>
                            </w:r>
                            <w:r>
                              <w:rPr>
                                <w:i/>
                                <w:sz w:val="24"/>
                              </w:rPr>
                              <w:t>any</w:t>
                            </w:r>
                            <w:r>
                              <w:rPr>
                                <w:i/>
                                <w:spacing w:val="-6"/>
                                <w:sz w:val="24"/>
                              </w:rPr>
                              <w:t xml:space="preserve"> </w:t>
                            </w:r>
                            <w:r>
                              <w:rPr>
                                <w:i/>
                                <w:sz w:val="24"/>
                              </w:rPr>
                              <w:t>concerns</w:t>
                            </w:r>
                            <w:r>
                              <w:rPr>
                                <w:i/>
                                <w:spacing w:val="-3"/>
                                <w:sz w:val="24"/>
                              </w:rPr>
                              <w:t xml:space="preserve"> </w:t>
                            </w:r>
                            <w:r>
                              <w:rPr>
                                <w:i/>
                                <w:sz w:val="24"/>
                              </w:rPr>
                              <w:t>people</w:t>
                            </w:r>
                            <w:r>
                              <w:rPr>
                                <w:i/>
                                <w:spacing w:val="-3"/>
                                <w:sz w:val="24"/>
                              </w:rPr>
                              <w:t xml:space="preserve"> </w:t>
                            </w:r>
                            <w:r>
                              <w:rPr>
                                <w:i/>
                                <w:sz w:val="24"/>
                              </w:rPr>
                              <w:t>may</w:t>
                            </w:r>
                            <w:r>
                              <w:rPr>
                                <w:i/>
                                <w:spacing w:val="-3"/>
                                <w:sz w:val="24"/>
                              </w:rPr>
                              <w:t xml:space="preserve"> </w:t>
                            </w:r>
                            <w:r>
                              <w:rPr>
                                <w:i/>
                                <w:sz w:val="24"/>
                              </w:rPr>
                              <w:t>have</w:t>
                            </w:r>
                            <w:r>
                              <w:rPr>
                                <w:i/>
                                <w:spacing w:val="-5"/>
                                <w:sz w:val="24"/>
                              </w:rPr>
                              <w:t xml:space="preserve"> </w:t>
                            </w:r>
                            <w:r>
                              <w:rPr>
                                <w:i/>
                                <w:sz w:val="24"/>
                              </w:rPr>
                              <w:t>about</w:t>
                            </w:r>
                            <w:r>
                              <w:rPr>
                                <w:i/>
                                <w:spacing w:val="-5"/>
                                <w:sz w:val="24"/>
                              </w:rPr>
                              <w:t xml:space="preserve"> </w:t>
                            </w:r>
                            <w:r>
                              <w:rPr>
                                <w:i/>
                                <w:sz w:val="24"/>
                              </w:rPr>
                              <w:t>the</w:t>
                            </w:r>
                            <w:r>
                              <w:rPr>
                                <w:i/>
                                <w:spacing w:val="-3"/>
                                <w:sz w:val="24"/>
                              </w:rPr>
                              <w:t xml:space="preserve"> </w:t>
                            </w:r>
                            <w:r>
                              <w:rPr>
                                <w:i/>
                                <w:sz w:val="24"/>
                              </w:rPr>
                              <w:t>health</w:t>
                            </w:r>
                            <w:r>
                              <w:rPr>
                                <w:i/>
                                <w:spacing w:val="-5"/>
                                <w:sz w:val="24"/>
                              </w:rPr>
                              <w:t xml:space="preserve"> </w:t>
                            </w:r>
                            <w:r>
                              <w:rPr>
                                <w:i/>
                                <w:sz w:val="24"/>
                              </w:rPr>
                              <w:t>or social care services they are receiving.</w:t>
                            </w:r>
                          </w:p>
                          <w:p w14:paraId="55033B25" w14:textId="77777777" w:rsidR="00D2650B" w:rsidRDefault="00A0255F">
                            <w:pPr>
                              <w:spacing w:before="1" w:line="276" w:lineRule="auto"/>
                              <w:ind w:left="195" w:right="246"/>
                              <w:rPr>
                                <w:i/>
                                <w:sz w:val="24"/>
                              </w:rPr>
                            </w:pPr>
                            <w:r>
                              <w:rPr>
                                <w:i/>
                                <w:sz w:val="24"/>
                              </w:rPr>
                              <w:t>While HIQA is unable to investigate individual complaints about a health or social care service under the Health Act 2007, we will listen to what you have to</w:t>
                            </w:r>
                            <w:r>
                              <w:rPr>
                                <w:i/>
                                <w:spacing w:val="-1"/>
                                <w:sz w:val="24"/>
                              </w:rPr>
                              <w:t xml:space="preserve"> </w:t>
                            </w:r>
                            <w:r>
                              <w:rPr>
                                <w:i/>
                                <w:sz w:val="24"/>
                              </w:rPr>
                              <w:t>say.</w:t>
                            </w:r>
                            <w:r>
                              <w:rPr>
                                <w:i/>
                                <w:spacing w:val="-4"/>
                                <w:sz w:val="24"/>
                              </w:rPr>
                              <w:t xml:space="preserve"> </w:t>
                            </w:r>
                            <w:r>
                              <w:rPr>
                                <w:i/>
                                <w:sz w:val="24"/>
                              </w:rPr>
                              <w:t>We</w:t>
                            </w:r>
                            <w:r>
                              <w:rPr>
                                <w:i/>
                                <w:spacing w:val="-2"/>
                                <w:sz w:val="24"/>
                              </w:rPr>
                              <w:t xml:space="preserve"> </w:t>
                            </w:r>
                            <w:r>
                              <w:rPr>
                                <w:i/>
                                <w:sz w:val="24"/>
                              </w:rPr>
                              <w:t>can</w:t>
                            </w:r>
                            <w:r>
                              <w:rPr>
                                <w:i/>
                                <w:spacing w:val="-2"/>
                                <w:sz w:val="24"/>
                              </w:rPr>
                              <w:t xml:space="preserve"> </w:t>
                            </w:r>
                            <w:r>
                              <w:rPr>
                                <w:i/>
                                <w:sz w:val="24"/>
                              </w:rPr>
                              <w:t>use</w:t>
                            </w:r>
                            <w:r>
                              <w:rPr>
                                <w:i/>
                                <w:spacing w:val="-2"/>
                                <w:sz w:val="24"/>
                              </w:rPr>
                              <w:t xml:space="preserve"> </w:t>
                            </w:r>
                            <w:r>
                              <w:rPr>
                                <w:i/>
                                <w:sz w:val="24"/>
                              </w:rPr>
                              <w:t>your</w:t>
                            </w:r>
                            <w:r>
                              <w:rPr>
                                <w:i/>
                                <w:spacing w:val="-2"/>
                                <w:sz w:val="24"/>
                              </w:rPr>
                              <w:t xml:space="preserve"> </w:t>
                            </w:r>
                            <w:r>
                              <w:rPr>
                                <w:i/>
                                <w:sz w:val="24"/>
                              </w:rPr>
                              <w:t>feedback</w:t>
                            </w:r>
                            <w:r>
                              <w:rPr>
                                <w:i/>
                                <w:spacing w:val="-5"/>
                                <w:sz w:val="24"/>
                              </w:rPr>
                              <w:t xml:space="preserve"> </w:t>
                            </w:r>
                            <w:r>
                              <w:rPr>
                                <w:i/>
                                <w:sz w:val="24"/>
                              </w:rPr>
                              <w:t>in</w:t>
                            </w:r>
                            <w:r>
                              <w:rPr>
                                <w:i/>
                                <w:spacing w:val="-2"/>
                                <w:sz w:val="24"/>
                              </w:rPr>
                              <w:t xml:space="preserve"> </w:t>
                            </w:r>
                            <w:r>
                              <w:rPr>
                                <w:i/>
                                <w:sz w:val="24"/>
                              </w:rPr>
                              <w:t>a</w:t>
                            </w:r>
                            <w:r>
                              <w:rPr>
                                <w:i/>
                                <w:spacing w:val="-3"/>
                                <w:sz w:val="24"/>
                              </w:rPr>
                              <w:t xml:space="preserve"> </w:t>
                            </w:r>
                            <w:r>
                              <w:rPr>
                                <w:i/>
                                <w:sz w:val="24"/>
                              </w:rPr>
                              <w:t>number</w:t>
                            </w:r>
                            <w:r>
                              <w:rPr>
                                <w:i/>
                                <w:spacing w:val="-2"/>
                                <w:sz w:val="24"/>
                              </w:rPr>
                              <w:t xml:space="preserve"> </w:t>
                            </w:r>
                            <w:r>
                              <w:rPr>
                                <w:i/>
                                <w:sz w:val="24"/>
                              </w:rPr>
                              <w:t>of</w:t>
                            </w:r>
                            <w:r>
                              <w:rPr>
                                <w:i/>
                                <w:spacing w:val="-2"/>
                                <w:sz w:val="24"/>
                              </w:rPr>
                              <w:t xml:space="preserve"> </w:t>
                            </w:r>
                            <w:r>
                              <w:rPr>
                                <w:i/>
                                <w:sz w:val="24"/>
                              </w:rPr>
                              <w:t>ways</w:t>
                            </w:r>
                            <w:r>
                              <w:rPr>
                                <w:i/>
                                <w:spacing w:val="-4"/>
                                <w:sz w:val="24"/>
                              </w:rPr>
                              <w:t xml:space="preserve"> </w:t>
                            </w:r>
                            <w:r>
                              <w:rPr>
                                <w:i/>
                                <w:sz w:val="24"/>
                              </w:rPr>
                              <w:t>to</w:t>
                            </w:r>
                            <w:r>
                              <w:rPr>
                                <w:i/>
                                <w:spacing w:val="-3"/>
                                <w:sz w:val="24"/>
                              </w:rPr>
                              <w:t xml:space="preserve"> </w:t>
                            </w:r>
                            <w:r>
                              <w:rPr>
                                <w:i/>
                                <w:sz w:val="24"/>
                              </w:rPr>
                              <w:t>establish</w:t>
                            </w:r>
                            <w:r>
                              <w:rPr>
                                <w:i/>
                                <w:spacing w:val="-4"/>
                                <w:sz w:val="24"/>
                              </w:rPr>
                              <w:t xml:space="preserve"> </w:t>
                            </w:r>
                            <w:r>
                              <w:rPr>
                                <w:i/>
                                <w:sz w:val="24"/>
                              </w:rPr>
                              <w:t>if</w:t>
                            </w:r>
                            <w:r>
                              <w:rPr>
                                <w:i/>
                                <w:spacing w:val="-2"/>
                                <w:sz w:val="24"/>
                              </w:rPr>
                              <w:t xml:space="preserve"> </w:t>
                            </w:r>
                            <w:r>
                              <w:rPr>
                                <w:i/>
                                <w:sz w:val="24"/>
                              </w:rPr>
                              <w:t>a</w:t>
                            </w:r>
                            <w:r>
                              <w:rPr>
                                <w:i/>
                                <w:spacing w:val="-1"/>
                                <w:sz w:val="24"/>
                              </w:rPr>
                              <w:t xml:space="preserve"> </w:t>
                            </w:r>
                            <w:r>
                              <w:rPr>
                                <w:i/>
                                <w:sz w:val="24"/>
                              </w:rPr>
                              <w:t>service is safe, effective, caring, and well managed.</w:t>
                            </w:r>
                          </w:p>
                          <w:p w14:paraId="7800CEE2" w14:textId="77777777" w:rsidR="00D2650B" w:rsidRDefault="00A0255F">
                            <w:pPr>
                              <w:ind w:left="195"/>
                              <w:rPr>
                                <w:i/>
                                <w:sz w:val="24"/>
                              </w:rPr>
                            </w:pPr>
                            <w:r>
                              <w:rPr>
                                <w:i/>
                                <w:sz w:val="24"/>
                              </w:rPr>
                              <w:t>If</w:t>
                            </w:r>
                            <w:r>
                              <w:rPr>
                                <w:i/>
                                <w:spacing w:val="-3"/>
                                <w:sz w:val="24"/>
                              </w:rPr>
                              <w:t xml:space="preserve"> </w:t>
                            </w:r>
                            <w:r>
                              <w:rPr>
                                <w:i/>
                                <w:sz w:val="24"/>
                              </w:rPr>
                              <w:t>you</w:t>
                            </w:r>
                            <w:r>
                              <w:rPr>
                                <w:i/>
                                <w:spacing w:val="-4"/>
                                <w:sz w:val="24"/>
                              </w:rPr>
                              <w:t xml:space="preserve"> </w:t>
                            </w:r>
                            <w:r>
                              <w:rPr>
                                <w:i/>
                                <w:sz w:val="24"/>
                              </w:rPr>
                              <w:t>wish</w:t>
                            </w:r>
                            <w:r>
                              <w:rPr>
                                <w:i/>
                                <w:spacing w:val="-2"/>
                                <w:sz w:val="24"/>
                              </w:rPr>
                              <w:t xml:space="preserve"> </w:t>
                            </w:r>
                            <w:r>
                              <w:rPr>
                                <w:i/>
                                <w:sz w:val="24"/>
                              </w:rPr>
                              <w:t>to</w:t>
                            </w:r>
                            <w:r>
                              <w:rPr>
                                <w:i/>
                                <w:spacing w:val="-4"/>
                                <w:sz w:val="24"/>
                              </w:rPr>
                              <w:t xml:space="preserve"> </w:t>
                            </w:r>
                            <w:r>
                              <w:rPr>
                                <w:i/>
                                <w:sz w:val="24"/>
                              </w:rPr>
                              <w:t>contact</w:t>
                            </w:r>
                            <w:r>
                              <w:rPr>
                                <w:i/>
                                <w:spacing w:val="-4"/>
                                <w:sz w:val="24"/>
                              </w:rPr>
                              <w:t xml:space="preserve"> </w:t>
                            </w:r>
                            <w:r>
                              <w:rPr>
                                <w:i/>
                                <w:sz w:val="24"/>
                              </w:rPr>
                              <w:t>us</w:t>
                            </w:r>
                            <w:r>
                              <w:rPr>
                                <w:i/>
                                <w:spacing w:val="-2"/>
                                <w:sz w:val="24"/>
                              </w:rPr>
                              <w:t xml:space="preserve"> </w:t>
                            </w:r>
                            <w:r>
                              <w:rPr>
                                <w:i/>
                                <w:sz w:val="24"/>
                              </w:rPr>
                              <w:t>regarding</w:t>
                            </w:r>
                            <w:r>
                              <w:rPr>
                                <w:i/>
                                <w:spacing w:val="-3"/>
                                <w:sz w:val="24"/>
                              </w:rPr>
                              <w:t xml:space="preserve"> </w:t>
                            </w:r>
                            <w:r>
                              <w:rPr>
                                <w:i/>
                                <w:sz w:val="24"/>
                              </w:rPr>
                              <w:t>a</w:t>
                            </w:r>
                            <w:r>
                              <w:rPr>
                                <w:i/>
                                <w:spacing w:val="-1"/>
                                <w:sz w:val="24"/>
                              </w:rPr>
                              <w:t xml:space="preserve"> </w:t>
                            </w:r>
                            <w:r>
                              <w:rPr>
                                <w:i/>
                                <w:sz w:val="24"/>
                              </w:rPr>
                              <w:t>concern</w:t>
                            </w:r>
                            <w:r>
                              <w:rPr>
                                <w:i/>
                                <w:spacing w:val="-4"/>
                                <w:sz w:val="24"/>
                              </w:rPr>
                              <w:t xml:space="preserve"> </w:t>
                            </w:r>
                            <w:r>
                              <w:rPr>
                                <w:i/>
                                <w:sz w:val="24"/>
                              </w:rPr>
                              <w:t>about</w:t>
                            </w:r>
                            <w:r>
                              <w:rPr>
                                <w:i/>
                                <w:spacing w:val="-3"/>
                                <w:sz w:val="24"/>
                              </w:rPr>
                              <w:t xml:space="preserve"> </w:t>
                            </w:r>
                            <w:r>
                              <w:rPr>
                                <w:i/>
                                <w:sz w:val="24"/>
                              </w:rPr>
                              <w:t>a</w:t>
                            </w:r>
                            <w:r>
                              <w:rPr>
                                <w:i/>
                                <w:spacing w:val="-4"/>
                                <w:sz w:val="24"/>
                              </w:rPr>
                              <w:t xml:space="preserve"> </w:t>
                            </w:r>
                            <w:r>
                              <w:rPr>
                                <w:i/>
                                <w:sz w:val="24"/>
                              </w:rPr>
                              <w:t>service,</w:t>
                            </w:r>
                            <w:r>
                              <w:rPr>
                                <w:i/>
                                <w:spacing w:val="-2"/>
                                <w:sz w:val="24"/>
                              </w:rPr>
                              <w:t xml:space="preserve"> </w:t>
                            </w:r>
                            <w:r>
                              <w:rPr>
                                <w:i/>
                                <w:sz w:val="24"/>
                              </w:rPr>
                              <w:t>you</w:t>
                            </w:r>
                            <w:r>
                              <w:rPr>
                                <w:i/>
                                <w:spacing w:val="-2"/>
                                <w:sz w:val="24"/>
                              </w:rPr>
                              <w:t xml:space="preserve"> can:”</w:t>
                            </w:r>
                          </w:p>
                          <w:p w14:paraId="520DA924" w14:textId="77777777" w:rsidR="00D2650B" w:rsidRDefault="00A0255F">
                            <w:pPr>
                              <w:numPr>
                                <w:ilvl w:val="0"/>
                                <w:numId w:val="9"/>
                              </w:numPr>
                              <w:tabs>
                                <w:tab w:val="left" w:pos="502"/>
                              </w:tabs>
                              <w:spacing w:before="42"/>
                              <w:rPr>
                                <w:sz w:val="24"/>
                              </w:rPr>
                            </w:pPr>
                            <w:r>
                              <w:rPr>
                                <w:sz w:val="24"/>
                              </w:rPr>
                              <w:t>phone</w:t>
                            </w:r>
                            <w:r>
                              <w:rPr>
                                <w:spacing w:val="-3"/>
                                <w:sz w:val="24"/>
                              </w:rPr>
                              <w:t xml:space="preserve"> </w:t>
                            </w:r>
                            <w:r>
                              <w:rPr>
                                <w:sz w:val="24"/>
                              </w:rPr>
                              <w:t>(</w:t>
                            </w:r>
                            <w:r>
                              <w:rPr>
                                <w:b/>
                                <w:sz w:val="24"/>
                              </w:rPr>
                              <w:t>021)</w:t>
                            </w:r>
                            <w:r>
                              <w:rPr>
                                <w:b/>
                                <w:spacing w:val="-6"/>
                                <w:sz w:val="24"/>
                              </w:rPr>
                              <w:t xml:space="preserve"> </w:t>
                            </w:r>
                            <w:r>
                              <w:rPr>
                                <w:b/>
                                <w:spacing w:val="-2"/>
                                <w:sz w:val="24"/>
                              </w:rPr>
                              <w:t>2409646</w:t>
                            </w:r>
                            <w:r>
                              <w:rPr>
                                <w:spacing w:val="-2"/>
                                <w:sz w:val="24"/>
                              </w:rPr>
                              <w:t>;</w:t>
                            </w:r>
                          </w:p>
                          <w:p w14:paraId="711E996D" w14:textId="77777777" w:rsidR="00D2650B" w:rsidRDefault="00A0255F">
                            <w:pPr>
                              <w:pStyle w:val="BodyText"/>
                              <w:numPr>
                                <w:ilvl w:val="0"/>
                                <w:numId w:val="9"/>
                              </w:numPr>
                              <w:tabs>
                                <w:tab w:val="left" w:pos="502"/>
                              </w:tabs>
                              <w:spacing w:before="32"/>
                            </w:pPr>
                            <w:r>
                              <w:t>email:</w:t>
                            </w:r>
                            <w:r>
                              <w:rPr>
                                <w:spacing w:val="-5"/>
                              </w:rPr>
                              <w:t xml:space="preserve"> </w:t>
                            </w:r>
                            <w:hyperlink r:id="rId25">
                              <w:r>
                                <w:rPr>
                                  <w:color w:val="0000FF"/>
                                  <w:u w:val="single" w:color="0000FF"/>
                                </w:rPr>
                                <w:t>concerns@hiqa.ie</w:t>
                              </w:r>
                            </w:hyperlink>
                            <w:r>
                              <w:t>;</w:t>
                            </w:r>
                            <w:r>
                              <w:rPr>
                                <w:spacing w:val="-4"/>
                              </w:rPr>
                              <w:t xml:space="preserve"> </w:t>
                            </w:r>
                            <w:r>
                              <w:rPr>
                                <w:spacing w:val="-5"/>
                              </w:rPr>
                              <w:t>or</w:t>
                            </w:r>
                          </w:p>
                          <w:p w14:paraId="3DF0D226" w14:textId="77777777" w:rsidR="00D2650B" w:rsidRDefault="00A0255F">
                            <w:pPr>
                              <w:numPr>
                                <w:ilvl w:val="0"/>
                                <w:numId w:val="9"/>
                              </w:numPr>
                              <w:tabs>
                                <w:tab w:val="left" w:pos="502"/>
                              </w:tabs>
                              <w:spacing w:before="31" w:line="261" w:lineRule="auto"/>
                              <w:ind w:right="297"/>
                              <w:rPr>
                                <w:b/>
                                <w:sz w:val="24"/>
                              </w:rPr>
                            </w:pPr>
                            <w:r>
                              <w:rPr>
                                <w:sz w:val="24"/>
                              </w:rPr>
                              <w:t xml:space="preserve">Post information to: </w:t>
                            </w:r>
                            <w:r>
                              <w:rPr>
                                <w:b/>
                                <w:sz w:val="24"/>
                              </w:rPr>
                              <w:t>Concerns about Services, Health Information and Quality</w:t>
                            </w:r>
                            <w:r>
                              <w:rPr>
                                <w:b/>
                                <w:spacing w:val="-6"/>
                                <w:sz w:val="24"/>
                              </w:rPr>
                              <w:t xml:space="preserve"> </w:t>
                            </w:r>
                            <w:r>
                              <w:rPr>
                                <w:b/>
                                <w:sz w:val="24"/>
                              </w:rPr>
                              <w:t>Authority,</w:t>
                            </w:r>
                            <w:r>
                              <w:rPr>
                                <w:b/>
                                <w:spacing w:val="-6"/>
                                <w:sz w:val="24"/>
                              </w:rPr>
                              <w:t xml:space="preserve"> </w:t>
                            </w:r>
                            <w:r>
                              <w:rPr>
                                <w:b/>
                                <w:sz w:val="24"/>
                              </w:rPr>
                              <w:t>George’s</w:t>
                            </w:r>
                            <w:r>
                              <w:rPr>
                                <w:b/>
                                <w:spacing w:val="-5"/>
                                <w:sz w:val="24"/>
                              </w:rPr>
                              <w:t xml:space="preserve"> </w:t>
                            </w:r>
                            <w:r>
                              <w:rPr>
                                <w:b/>
                                <w:sz w:val="24"/>
                              </w:rPr>
                              <w:t>Court,</w:t>
                            </w:r>
                            <w:r>
                              <w:rPr>
                                <w:b/>
                                <w:spacing w:val="-6"/>
                                <w:sz w:val="24"/>
                              </w:rPr>
                              <w:t xml:space="preserve"> </w:t>
                            </w:r>
                            <w:r>
                              <w:rPr>
                                <w:b/>
                                <w:sz w:val="24"/>
                              </w:rPr>
                              <w:t>George’s</w:t>
                            </w:r>
                            <w:r>
                              <w:rPr>
                                <w:b/>
                                <w:spacing w:val="-5"/>
                                <w:sz w:val="24"/>
                              </w:rPr>
                              <w:t xml:space="preserve"> </w:t>
                            </w:r>
                            <w:r>
                              <w:rPr>
                                <w:b/>
                                <w:sz w:val="24"/>
                              </w:rPr>
                              <w:t>Lane,</w:t>
                            </w:r>
                            <w:r>
                              <w:rPr>
                                <w:b/>
                                <w:spacing w:val="-6"/>
                                <w:sz w:val="24"/>
                              </w:rPr>
                              <w:t xml:space="preserve"> </w:t>
                            </w:r>
                            <w:r>
                              <w:rPr>
                                <w:b/>
                                <w:sz w:val="24"/>
                              </w:rPr>
                              <w:t>Smithfield,</w:t>
                            </w:r>
                            <w:r>
                              <w:rPr>
                                <w:b/>
                                <w:spacing w:val="-5"/>
                                <w:sz w:val="24"/>
                              </w:rPr>
                              <w:t xml:space="preserve"> </w:t>
                            </w:r>
                            <w:r>
                              <w:rPr>
                                <w:b/>
                                <w:sz w:val="24"/>
                              </w:rPr>
                              <w:t>Dublin</w:t>
                            </w:r>
                            <w:r>
                              <w:rPr>
                                <w:b/>
                                <w:spacing w:val="-6"/>
                                <w:sz w:val="24"/>
                              </w:rPr>
                              <w:t xml:space="preserve"> </w:t>
                            </w:r>
                            <w:r>
                              <w:rPr>
                                <w:b/>
                                <w:sz w:val="24"/>
                              </w:rPr>
                              <w:t>7</w:t>
                            </w:r>
                          </w:p>
                        </w:txbxContent>
                      </wps:txbx>
                      <wps:bodyPr wrap="square" lIns="0" tIns="0" rIns="0" bIns="0" rtlCol="0">
                        <a:noAutofit/>
                      </wps:bodyPr>
                    </wps:wsp>
                  </a:graphicData>
                </a:graphic>
                <wp14:sizeRelH relativeFrom="margin">
                  <wp14:pctWidth>0</wp14:pctWidth>
                </wp14:sizeRelH>
              </wp:anchor>
            </w:drawing>
          </mc:Choice>
          <mc:Fallback>
            <w:pict>
              <v:shape w14:anchorId="122B366C" id="Textbox 29" o:spid="_x0000_s1032" type="#_x0000_t202" style="position:absolute;margin-left:62.3pt;margin-top:13pt;width:452.7pt;height:267.05pt;z-index:-251655680;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" filled="f">
                <v:path arrowok="t"/>
                <v:textbox inset="0,0,0,0">
                  <w:txbxContent>
                    <w:p w14:paraId="5147D403" w14:textId="77777777" w:rsidR="00D2650B" w:rsidRDefault="00A0255F">
                      <w:pPr>
                        <w:spacing w:before="72"/>
                        <w:ind w:left="195"/>
                        <w:rPr>
                          <w:b/>
                          <w:i/>
                          <w:sz w:val="24"/>
                        </w:rPr>
                      </w:pPr>
                      <w:r>
                        <w:rPr>
                          <w:b/>
                          <w:i/>
                          <w:sz w:val="24"/>
                        </w:rPr>
                        <w:t>When</w:t>
                      </w:r>
                      <w:r>
                        <w:rPr>
                          <w:b/>
                          <w:i/>
                          <w:spacing w:val="-2"/>
                          <w:sz w:val="24"/>
                        </w:rPr>
                        <w:t xml:space="preserve"> </w:t>
                      </w:r>
                      <w:r>
                        <w:rPr>
                          <w:b/>
                          <w:i/>
                          <w:sz w:val="24"/>
                        </w:rPr>
                        <w:t>to</w:t>
                      </w:r>
                      <w:r>
                        <w:rPr>
                          <w:b/>
                          <w:i/>
                          <w:spacing w:val="-2"/>
                          <w:sz w:val="24"/>
                        </w:rPr>
                        <w:t xml:space="preserve"> </w:t>
                      </w:r>
                      <w:r>
                        <w:rPr>
                          <w:b/>
                          <w:i/>
                          <w:sz w:val="24"/>
                        </w:rPr>
                        <w:t>contact</w:t>
                      </w:r>
                      <w:r>
                        <w:rPr>
                          <w:b/>
                          <w:i/>
                          <w:spacing w:val="-2"/>
                          <w:sz w:val="24"/>
                        </w:rPr>
                        <w:t xml:space="preserve"> </w:t>
                      </w:r>
                      <w:r>
                        <w:rPr>
                          <w:b/>
                          <w:i/>
                          <w:sz w:val="24"/>
                        </w:rPr>
                        <w:t>HIQA</w:t>
                      </w:r>
                      <w:r>
                        <w:rPr>
                          <w:b/>
                          <w:i/>
                          <w:spacing w:val="-2"/>
                          <w:sz w:val="24"/>
                        </w:rPr>
                        <w:t xml:space="preserve"> </w:t>
                      </w:r>
                      <w:r>
                        <w:rPr>
                          <w:b/>
                          <w:i/>
                          <w:sz w:val="24"/>
                        </w:rPr>
                        <w:t>about</w:t>
                      </w:r>
                      <w:r>
                        <w:rPr>
                          <w:b/>
                          <w:i/>
                          <w:spacing w:val="-4"/>
                          <w:sz w:val="24"/>
                        </w:rPr>
                        <w:t xml:space="preserve"> </w:t>
                      </w:r>
                      <w:r>
                        <w:rPr>
                          <w:b/>
                          <w:i/>
                          <w:sz w:val="24"/>
                        </w:rPr>
                        <w:t>your</w:t>
                      </w:r>
                      <w:r>
                        <w:rPr>
                          <w:b/>
                          <w:i/>
                          <w:spacing w:val="-2"/>
                          <w:sz w:val="24"/>
                        </w:rPr>
                        <w:t xml:space="preserve"> concern</w:t>
                      </w:r>
                    </w:p>
                    <w:p w14:paraId="4B9D4A7C" w14:textId="77777777" w:rsidR="00D2650B" w:rsidRDefault="00A0255F">
                      <w:pPr>
                        <w:pStyle w:val="BodyText"/>
                        <w:spacing w:before="41"/>
                        <w:ind w:left="195"/>
                      </w:pPr>
                      <w:r>
                        <w:t>This</w:t>
                      </w:r>
                      <w:r>
                        <w:rPr>
                          <w:spacing w:val="-1"/>
                        </w:rPr>
                        <w:t xml:space="preserve"> </w:t>
                      </w:r>
                      <w:r>
                        <w:t>is</w:t>
                      </w:r>
                      <w:r>
                        <w:rPr>
                          <w:spacing w:val="-1"/>
                        </w:rPr>
                        <w:t xml:space="preserve"> </w:t>
                      </w:r>
                      <w:r>
                        <w:t>what</w:t>
                      </w:r>
                      <w:r>
                        <w:rPr>
                          <w:spacing w:val="-1"/>
                        </w:rPr>
                        <w:t xml:space="preserve"> </w:t>
                      </w:r>
                      <w:r>
                        <w:t>HIQA</w:t>
                      </w:r>
                      <w:r>
                        <w:rPr>
                          <w:spacing w:val="-1"/>
                        </w:rPr>
                        <w:t xml:space="preserve"> </w:t>
                      </w:r>
                      <w:r>
                        <w:t>say</w:t>
                      </w:r>
                      <w:r>
                        <w:rPr>
                          <w:spacing w:val="-6"/>
                        </w:rPr>
                        <w:t xml:space="preserve"> </w:t>
                      </w:r>
                      <w:r>
                        <w:t>on</w:t>
                      </w:r>
                      <w:r>
                        <w:rPr>
                          <w:spacing w:val="-1"/>
                        </w:rPr>
                        <w:t xml:space="preserve"> </w:t>
                      </w:r>
                      <w:r>
                        <w:t>their</w:t>
                      </w:r>
                      <w:r>
                        <w:rPr>
                          <w:spacing w:val="-2"/>
                        </w:rPr>
                        <w:t xml:space="preserve"> website:</w:t>
                      </w:r>
                    </w:p>
                    <w:p w14:paraId="6C3F5741" w14:textId="77777777" w:rsidR="00D2650B" w:rsidRDefault="00A0255F">
                      <w:pPr>
                        <w:spacing w:before="41" w:line="276" w:lineRule="auto"/>
                        <w:ind w:left="195" w:right="246"/>
                        <w:rPr>
                          <w:i/>
                          <w:sz w:val="24"/>
                        </w:rPr>
                      </w:pPr>
                      <w:r>
                        <w:rPr>
                          <w:i/>
                          <w:sz w:val="24"/>
                        </w:rPr>
                        <w:t>“We welcome information about designated centres for dependent persons, such</w:t>
                      </w:r>
                      <w:r>
                        <w:rPr>
                          <w:i/>
                          <w:spacing w:val="-3"/>
                          <w:sz w:val="24"/>
                        </w:rPr>
                        <w:t xml:space="preserve"> </w:t>
                      </w:r>
                      <w:r>
                        <w:rPr>
                          <w:i/>
                          <w:sz w:val="24"/>
                        </w:rPr>
                        <w:t>as</w:t>
                      </w:r>
                      <w:r>
                        <w:rPr>
                          <w:i/>
                          <w:spacing w:val="-6"/>
                          <w:sz w:val="24"/>
                        </w:rPr>
                        <w:t xml:space="preserve"> </w:t>
                      </w:r>
                      <w:r>
                        <w:rPr>
                          <w:i/>
                          <w:sz w:val="24"/>
                        </w:rPr>
                        <w:t>nursing</w:t>
                      </w:r>
                      <w:r>
                        <w:rPr>
                          <w:i/>
                          <w:spacing w:val="-3"/>
                          <w:sz w:val="24"/>
                        </w:rPr>
                        <w:t xml:space="preserve"> </w:t>
                      </w:r>
                      <w:r>
                        <w:rPr>
                          <w:i/>
                          <w:sz w:val="24"/>
                        </w:rPr>
                        <w:t>homes,</w:t>
                      </w:r>
                      <w:r>
                        <w:rPr>
                          <w:i/>
                          <w:spacing w:val="-3"/>
                          <w:sz w:val="24"/>
                        </w:rPr>
                        <w:t xml:space="preserve"> </w:t>
                      </w:r>
                      <w:r>
                        <w:rPr>
                          <w:i/>
                          <w:sz w:val="24"/>
                        </w:rPr>
                        <w:t>or</w:t>
                      </w:r>
                      <w:r>
                        <w:rPr>
                          <w:i/>
                          <w:spacing w:val="-3"/>
                          <w:sz w:val="24"/>
                        </w:rPr>
                        <w:t xml:space="preserve"> </w:t>
                      </w:r>
                      <w:r>
                        <w:rPr>
                          <w:i/>
                          <w:sz w:val="24"/>
                        </w:rPr>
                        <w:t>any</w:t>
                      </w:r>
                      <w:r>
                        <w:rPr>
                          <w:i/>
                          <w:spacing w:val="-6"/>
                          <w:sz w:val="24"/>
                        </w:rPr>
                        <w:t xml:space="preserve"> </w:t>
                      </w:r>
                      <w:r>
                        <w:rPr>
                          <w:i/>
                          <w:sz w:val="24"/>
                        </w:rPr>
                        <w:t>concerns</w:t>
                      </w:r>
                      <w:r>
                        <w:rPr>
                          <w:i/>
                          <w:spacing w:val="-3"/>
                          <w:sz w:val="24"/>
                        </w:rPr>
                        <w:t xml:space="preserve"> </w:t>
                      </w:r>
                      <w:r>
                        <w:rPr>
                          <w:i/>
                          <w:sz w:val="24"/>
                        </w:rPr>
                        <w:t>people</w:t>
                      </w:r>
                      <w:r>
                        <w:rPr>
                          <w:i/>
                          <w:spacing w:val="-3"/>
                          <w:sz w:val="24"/>
                        </w:rPr>
                        <w:t xml:space="preserve"> </w:t>
                      </w:r>
                      <w:r>
                        <w:rPr>
                          <w:i/>
                          <w:sz w:val="24"/>
                        </w:rPr>
                        <w:t>may</w:t>
                      </w:r>
                      <w:r>
                        <w:rPr>
                          <w:i/>
                          <w:spacing w:val="-3"/>
                          <w:sz w:val="24"/>
                        </w:rPr>
                        <w:t xml:space="preserve"> </w:t>
                      </w:r>
                      <w:r>
                        <w:rPr>
                          <w:i/>
                          <w:sz w:val="24"/>
                        </w:rPr>
                        <w:t>have</w:t>
                      </w:r>
                      <w:r>
                        <w:rPr>
                          <w:i/>
                          <w:spacing w:val="-5"/>
                          <w:sz w:val="24"/>
                        </w:rPr>
                        <w:t xml:space="preserve"> </w:t>
                      </w:r>
                      <w:r>
                        <w:rPr>
                          <w:i/>
                          <w:sz w:val="24"/>
                        </w:rPr>
                        <w:t>about</w:t>
                      </w:r>
                      <w:r>
                        <w:rPr>
                          <w:i/>
                          <w:spacing w:val="-5"/>
                          <w:sz w:val="24"/>
                        </w:rPr>
                        <w:t xml:space="preserve"> </w:t>
                      </w:r>
                      <w:r>
                        <w:rPr>
                          <w:i/>
                          <w:sz w:val="24"/>
                        </w:rPr>
                        <w:t>the</w:t>
                      </w:r>
                      <w:r>
                        <w:rPr>
                          <w:i/>
                          <w:spacing w:val="-3"/>
                          <w:sz w:val="24"/>
                        </w:rPr>
                        <w:t xml:space="preserve"> </w:t>
                      </w:r>
                      <w:r>
                        <w:rPr>
                          <w:i/>
                          <w:sz w:val="24"/>
                        </w:rPr>
                        <w:t>health</w:t>
                      </w:r>
                      <w:r>
                        <w:rPr>
                          <w:i/>
                          <w:spacing w:val="-5"/>
                          <w:sz w:val="24"/>
                        </w:rPr>
                        <w:t xml:space="preserve"> </w:t>
                      </w:r>
                      <w:r>
                        <w:rPr>
                          <w:i/>
                          <w:sz w:val="24"/>
                        </w:rPr>
                        <w:t>or social care services they are receiving.</w:t>
                      </w:r>
                    </w:p>
                    <w:p w14:paraId="55033B25" w14:textId="77777777" w:rsidR="00D2650B" w:rsidRDefault="00A0255F">
                      <w:pPr>
                        <w:spacing w:before="1" w:line="276" w:lineRule="auto"/>
                        <w:ind w:left="195" w:right="246"/>
                        <w:rPr>
                          <w:i/>
                          <w:sz w:val="24"/>
                        </w:rPr>
                      </w:pPr>
                      <w:r>
                        <w:rPr>
                          <w:i/>
                          <w:sz w:val="24"/>
                        </w:rPr>
                        <w:t>While HIQA is unable to investigate individual complaints about a health or social care service under the Health Act 2007, we will listen to what you have to</w:t>
                      </w:r>
                      <w:r>
                        <w:rPr>
                          <w:i/>
                          <w:spacing w:val="-1"/>
                          <w:sz w:val="24"/>
                        </w:rPr>
                        <w:t xml:space="preserve"> </w:t>
                      </w:r>
                      <w:r>
                        <w:rPr>
                          <w:i/>
                          <w:sz w:val="24"/>
                        </w:rPr>
                        <w:t>say.</w:t>
                      </w:r>
                      <w:r>
                        <w:rPr>
                          <w:i/>
                          <w:spacing w:val="-4"/>
                          <w:sz w:val="24"/>
                        </w:rPr>
                        <w:t xml:space="preserve"> </w:t>
                      </w:r>
                      <w:r>
                        <w:rPr>
                          <w:i/>
                          <w:sz w:val="24"/>
                        </w:rPr>
                        <w:t>We</w:t>
                      </w:r>
                      <w:r>
                        <w:rPr>
                          <w:i/>
                          <w:spacing w:val="-2"/>
                          <w:sz w:val="24"/>
                        </w:rPr>
                        <w:t xml:space="preserve"> </w:t>
                      </w:r>
                      <w:r>
                        <w:rPr>
                          <w:i/>
                          <w:sz w:val="24"/>
                        </w:rPr>
                        <w:t>can</w:t>
                      </w:r>
                      <w:r>
                        <w:rPr>
                          <w:i/>
                          <w:spacing w:val="-2"/>
                          <w:sz w:val="24"/>
                        </w:rPr>
                        <w:t xml:space="preserve"> </w:t>
                      </w:r>
                      <w:r>
                        <w:rPr>
                          <w:i/>
                          <w:sz w:val="24"/>
                        </w:rPr>
                        <w:t>use</w:t>
                      </w:r>
                      <w:r>
                        <w:rPr>
                          <w:i/>
                          <w:spacing w:val="-2"/>
                          <w:sz w:val="24"/>
                        </w:rPr>
                        <w:t xml:space="preserve"> </w:t>
                      </w:r>
                      <w:r>
                        <w:rPr>
                          <w:i/>
                          <w:sz w:val="24"/>
                        </w:rPr>
                        <w:t>your</w:t>
                      </w:r>
                      <w:r>
                        <w:rPr>
                          <w:i/>
                          <w:spacing w:val="-2"/>
                          <w:sz w:val="24"/>
                        </w:rPr>
                        <w:t xml:space="preserve"> </w:t>
                      </w:r>
                      <w:r>
                        <w:rPr>
                          <w:i/>
                          <w:sz w:val="24"/>
                        </w:rPr>
                        <w:t>feedback</w:t>
                      </w:r>
                      <w:r>
                        <w:rPr>
                          <w:i/>
                          <w:spacing w:val="-5"/>
                          <w:sz w:val="24"/>
                        </w:rPr>
                        <w:t xml:space="preserve"> </w:t>
                      </w:r>
                      <w:r>
                        <w:rPr>
                          <w:i/>
                          <w:sz w:val="24"/>
                        </w:rPr>
                        <w:t>in</w:t>
                      </w:r>
                      <w:r>
                        <w:rPr>
                          <w:i/>
                          <w:spacing w:val="-2"/>
                          <w:sz w:val="24"/>
                        </w:rPr>
                        <w:t xml:space="preserve"> </w:t>
                      </w:r>
                      <w:r>
                        <w:rPr>
                          <w:i/>
                          <w:sz w:val="24"/>
                        </w:rPr>
                        <w:t>a</w:t>
                      </w:r>
                      <w:r>
                        <w:rPr>
                          <w:i/>
                          <w:spacing w:val="-3"/>
                          <w:sz w:val="24"/>
                        </w:rPr>
                        <w:t xml:space="preserve"> </w:t>
                      </w:r>
                      <w:r>
                        <w:rPr>
                          <w:i/>
                          <w:sz w:val="24"/>
                        </w:rPr>
                        <w:t>number</w:t>
                      </w:r>
                      <w:r>
                        <w:rPr>
                          <w:i/>
                          <w:spacing w:val="-2"/>
                          <w:sz w:val="24"/>
                        </w:rPr>
                        <w:t xml:space="preserve"> </w:t>
                      </w:r>
                      <w:r>
                        <w:rPr>
                          <w:i/>
                          <w:sz w:val="24"/>
                        </w:rPr>
                        <w:t>of</w:t>
                      </w:r>
                      <w:r>
                        <w:rPr>
                          <w:i/>
                          <w:spacing w:val="-2"/>
                          <w:sz w:val="24"/>
                        </w:rPr>
                        <w:t xml:space="preserve"> </w:t>
                      </w:r>
                      <w:r>
                        <w:rPr>
                          <w:i/>
                          <w:sz w:val="24"/>
                        </w:rPr>
                        <w:t>ways</w:t>
                      </w:r>
                      <w:r>
                        <w:rPr>
                          <w:i/>
                          <w:spacing w:val="-4"/>
                          <w:sz w:val="24"/>
                        </w:rPr>
                        <w:t xml:space="preserve"> </w:t>
                      </w:r>
                      <w:r>
                        <w:rPr>
                          <w:i/>
                          <w:sz w:val="24"/>
                        </w:rPr>
                        <w:t>to</w:t>
                      </w:r>
                      <w:r>
                        <w:rPr>
                          <w:i/>
                          <w:spacing w:val="-3"/>
                          <w:sz w:val="24"/>
                        </w:rPr>
                        <w:t xml:space="preserve"> </w:t>
                      </w:r>
                      <w:r>
                        <w:rPr>
                          <w:i/>
                          <w:sz w:val="24"/>
                        </w:rPr>
                        <w:t>establish</w:t>
                      </w:r>
                      <w:r>
                        <w:rPr>
                          <w:i/>
                          <w:spacing w:val="-4"/>
                          <w:sz w:val="24"/>
                        </w:rPr>
                        <w:t xml:space="preserve"> </w:t>
                      </w:r>
                      <w:r>
                        <w:rPr>
                          <w:i/>
                          <w:sz w:val="24"/>
                        </w:rPr>
                        <w:t>if</w:t>
                      </w:r>
                      <w:r>
                        <w:rPr>
                          <w:i/>
                          <w:spacing w:val="-2"/>
                          <w:sz w:val="24"/>
                        </w:rPr>
                        <w:t xml:space="preserve"> </w:t>
                      </w:r>
                      <w:r>
                        <w:rPr>
                          <w:i/>
                          <w:sz w:val="24"/>
                        </w:rPr>
                        <w:t>a</w:t>
                      </w:r>
                      <w:r>
                        <w:rPr>
                          <w:i/>
                          <w:spacing w:val="-1"/>
                          <w:sz w:val="24"/>
                        </w:rPr>
                        <w:t xml:space="preserve"> </w:t>
                      </w:r>
                      <w:r>
                        <w:rPr>
                          <w:i/>
                          <w:sz w:val="24"/>
                        </w:rPr>
                        <w:t>service is safe, effective, caring, and well managed.</w:t>
                      </w:r>
                    </w:p>
                    <w:p w14:paraId="7800CEE2" w14:textId="77777777" w:rsidR="00D2650B" w:rsidRDefault="00A0255F">
                      <w:pPr>
                        <w:ind w:left="195"/>
                        <w:rPr>
                          <w:i/>
                          <w:sz w:val="24"/>
                        </w:rPr>
                      </w:pPr>
                      <w:r>
                        <w:rPr>
                          <w:i/>
                          <w:sz w:val="24"/>
                        </w:rPr>
                        <w:t>If</w:t>
                      </w:r>
                      <w:r>
                        <w:rPr>
                          <w:i/>
                          <w:spacing w:val="-3"/>
                          <w:sz w:val="24"/>
                        </w:rPr>
                        <w:t xml:space="preserve"> </w:t>
                      </w:r>
                      <w:r>
                        <w:rPr>
                          <w:i/>
                          <w:sz w:val="24"/>
                        </w:rPr>
                        <w:t>you</w:t>
                      </w:r>
                      <w:r>
                        <w:rPr>
                          <w:i/>
                          <w:spacing w:val="-4"/>
                          <w:sz w:val="24"/>
                        </w:rPr>
                        <w:t xml:space="preserve"> </w:t>
                      </w:r>
                      <w:r>
                        <w:rPr>
                          <w:i/>
                          <w:sz w:val="24"/>
                        </w:rPr>
                        <w:t>wish</w:t>
                      </w:r>
                      <w:r>
                        <w:rPr>
                          <w:i/>
                          <w:spacing w:val="-2"/>
                          <w:sz w:val="24"/>
                        </w:rPr>
                        <w:t xml:space="preserve"> </w:t>
                      </w:r>
                      <w:r>
                        <w:rPr>
                          <w:i/>
                          <w:sz w:val="24"/>
                        </w:rPr>
                        <w:t>to</w:t>
                      </w:r>
                      <w:r>
                        <w:rPr>
                          <w:i/>
                          <w:spacing w:val="-4"/>
                          <w:sz w:val="24"/>
                        </w:rPr>
                        <w:t xml:space="preserve"> </w:t>
                      </w:r>
                      <w:r>
                        <w:rPr>
                          <w:i/>
                          <w:sz w:val="24"/>
                        </w:rPr>
                        <w:t>contact</w:t>
                      </w:r>
                      <w:r>
                        <w:rPr>
                          <w:i/>
                          <w:spacing w:val="-4"/>
                          <w:sz w:val="24"/>
                        </w:rPr>
                        <w:t xml:space="preserve"> </w:t>
                      </w:r>
                      <w:r>
                        <w:rPr>
                          <w:i/>
                          <w:sz w:val="24"/>
                        </w:rPr>
                        <w:t>us</w:t>
                      </w:r>
                      <w:r>
                        <w:rPr>
                          <w:i/>
                          <w:spacing w:val="-2"/>
                          <w:sz w:val="24"/>
                        </w:rPr>
                        <w:t xml:space="preserve"> </w:t>
                      </w:r>
                      <w:r>
                        <w:rPr>
                          <w:i/>
                          <w:sz w:val="24"/>
                        </w:rPr>
                        <w:t>regarding</w:t>
                      </w:r>
                      <w:r>
                        <w:rPr>
                          <w:i/>
                          <w:spacing w:val="-3"/>
                          <w:sz w:val="24"/>
                        </w:rPr>
                        <w:t xml:space="preserve"> </w:t>
                      </w:r>
                      <w:r>
                        <w:rPr>
                          <w:i/>
                          <w:sz w:val="24"/>
                        </w:rPr>
                        <w:t>a</w:t>
                      </w:r>
                      <w:r>
                        <w:rPr>
                          <w:i/>
                          <w:spacing w:val="-1"/>
                          <w:sz w:val="24"/>
                        </w:rPr>
                        <w:t xml:space="preserve"> </w:t>
                      </w:r>
                      <w:r>
                        <w:rPr>
                          <w:i/>
                          <w:sz w:val="24"/>
                        </w:rPr>
                        <w:t>concern</w:t>
                      </w:r>
                      <w:r>
                        <w:rPr>
                          <w:i/>
                          <w:spacing w:val="-4"/>
                          <w:sz w:val="24"/>
                        </w:rPr>
                        <w:t xml:space="preserve"> </w:t>
                      </w:r>
                      <w:r>
                        <w:rPr>
                          <w:i/>
                          <w:sz w:val="24"/>
                        </w:rPr>
                        <w:t>about</w:t>
                      </w:r>
                      <w:r>
                        <w:rPr>
                          <w:i/>
                          <w:spacing w:val="-3"/>
                          <w:sz w:val="24"/>
                        </w:rPr>
                        <w:t xml:space="preserve"> </w:t>
                      </w:r>
                      <w:r>
                        <w:rPr>
                          <w:i/>
                          <w:sz w:val="24"/>
                        </w:rPr>
                        <w:t>a</w:t>
                      </w:r>
                      <w:r>
                        <w:rPr>
                          <w:i/>
                          <w:spacing w:val="-4"/>
                          <w:sz w:val="24"/>
                        </w:rPr>
                        <w:t xml:space="preserve"> </w:t>
                      </w:r>
                      <w:r>
                        <w:rPr>
                          <w:i/>
                          <w:sz w:val="24"/>
                        </w:rPr>
                        <w:t>service,</w:t>
                      </w:r>
                      <w:r>
                        <w:rPr>
                          <w:i/>
                          <w:spacing w:val="-2"/>
                          <w:sz w:val="24"/>
                        </w:rPr>
                        <w:t xml:space="preserve"> </w:t>
                      </w:r>
                      <w:r>
                        <w:rPr>
                          <w:i/>
                          <w:sz w:val="24"/>
                        </w:rPr>
                        <w:t>you</w:t>
                      </w:r>
                      <w:r>
                        <w:rPr>
                          <w:i/>
                          <w:spacing w:val="-2"/>
                          <w:sz w:val="24"/>
                        </w:rPr>
                        <w:t xml:space="preserve"> can:”</w:t>
                      </w:r>
                    </w:p>
                    <w:p w14:paraId="520DA924" w14:textId="77777777" w:rsidR="00D2650B" w:rsidRDefault="00A0255F">
                      <w:pPr>
                        <w:numPr>
                          <w:ilvl w:val="0"/>
                          <w:numId w:val="9"/>
                        </w:numPr>
                        <w:tabs>
                          <w:tab w:val="left" w:pos="502"/>
                        </w:tabs>
                        <w:spacing w:before="42"/>
                        <w:rPr>
                          <w:sz w:val="24"/>
                        </w:rPr>
                      </w:pPr>
                      <w:r>
                        <w:rPr>
                          <w:sz w:val="24"/>
                        </w:rPr>
                        <w:t>phone</w:t>
                      </w:r>
                      <w:r>
                        <w:rPr>
                          <w:spacing w:val="-3"/>
                          <w:sz w:val="24"/>
                        </w:rPr>
                        <w:t xml:space="preserve"> </w:t>
                      </w:r>
                      <w:r>
                        <w:rPr>
                          <w:sz w:val="24"/>
                        </w:rPr>
                        <w:t>(</w:t>
                      </w:r>
                      <w:r>
                        <w:rPr>
                          <w:b/>
                          <w:sz w:val="24"/>
                        </w:rPr>
                        <w:t>021)</w:t>
                      </w:r>
                      <w:r>
                        <w:rPr>
                          <w:b/>
                          <w:spacing w:val="-6"/>
                          <w:sz w:val="24"/>
                        </w:rPr>
                        <w:t xml:space="preserve"> </w:t>
                      </w:r>
                      <w:r>
                        <w:rPr>
                          <w:b/>
                          <w:spacing w:val="-2"/>
                          <w:sz w:val="24"/>
                        </w:rPr>
                        <w:t>2409646</w:t>
                      </w:r>
                      <w:r>
                        <w:rPr>
                          <w:spacing w:val="-2"/>
                          <w:sz w:val="24"/>
                        </w:rPr>
                        <w:t>;</w:t>
                      </w:r>
                    </w:p>
                    <w:p w14:paraId="711E996D" w14:textId="77777777" w:rsidR="00D2650B" w:rsidRDefault="00A0255F">
                      <w:pPr>
                        <w:pStyle w:val="BodyText"/>
                        <w:numPr>
                          <w:ilvl w:val="0"/>
                          <w:numId w:val="9"/>
                        </w:numPr>
                        <w:tabs>
                          <w:tab w:val="left" w:pos="502"/>
                        </w:tabs>
                        <w:spacing w:before="32"/>
                      </w:pPr>
                      <w:r>
                        <w:t>email:</w:t>
                      </w:r>
                      <w:r>
                        <w:rPr>
                          <w:spacing w:val="-5"/>
                        </w:rPr>
                        <w:t xml:space="preserve"> </w:t>
                      </w:r>
                      <w:hyperlink r:id="rId26">
                        <w:r>
                          <w:rPr>
                            <w:color w:val="0000FF"/>
                            <w:u w:val="single" w:color="0000FF"/>
                          </w:rPr>
                          <w:t>concerns@hiqa.ie</w:t>
                        </w:r>
                      </w:hyperlink>
                      <w:r>
                        <w:t>;</w:t>
                      </w:r>
                      <w:r>
                        <w:rPr>
                          <w:spacing w:val="-4"/>
                        </w:rPr>
                        <w:t xml:space="preserve"> </w:t>
                      </w:r>
                      <w:r>
                        <w:rPr>
                          <w:spacing w:val="-5"/>
                        </w:rPr>
                        <w:t>or</w:t>
                      </w:r>
                    </w:p>
                    <w:p w14:paraId="3DF0D226" w14:textId="77777777" w:rsidR="00D2650B" w:rsidRDefault="00A0255F">
                      <w:pPr>
                        <w:numPr>
                          <w:ilvl w:val="0"/>
                          <w:numId w:val="9"/>
                        </w:numPr>
                        <w:tabs>
                          <w:tab w:val="left" w:pos="502"/>
                        </w:tabs>
                        <w:spacing w:before="31" w:line="261" w:lineRule="auto"/>
                        <w:ind w:right="297"/>
                        <w:rPr>
                          <w:b/>
                          <w:sz w:val="24"/>
                        </w:rPr>
                      </w:pPr>
                      <w:r>
                        <w:rPr>
                          <w:sz w:val="24"/>
                        </w:rPr>
                        <w:t xml:space="preserve">Post information to: </w:t>
                      </w:r>
                      <w:r>
                        <w:rPr>
                          <w:b/>
                          <w:sz w:val="24"/>
                        </w:rPr>
                        <w:t>Concerns about Services, Health Information and Quality</w:t>
                      </w:r>
                      <w:r>
                        <w:rPr>
                          <w:b/>
                          <w:spacing w:val="-6"/>
                          <w:sz w:val="24"/>
                        </w:rPr>
                        <w:t xml:space="preserve"> </w:t>
                      </w:r>
                      <w:r>
                        <w:rPr>
                          <w:b/>
                          <w:sz w:val="24"/>
                        </w:rPr>
                        <w:t>Authority,</w:t>
                      </w:r>
                      <w:r>
                        <w:rPr>
                          <w:b/>
                          <w:spacing w:val="-6"/>
                          <w:sz w:val="24"/>
                        </w:rPr>
                        <w:t xml:space="preserve"> </w:t>
                      </w:r>
                      <w:r>
                        <w:rPr>
                          <w:b/>
                          <w:sz w:val="24"/>
                        </w:rPr>
                        <w:t>George’s</w:t>
                      </w:r>
                      <w:r>
                        <w:rPr>
                          <w:b/>
                          <w:spacing w:val="-5"/>
                          <w:sz w:val="24"/>
                        </w:rPr>
                        <w:t xml:space="preserve"> </w:t>
                      </w:r>
                      <w:r>
                        <w:rPr>
                          <w:b/>
                          <w:sz w:val="24"/>
                        </w:rPr>
                        <w:t>Court,</w:t>
                      </w:r>
                      <w:r>
                        <w:rPr>
                          <w:b/>
                          <w:spacing w:val="-6"/>
                          <w:sz w:val="24"/>
                        </w:rPr>
                        <w:t xml:space="preserve"> </w:t>
                      </w:r>
                      <w:r>
                        <w:rPr>
                          <w:b/>
                          <w:sz w:val="24"/>
                        </w:rPr>
                        <w:t>George’s</w:t>
                      </w:r>
                      <w:r>
                        <w:rPr>
                          <w:b/>
                          <w:spacing w:val="-5"/>
                          <w:sz w:val="24"/>
                        </w:rPr>
                        <w:t xml:space="preserve"> </w:t>
                      </w:r>
                      <w:r>
                        <w:rPr>
                          <w:b/>
                          <w:sz w:val="24"/>
                        </w:rPr>
                        <w:t>Lane,</w:t>
                      </w:r>
                      <w:r>
                        <w:rPr>
                          <w:b/>
                          <w:spacing w:val="-6"/>
                          <w:sz w:val="24"/>
                        </w:rPr>
                        <w:t xml:space="preserve"> </w:t>
                      </w:r>
                      <w:r>
                        <w:rPr>
                          <w:b/>
                          <w:sz w:val="24"/>
                        </w:rPr>
                        <w:t>Smithfield,</w:t>
                      </w:r>
                      <w:r>
                        <w:rPr>
                          <w:b/>
                          <w:spacing w:val="-5"/>
                          <w:sz w:val="24"/>
                        </w:rPr>
                        <w:t xml:space="preserve"> </w:t>
                      </w:r>
                      <w:r>
                        <w:rPr>
                          <w:b/>
                          <w:sz w:val="24"/>
                        </w:rPr>
                        <w:t>Dublin</w:t>
                      </w:r>
                      <w:r>
                        <w:rPr>
                          <w:b/>
                          <w:spacing w:val="-6"/>
                          <w:sz w:val="24"/>
                        </w:rPr>
                        <w:t xml:space="preserve"> </w:t>
                      </w:r>
                      <w:r>
                        <w:rPr>
                          <w:b/>
                          <w:sz w:val="24"/>
                        </w:rPr>
                        <w:t>7</w:t>
                      </w:r>
                    </w:p>
                  </w:txbxContent>
                </v:textbox>
                <w10:wrap type="topAndBottom" anchorx="page"/>
              </v:shape>
            </w:pict>
          </mc:Fallback>
        </mc:AlternateContent>
      </w:r>
    </w:p>
    <w:p w14:paraId="47CF1B94" w14:textId="5F589A9D" w:rsidR="00D2650B" w:rsidRDefault="002D2C22">
      <w:pPr>
        <w:pStyle w:val="BodyText"/>
        <w:spacing w:before="8"/>
      </w:pPr>
      <w:r>
        <w:rPr>
          <w:noProof/>
        </w:rPr>
        <mc:AlternateContent>
          <mc:Choice Requires="wps">
            <w:drawing>
              <wp:anchor distT="0" distB="0" distL="0" distR="0" simplePos="0" relativeHeight="251663872" behindDoc="1" locked="0" layoutInCell="1" allowOverlap="1" wp14:anchorId="34032C05" wp14:editId="6691FC6E">
                <wp:simplePos x="0" y="0"/>
                <wp:positionH relativeFrom="page">
                  <wp:posOffset>808355</wp:posOffset>
                </wp:positionH>
                <wp:positionV relativeFrom="paragraph">
                  <wp:posOffset>3614420</wp:posOffset>
                </wp:positionV>
                <wp:extent cx="5732145" cy="918210"/>
                <wp:effectExtent l="0" t="0" r="20955" b="15240"/>
                <wp:wrapTopAndBottom/>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32145" cy="918210"/>
                        </a:xfrm>
                        <a:prstGeom prst="rect">
                          <a:avLst/>
                        </a:prstGeom>
                        <a:ln w="9525">
                          <a:solidFill>
                            <a:srgbClr val="000000"/>
                          </a:solidFill>
                          <a:prstDash val="solid"/>
                        </a:ln>
                      </wps:spPr>
                      <wps:txbx>
                        <w:txbxContent>
                          <w:p w14:paraId="4CD0EA8B" w14:textId="1B719058" w:rsidR="00D2650B" w:rsidRDefault="00A0255F">
                            <w:pPr>
                              <w:pStyle w:val="BodyText"/>
                              <w:spacing w:before="73" w:line="276" w:lineRule="auto"/>
                              <w:ind w:left="197" w:right="190"/>
                              <w:jc w:val="both"/>
                            </w:pPr>
                            <w:r>
                              <w:t xml:space="preserve">A complaint concerning </w:t>
                            </w:r>
                            <w:r w:rsidR="00215E64">
                              <w:t>Skibbereen Residential Care Centre</w:t>
                            </w:r>
                            <w:r>
                              <w:t xml:space="preserve"> may relate to a professional, for example a doctor or nurse. In these cases, complaints can be made to the professional body responsible for the regulation of the profession, for example, the General Medical Council for doctors and NMBI for nursing.</w:t>
                            </w:r>
                          </w:p>
                        </w:txbxContent>
                      </wps:txbx>
                      <wps:bodyPr wrap="square" lIns="0" tIns="0" rIns="0" bIns="0" rtlCol="0">
                        <a:noAutofit/>
                      </wps:bodyPr>
                    </wps:wsp>
                  </a:graphicData>
                </a:graphic>
                <wp14:sizeRelH relativeFrom="margin">
                  <wp14:pctWidth>0</wp14:pctWidth>
                </wp14:sizeRelH>
              </wp:anchor>
            </w:drawing>
          </mc:Choice>
          <mc:Fallback>
            <w:pict>
              <v:shape w14:anchorId="34032C05" id="Textbox 30" o:spid="_x0000_s1033" type="#_x0000_t202" style="position:absolute;margin-left:63.65pt;margin-top:284.6pt;width:451.35pt;height:72.3pt;z-index:-251652608;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" filled="f">
                <v:path arrowok="t"/>
                <v:textbox inset="0,0,0,0">
                  <w:txbxContent>
                    <w:p w14:paraId="4CD0EA8B" w14:textId="1B719058" w:rsidR="00D2650B" w:rsidRDefault="00A0255F">
                      <w:pPr>
                        <w:pStyle w:val="BodyText"/>
                        <w:spacing w:before="73" w:line="276" w:lineRule="auto"/>
                        <w:ind w:left="197" w:right="190"/>
                        <w:jc w:val="both"/>
                      </w:pPr>
                      <w:r>
                        <w:t xml:space="preserve">A complaint concerning </w:t>
                      </w:r>
                      <w:r w:rsidR="00215E64">
                        <w:t>Skibbereen Residential Care Centre</w:t>
                      </w:r>
                      <w:r>
                        <w:t xml:space="preserve"> may relate to a professional, for example a doctor or nurse. In these cases, complaints can be made to the professional body responsible for the regulation of the profession, for example, the General Medical Council for doctors and NMBI for nursing.</w:t>
                      </w:r>
                    </w:p>
                  </w:txbxContent>
                </v:textbox>
                <w10:wrap type="topAndBottom" anchorx="page"/>
              </v:shape>
            </w:pict>
          </mc:Fallback>
        </mc:AlternateContent>
      </w:r>
    </w:p>
    <w:p w14:paraId="6F61E54A" w14:textId="77777777" w:rsidR="00D2650B" w:rsidRDefault="00D2650B">
      <w:pPr>
        <w:sectPr w:rsidR="00D2650B" w:rsidSect="00215E64">
          <w:headerReference w:type="default" r:id="rId27"/>
          <w:footerReference w:type="default" r:id="rId28"/>
          <w:pgSz w:w="11920" w:h="16850"/>
          <w:pgMar w:top="1280" w:right="560" w:bottom="2060" w:left="740" w:header="389" w:footer="1877" w:gutter="0"/>
          <w:pgBorders w:offsetFrom="page">
            <w:top w:val="single" w:sz="18" w:space="24" w:color="E36C0A" w:themeColor="accent6" w:themeShade="BF"/>
            <w:left w:val="single" w:sz="18" w:space="24" w:color="E36C0A" w:themeColor="accent6" w:themeShade="BF"/>
            <w:bottom w:val="single" w:sz="18" w:space="24" w:color="E36C0A" w:themeColor="accent6" w:themeShade="BF"/>
            <w:right w:val="single" w:sz="18" w:space="24" w:color="E36C0A" w:themeColor="accent6" w:themeShade="BF"/>
          </w:pgBorders>
          <w:cols w:space="720"/>
        </w:sectPr>
      </w:pPr>
    </w:p>
    <w:p w14:paraId="19A630A3" w14:textId="6E0AB8D8" w:rsidR="00D2650B" w:rsidRDefault="00A0255F">
      <w:pPr>
        <w:pStyle w:val="Heading1"/>
        <w:spacing w:line="360" w:lineRule="auto"/>
        <w:ind w:left="650" w:right="680"/>
      </w:pPr>
      <w:bookmarkStart w:id="18" w:name="_Toc141340858"/>
      <w:r>
        <w:rPr>
          <w:color w:val="CC0066"/>
        </w:rPr>
        <w:t>Appendix</w:t>
      </w:r>
      <w:r>
        <w:rPr>
          <w:color w:val="CC0066"/>
          <w:spacing w:val="-4"/>
        </w:rPr>
        <w:t xml:space="preserve"> </w:t>
      </w:r>
      <w:r>
        <w:rPr>
          <w:color w:val="CC0066"/>
        </w:rPr>
        <w:t>2:</w:t>
      </w:r>
      <w:r>
        <w:rPr>
          <w:color w:val="CC0066"/>
          <w:spacing w:val="-5"/>
        </w:rPr>
        <w:t xml:space="preserve"> </w:t>
      </w:r>
      <w:r>
        <w:rPr>
          <w:color w:val="CC0066"/>
        </w:rPr>
        <w:t>Matters</w:t>
      </w:r>
      <w:r>
        <w:rPr>
          <w:color w:val="CC0066"/>
          <w:spacing w:val="-3"/>
        </w:rPr>
        <w:t xml:space="preserve"> </w:t>
      </w:r>
      <w:r>
        <w:rPr>
          <w:color w:val="CC0066"/>
        </w:rPr>
        <w:t>excluded</w:t>
      </w:r>
      <w:r>
        <w:rPr>
          <w:color w:val="CC0066"/>
          <w:spacing w:val="-4"/>
        </w:rPr>
        <w:t xml:space="preserve"> </w:t>
      </w:r>
      <w:r>
        <w:rPr>
          <w:color w:val="CC0066"/>
        </w:rPr>
        <w:t>from</w:t>
      </w:r>
      <w:r>
        <w:rPr>
          <w:color w:val="CC0066"/>
          <w:spacing w:val="-4"/>
        </w:rPr>
        <w:t xml:space="preserve"> </w:t>
      </w:r>
      <w:r>
        <w:rPr>
          <w:color w:val="CC0066"/>
        </w:rPr>
        <w:t>the</w:t>
      </w:r>
      <w:r>
        <w:rPr>
          <w:color w:val="CC0066"/>
          <w:spacing w:val="-6"/>
        </w:rPr>
        <w:t xml:space="preserve"> </w:t>
      </w:r>
      <w:r>
        <w:rPr>
          <w:color w:val="CC0066"/>
        </w:rPr>
        <w:t>right</w:t>
      </w:r>
      <w:r>
        <w:rPr>
          <w:color w:val="CC0066"/>
          <w:spacing w:val="-5"/>
        </w:rPr>
        <w:t xml:space="preserve"> </w:t>
      </w:r>
      <w:r>
        <w:rPr>
          <w:color w:val="CC0066"/>
        </w:rPr>
        <w:t xml:space="preserve">to </w:t>
      </w:r>
      <w:r>
        <w:rPr>
          <w:color w:val="CC0066"/>
          <w:spacing w:val="-2"/>
        </w:rPr>
        <w:t>complain</w:t>
      </w:r>
      <w:r w:rsidR="00C21F17">
        <w:rPr>
          <w:color w:val="CC0066"/>
          <w:spacing w:val="-2"/>
        </w:rPr>
        <w:t>.</w:t>
      </w:r>
      <w:bookmarkEnd w:id="18"/>
    </w:p>
    <w:p w14:paraId="17A48E4C" w14:textId="77777777" w:rsidR="00D2650B" w:rsidRDefault="00A0255F">
      <w:pPr>
        <w:pStyle w:val="BodyText"/>
        <w:spacing w:before="268" w:line="360" w:lineRule="auto"/>
        <w:ind w:left="628" w:right="1013"/>
        <w:jc w:val="both"/>
      </w:pPr>
      <w:r>
        <w:rPr>
          <w:b/>
          <w:color w:val="CC0066"/>
        </w:rPr>
        <w:t>Standard 1.7</w:t>
      </w:r>
      <w:r>
        <w:rPr>
          <w:color w:val="AB3A83"/>
        </w:rPr>
        <w:t xml:space="preserve">: </w:t>
      </w:r>
      <w:r>
        <w:t>Complaints in the National Quality Standards for Residential Care Settings for Older people in Ireland states that ‘each resident’s complaints and concerns</w:t>
      </w:r>
      <w:r>
        <w:rPr>
          <w:spacing w:val="-11"/>
        </w:rPr>
        <w:t xml:space="preserve"> </w:t>
      </w:r>
      <w:r>
        <w:t>are</w:t>
      </w:r>
      <w:r>
        <w:rPr>
          <w:spacing w:val="-11"/>
        </w:rPr>
        <w:t xml:space="preserve"> </w:t>
      </w:r>
      <w:r>
        <w:t>listened</w:t>
      </w:r>
      <w:r>
        <w:rPr>
          <w:spacing w:val="-11"/>
        </w:rPr>
        <w:t xml:space="preserve"> </w:t>
      </w:r>
      <w:r>
        <w:t>to</w:t>
      </w:r>
      <w:r>
        <w:rPr>
          <w:spacing w:val="-11"/>
        </w:rPr>
        <w:t xml:space="preserve"> </w:t>
      </w:r>
      <w:r>
        <w:t>and</w:t>
      </w:r>
      <w:r>
        <w:rPr>
          <w:spacing w:val="-13"/>
        </w:rPr>
        <w:t xml:space="preserve"> </w:t>
      </w:r>
      <w:r>
        <w:t>acted</w:t>
      </w:r>
      <w:r>
        <w:rPr>
          <w:spacing w:val="-11"/>
        </w:rPr>
        <w:t xml:space="preserve"> </w:t>
      </w:r>
      <w:r>
        <w:t>upon</w:t>
      </w:r>
      <w:r>
        <w:rPr>
          <w:spacing w:val="-11"/>
        </w:rPr>
        <w:t xml:space="preserve"> </w:t>
      </w:r>
      <w:r>
        <w:t>in</w:t>
      </w:r>
      <w:r>
        <w:rPr>
          <w:spacing w:val="-11"/>
        </w:rPr>
        <w:t xml:space="preserve"> </w:t>
      </w:r>
      <w:r>
        <w:t>a</w:t>
      </w:r>
      <w:r>
        <w:rPr>
          <w:spacing w:val="-11"/>
        </w:rPr>
        <w:t xml:space="preserve"> </w:t>
      </w:r>
      <w:r>
        <w:t>timely,</w:t>
      </w:r>
      <w:r>
        <w:rPr>
          <w:spacing w:val="-12"/>
        </w:rPr>
        <w:t xml:space="preserve"> </w:t>
      </w:r>
      <w:r>
        <w:t>supportive</w:t>
      </w:r>
      <w:r>
        <w:rPr>
          <w:spacing w:val="-11"/>
        </w:rPr>
        <w:t xml:space="preserve"> </w:t>
      </w:r>
      <w:r>
        <w:t>and</w:t>
      </w:r>
      <w:r>
        <w:rPr>
          <w:spacing w:val="-11"/>
        </w:rPr>
        <w:t xml:space="preserve"> </w:t>
      </w:r>
      <w:r>
        <w:t>effective</w:t>
      </w:r>
      <w:r>
        <w:rPr>
          <w:spacing w:val="-13"/>
        </w:rPr>
        <w:t xml:space="preserve"> </w:t>
      </w:r>
      <w:r>
        <w:t>manner’. Section 34 of SI 415 of 2013 (Government of Ireland, 2009) sets out the procedures that should be in place at designated care centers.</w:t>
      </w:r>
    </w:p>
    <w:p w14:paraId="1EF3AC1D" w14:textId="77777777" w:rsidR="00D2650B" w:rsidRDefault="00A0255F">
      <w:pPr>
        <w:pStyle w:val="BodyText"/>
        <w:spacing w:before="2" w:line="360" w:lineRule="auto"/>
        <w:ind w:left="628" w:right="980"/>
        <w:jc w:val="both"/>
      </w:pPr>
      <w:r>
        <w:t>However, according to the Health Act, 2004 (Government of Ireland, 2004) a person is not entitled to make a complaint to the Health Service Executive about any of the following matters:</w:t>
      </w:r>
    </w:p>
    <w:p w14:paraId="051E9859" w14:textId="77777777" w:rsidR="00D2650B" w:rsidRDefault="00D2650B">
      <w:pPr>
        <w:pStyle w:val="BodyText"/>
        <w:spacing w:before="10"/>
        <w:rPr>
          <w:sz w:val="36"/>
        </w:rPr>
      </w:pPr>
    </w:p>
    <w:p w14:paraId="01C75093" w14:textId="77777777" w:rsidR="00D2650B" w:rsidRDefault="00A0255F">
      <w:pPr>
        <w:pStyle w:val="ListParagraph"/>
        <w:numPr>
          <w:ilvl w:val="0"/>
          <w:numId w:val="8"/>
        </w:numPr>
        <w:tabs>
          <w:tab w:val="left" w:pos="1228"/>
        </w:tabs>
        <w:spacing w:line="350" w:lineRule="auto"/>
        <w:ind w:right="1166"/>
        <w:rPr>
          <w:sz w:val="24"/>
        </w:rPr>
      </w:pPr>
      <w:r>
        <w:rPr>
          <w:sz w:val="24"/>
        </w:rPr>
        <w:t>A</w:t>
      </w:r>
      <w:r>
        <w:rPr>
          <w:spacing w:val="-2"/>
          <w:sz w:val="24"/>
        </w:rPr>
        <w:t xml:space="preserve"> </w:t>
      </w:r>
      <w:r>
        <w:rPr>
          <w:sz w:val="24"/>
        </w:rPr>
        <w:t>matter</w:t>
      </w:r>
      <w:r>
        <w:rPr>
          <w:spacing w:val="-5"/>
          <w:sz w:val="24"/>
        </w:rPr>
        <w:t xml:space="preserve"> </w:t>
      </w:r>
      <w:r>
        <w:rPr>
          <w:sz w:val="24"/>
        </w:rPr>
        <w:t>that</w:t>
      </w:r>
      <w:r>
        <w:rPr>
          <w:spacing w:val="-4"/>
          <w:sz w:val="24"/>
        </w:rPr>
        <w:t xml:space="preserve"> </w:t>
      </w:r>
      <w:r>
        <w:rPr>
          <w:sz w:val="24"/>
        </w:rPr>
        <w:t>is</w:t>
      </w:r>
      <w:r>
        <w:rPr>
          <w:spacing w:val="-2"/>
          <w:sz w:val="24"/>
        </w:rPr>
        <w:t xml:space="preserve"> </w:t>
      </w:r>
      <w:r>
        <w:rPr>
          <w:sz w:val="24"/>
        </w:rPr>
        <w:t>or</w:t>
      </w:r>
      <w:r>
        <w:rPr>
          <w:spacing w:val="-2"/>
          <w:sz w:val="24"/>
        </w:rPr>
        <w:t xml:space="preserve"> </w:t>
      </w:r>
      <w:r>
        <w:rPr>
          <w:sz w:val="24"/>
        </w:rPr>
        <w:t>has</w:t>
      </w:r>
      <w:r>
        <w:rPr>
          <w:spacing w:val="-4"/>
          <w:sz w:val="24"/>
        </w:rPr>
        <w:t xml:space="preserve"> </w:t>
      </w:r>
      <w:r>
        <w:rPr>
          <w:sz w:val="24"/>
        </w:rPr>
        <w:t>been</w:t>
      </w:r>
      <w:r>
        <w:rPr>
          <w:spacing w:val="-2"/>
          <w:sz w:val="24"/>
        </w:rPr>
        <w:t xml:space="preserve"> </w:t>
      </w:r>
      <w:r>
        <w:rPr>
          <w:sz w:val="24"/>
        </w:rPr>
        <w:t>the</w:t>
      </w:r>
      <w:r>
        <w:rPr>
          <w:spacing w:val="-2"/>
          <w:sz w:val="24"/>
        </w:rPr>
        <w:t xml:space="preserve"> </w:t>
      </w:r>
      <w:r>
        <w:rPr>
          <w:sz w:val="24"/>
        </w:rPr>
        <w:t>subject</w:t>
      </w:r>
      <w:r>
        <w:rPr>
          <w:spacing w:val="-4"/>
          <w:sz w:val="24"/>
        </w:rPr>
        <w:t xml:space="preserve"> </w:t>
      </w:r>
      <w:r>
        <w:rPr>
          <w:sz w:val="24"/>
        </w:rPr>
        <w:t>of</w:t>
      </w:r>
      <w:r>
        <w:rPr>
          <w:spacing w:val="-2"/>
          <w:sz w:val="24"/>
        </w:rPr>
        <w:t xml:space="preserve"> </w:t>
      </w:r>
      <w:r>
        <w:rPr>
          <w:sz w:val="24"/>
        </w:rPr>
        <w:t>legal</w:t>
      </w:r>
      <w:r>
        <w:rPr>
          <w:spacing w:val="-2"/>
          <w:sz w:val="24"/>
        </w:rPr>
        <w:t xml:space="preserve"> </w:t>
      </w:r>
      <w:r>
        <w:rPr>
          <w:sz w:val="24"/>
        </w:rPr>
        <w:t>proceedings</w:t>
      </w:r>
      <w:r>
        <w:rPr>
          <w:spacing w:val="-2"/>
          <w:sz w:val="24"/>
        </w:rPr>
        <w:t xml:space="preserve"> </w:t>
      </w:r>
      <w:r>
        <w:rPr>
          <w:sz w:val="24"/>
        </w:rPr>
        <w:t>before</w:t>
      </w:r>
      <w:r>
        <w:rPr>
          <w:spacing w:val="-4"/>
          <w:sz w:val="24"/>
        </w:rPr>
        <w:t xml:space="preserve"> </w:t>
      </w:r>
      <w:r>
        <w:rPr>
          <w:sz w:val="24"/>
        </w:rPr>
        <w:t>a</w:t>
      </w:r>
      <w:r>
        <w:rPr>
          <w:spacing w:val="-2"/>
          <w:sz w:val="24"/>
        </w:rPr>
        <w:t xml:space="preserve"> </w:t>
      </w:r>
      <w:r>
        <w:rPr>
          <w:sz w:val="24"/>
        </w:rPr>
        <w:t>court</w:t>
      </w:r>
      <w:r>
        <w:rPr>
          <w:spacing w:val="-5"/>
          <w:sz w:val="24"/>
        </w:rPr>
        <w:t xml:space="preserve"> </w:t>
      </w:r>
      <w:r>
        <w:rPr>
          <w:sz w:val="24"/>
        </w:rPr>
        <w:t xml:space="preserve">or </w:t>
      </w:r>
      <w:r>
        <w:rPr>
          <w:spacing w:val="-2"/>
          <w:sz w:val="24"/>
        </w:rPr>
        <w:t>tribunal.</w:t>
      </w:r>
    </w:p>
    <w:p w14:paraId="566ABA65" w14:textId="77777777" w:rsidR="00D2650B" w:rsidRDefault="00A0255F">
      <w:pPr>
        <w:pStyle w:val="ListParagraph"/>
        <w:numPr>
          <w:ilvl w:val="0"/>
          <w:numId w:val="8"/>
        </w:numPr>
        <w:tabs>
          <w:tab w:val="left" w:pos="1228"/>
        </w:tabs>
        <w:spacing w:before="10"/>
        <w:rPr>
          <w:sz w:val="24"/>
        </w:rPr>
      </w:pPr>
      <w:r>
        <w:rPr>
          <w:sz w:val="24"/>
        </w:rPr>
        <w:t>A</w:t>
      </w:r>
      <w:r>
        <w:rPr>
          <w:spacing w:val="-4"/>
          <w:sz w:val="24"/>
        </w:rPr>
        <w:t xml:space="preserve"> </w:t>
      </w:r>
      <w:r>
        <w:rPr>
          <w:sz w:val="24"/>
        </w:rPr>
        <w:t>complaint</w:t>
      </w:r>
      <w:r>
        <w:rPr>
          <w:spacing w:val="-4"/>
          <w:sz w:val="24"/>
        </w:rPr>
        <w:t xml:space="preserve"> </w:t>
      </w:r>
      <w:r>
        <w:rPr>
          <w:sz w:val="24"/>
        </w:rPr>
        <w:t>pertaining</w:t>
      </w:r>
      <w:r>
        <w:rPr>
          <w:spacing w:val="-6"/>
          <w:sz w:val="24"/>
        </w:rPr>
        <w:t xml:space="preserve"> </w:t>
      </w:r>
      <w:r>
        <w:rPr>
          <w:sz w:val="24"/>
        </w:rPr>
        <w:t>to</w:t>
      </w:r>
      <w:r>
        <w:rPr>
          <w:spacing w:val="-1"/>
          <w:sz w:val="24"/>
        </w:rPr>
        <w:t xml:space="preserve"> </w:t>
      </w:r>
      <w:r>
        <w:rPr>
          <w:sz w:val="24"/>
        </w:rPr>
        <w:t>a</w:t>
      </w:r>
      <w:r>
        <w:rPr>
          <w:spacing w:val="-3"/>
          <w:sz w:val="24"/>
        </w:rPr>
        <w:t xml:space="preserve"> </w:t>
      </w:r>
      <w:r>
        <w:rPr>
          <w:sz w:val="24"/>
        </w:rPr>
        <w:t>matter</w:t>
      </w:r>
      <w:r>
        <w:rPr>
          <w:spacing w:val="-4"/>
          <w:sz w:val="24"/>
        </w:rPr>
        <w:t xml:space="preserve"> </w:t>
      </w:r>
      <w:r>
        <w:rPr>
          <w:sz w:val="24"/>
        </w:rPr>
        <w:t>of</w:t>
      </w:r>
      <w:r>
        <w:rPr>
          <w:spacing w:val="-2"/>
          <w:sz w:val="24"/>
        </w:rPr>
        <w:t xml:space="preserve"> </w:t>
      </w:r>
      <w:r>
        <w:rPr>
          <w:sz w:val="24"/>
        </w:rPr>
        <w:t>a</w:t>
      </w:r>
      <w:r>
        <w:rPr>
          <w:spacing w:val="-4"/>
          <w:sz w:val="24"/>
        </w:rPr>
        <w:t xml:space="preserve"> </w:t>
      </w:r>
      <w:r>
        <w:rPr>
          <w:sz w:val="24"/>
        </w:rPr>
        <w:t>criminal</w:t>
      </w:r>
      <w:r>
        <w:rPr>
          <w:spacing w:val="-16"/>
          <w:sz w:val="24"/>
        </w:rPr>
        <w:t xml:space="preserve"> </w:t>
      </w:r>
      <w:r>
        <w:rPr>
          <w:spacing w:val="-2"/>
          <w:sz w:val="24"/>
        </w:rPr>
        <w:t>nature.</w:t>
      </w:r>
    </w:p>
    <w:p w14:paraId="577D87DD" w14:textId="77777777" w:rsidR="00D2650B" w:rsidRDefault="00A0255F">
      <w:pPr>
        <w:pStyle w:val="ListParagraph"/>
        <w:numPr>
          <w:ilvl w:val="0"/>
          <w:numId w:val="8"/>
        </w:numPr>
        <w:tabs>
          <w:tab w:val="left" w:pos="1228"/>
        </w:tabs>
        <w:spacing w:before="138" w:line="350" w:lineRule="auto"/>
        <w:ind w:right="787"/>
        <w:rPr>
          <w:sz w:val="24"/>
        </w:rPr>
      </w:pPr>
      <w:r>
        <w:rPr>
          <w:sz w:val="24"/>
        </w:rPr>
        <w:t>A</w:t>
      </w:r>
      <w:r>
        <w:rPr>
          <w:spacing w:val="-4"/>
          <w:sz w:val="24"/>
        </w:rPr>
        <w:t xml:space="preserve"> </w:t>
      </w:r>
      <w:r>
        <w:rPr>
          <w:sz w:val="24"/>
        </w:rPr>
        <w:t>complaint</w:t>
      </w:r>
      <w:r>
        <w:rPr>
          <w:spacing w:val="-6"/>
          <w:sz w:val="24"/>
        </w:rPr>
        <w:t xml:space="preserve"> </w:t>
      </w:r>
      <w:r>
        <w:rPr>
          <w:sz w:val="24"/>
        </w:rPr>
        <w:t>pertaining</w:t>
      </w:r>
      <w:r>
        <w:rPr>
          <w:spacing w:val="-8"/>
          <w:sz w:val="24"/>
        </w:rPr>
        <w:t xml:space="preserve"> </w:t>
      </w:r>
      <w:r>
        <w:rPr>
          <w:sz w:val="24"/>
        </w:rPr>
        <w:t>to</w:t>
      </w:r>
      <w:r>
        <w:rPr>
          <w:spacing w:val="-3"/>
          <w:sz w:val="24"/>
        </w:rPr>
        <w:t xml:space="preserve"> </w:t>
      </w:r>
      <w:r>
        <w:rPr>
          <w:sz w:val="24"/>
        </w:rPr>
        <w:t>the</w:t>
      </w:r>
      <w:r>
        <w:rPr>
          <w:spacing w:val="-4"/>
          <w:sz w:val="24"/>
        </w:rPr>
        <w:t xml:space="preserve"> </w:t>
      </w:r>
      <w:r>
        <w:rPr>
          <w:sz w:val="24"/>
        </w:rPr>
        <w:t>financial</w:t>
      </w:r>
      <w:r>
        <w:rPr>
          <w:spacing w:val="-4"/>
          <w:sz w:val="24"/>
        </w:rPr>
        <w:t xml:space="preserve"> </w:t>
      </w:r>
      <w:r>
        <w:rPr>
          <w:sz w:val="24"/>
        </w:rPr>
        <w:t>contract</w:t>
      </w:r>
      <w:r>
        <w:rPr>
          <w:spacing w:val="-4"/>
          <w:sz w:val="24"/>
        </w:rPr>
        <w:t xml:space="preserve"> </w:t>
      </w:r>
      <w:r>
        <w:rPr>
          <w:sz w:val="24"/>
        </w:rPr>
        <w:t>between</w:t>
      </w:r>
      <w:r>
        <w:rPr>
          <w:spacing w:val="-6"/>
          <w:sz w:val="24"/>
        </w:rPr>
        <w:t xml:space="preserve"> </w:t>
      </w:r>
      <w:r>
        <w:rPr>
          <w:sz w:val="24"/>
        </w:rPr>
        <w:t>a resident/representative and the proprietor of a Nursing Home.</w:t>
      </w:r>
    </w:p>
    <w:p w14:paraId="05D20B98" w14:textId="77777777" w:rsidR="00D2650B" w:rsidRDefault="00A0255F">
      <w:pPr>
        <w:pStyle w:val="ListParagraph"/>
        <w:numPr>
          <w:ilvl w:val="0"/>
          <w:numId w:val="8"/>
        </w:numPr>
        <w:tabs>
          <w:tab w:val="left" w:pos="1228"/>
        </w:tabs>
        <w:spacing w:before="11" w:line="350" w:lineRule="auto"/>
        <w:ind w:right="746"/>
        <w:rPr>
          <w:sz w:val="24"/>
        </w:rPr>
      </w:pPr>
      <w:r>
        <w:rPr>
          <w:sz w:val="24"/>
        </w:rPr>
        <w:t>A</w:t>
      </w:r>
      <w:r>
        <w:rPr>
          <w:spacing w:val="-2"/>
          <w:sz w:val="24"/>
        </w:rPr>
        <w:t xml:space="preserve"> </w:t>
      </w:r>
      <w:r>
        <w:rPr>
          <w:sz w:val="24"/>
        </w:rPr>
        <w:t>matter</w:t>
      </w:r>
      <w:r>
        <w:rPr>
          <w:spacing w:val="-2"/>
          <w:sz w:val="24"/>
        </w:rPr>
        <w:t xml:space="preserve"> </w:t>
      </w:r>
      <w:r>
        <w:rPr>
          <w:sz w:val="24"/>
        </w:rPr>
        <w:t>relating</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appointment</w:t>
      </w:r>
      <w:r>
        <w:rPr>
          <w:spacing w:val="-2"/>
          <w:sz w:val="24"/>
        </w:rPr>
        <w:t xml:space="preserve"> </w:t>
      </w:r>
      <w:r>
        <w:rPr>
          <w:sz w:val="24"/>
        </w:rPr>
        <w:t>of</w:t>
      </w:r>
      <w:r>
        <w:rPr>
          <w:spacing w:val="-2"/>
          <w:sz w:val="24"/>
        </w:rPr>
        <w:t xml:space="preserve"> </w:t>
      </w:r>
      <w:r>
        <w:rPr>
          <w:sz w:val="24"/>
        </w:rPr>
        <w:t>an</w:t>
      </w:r>
      <w:r>
        <w:rPr>
          <w:spacing w:val="-2"/>
          <w:sz w:val="24"/>
        </w:rPr>
        <w:t xml:space="preserve"> </w:t>
      </w:r>
      <w:r>
        <w:rPr>
          <w:sz w:val="24"/>
        </w:rPr>
        <w:t>employee</w:t>
      </w:r>
      <w:r>
        <w:rPr>
          <w:spacing w:val="-4"/>
          <w:sz w:val="24"/>
        </w:rPr>
        <w:t xml:space="preserve"> </w:t>
      </w:r>
      <w:r>
        <w:rPr>
          <w:sz w:val="24"/>
        </w:rPr>
        <w:t>by</w:t>
      </w:r>
      <w:r>
        <w:rPr>
          <w:spacing w:val="-2"/>
          <w:sz w:val="24"/>
        </w:rPr>
        <w:t xml:space="preserve"> </w:t>
      </w:r>
      <w:r>
        <w:rPr>
          <w:sz w:val="24"/>
        </w:rPr>
        <w:t>the facility</w:t>
      </w:r>
      <w:r>
        <w:rPr>
          <w:spacing w:val="-2"/>
          <w:sz w:val="24"/>
        </w:rPr>
        <w:t xml:space="preserve"> </w:t>
      </w:r>
      <w:r>
        <w:rPr>
          <w:sz w:val="24"/>
        </w:rPr>
        <w:t>or</w:t>
      </w:r>
      <w:r>
        <w:rPr>
          <w:spacing w:val="-4"/>
          <w:sz w:val="24"/>
        </w:rPr>
        <w:t xml:space="preserve"> </w:t>
      </w:r>
      <w:r>
        <w:rPr>
          <w:sz w:val="24"/>
        </w:rPr>
        <w:t>affecting</w:t>
      </w:r>
      <w:r>
        <w:rPr>
          <w:spacing w:val="-4"/>
          <w:sz w:val="24"/>
        </w:rPr>
        <w:t xml:space="preserve"> </w:t>
      </w:r>
      <w:r>
        <w:rPr>
          <w:sz w:val="24"/>
        </w:rPr>
        <w:t>the terms or conditions of a contract of employment.</w:t>
      </w:r>
    </w:p>
    <w:p w14:paraId="661385AE" w14:textId="77777777" w:rsidR="00D2650B" w:rsidRDefault="00A0255F">
      <w:pPr>
        <w:pStyle w:val="ListParagraph"/>
        <w:numPr>
          <w:ilvl w:val="0"/>
          <w:numId w:val="8"/>
        </w:numPr>
        <w:tabs>
          <w:tab w:val="left" w:pos="1228"/>
        </w:tabs>
        <w:spacing w:before="12"/>
        <w:rPr>
          <w:sz w:val="24"/>
        </w:rPr>
      </w:pPr>
      <w:r>
        <w:rPr>
          <w:sz w:val="24"/>
        </w:rPr>
        <w:t>A</w:t>
      </w:r>
      <w:r>
        <w:rPr>
          <w:spacing w:val="-4"/>
          <w:sz w:val="24"/>
        </w:rPr>
        <w:t xml:space="preserve"> </w:t>
      </w:r>
      <w:r>
        <w:rPr>
          <w:sz w:val="24"/>
        </w:rPr>
        <w:t>matter</w:t>
      </w:r>
      <w:r>
        <w:rPr>
          <w:spacing w:val="-1"/>
          <w:sz w:val="24"/>
        </w:rPr>
        <w:t xml:space="preserve"> </w:t>
      </w:r>
      <w:r>
        <w:rPr>
          <w:sz w:val="24"/>
        </w:rPr>
        <w:t>relating</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Social</w:t>
      </w:r>
      <w:r>
        <w:rPr>
          <w:spacing w:val="-3"/>
          <w:sz w:val="24"/>
        </w:rPr>
        <w:t xml:space="preserve"> </w:t>
      </w:r>
      <w:r>
        <w:rPr>
          <w:sz w:val="24"/>
        </w:rPr>
        <w:t>Welfare</w:t>
      </w:r>
      <w:r>
        <w:rPr>
          <w:spacing w:val="-17"/>
          <w:sz w:val="24"/>
        </w:rPr>
        <w:t xml:space="preserve"> </w:t>
      </w:r>
      <w:r>
        <w:rPr>
          <w:spacing w:val="-4"/>
          <w:sz w:val="24"/>
        </w:rPr>
        <w:t>Act.</w:t>
      </w:r>
    </w:p>
    <w:p w14:paraId="15FC5EA6" w14:textId="77777777" w:rsidR="00D2650B" w:rsidRDefault="00A0255F">
      <w:pPr>
        <w:pStyle w:val="ListParagraph"/>
        <w:numPr>
          <w:ilvl w:val="0"/>
          <w:numId w:val="8"/>
        </w:numPr>
        <w:tabs>
          <w:tab w:val="left" w:pos="1228"/>
        </w:tabs>
        <w:spacing w:before="136" w:line="350" w:lineRule="auto"/>
        <w:ind w:right="1394"/>
        <w:rPr>
          <w:sz w:val="24"/>
        </w:rPr>
      </w:pPr>
      <w:r>
        <w:rPr>
          <w:sz w:val="24"/>
        </w:rPr>
        <w:t>A</w:t>
      </w:r>
      <w:r>
        <w:rPr>
          <w:spacing w:val="-2"/>
          <w:sz w:val="24"/>
        </w:rPr>
        <w:t xml:space="preserve"> </w:t>
      </w:r>
      <w:r>
        <w:rPr>
          <w:sz w:val="24"/>
        </w:rPr>
        <w:t>matter</w:t>
      </w:r>
      <w:r>
        <w:rPr>
          <w:spacing w:val="-5"/>
          <w:sz w:val="24"/>
        </w:rPr>
        <w:t xml:space="preserve"> </w:t>
      </w:r>
      <w:r>
        <w:rPr>
          <w:sz w:val="24"/>
        </w:rPr>
        <w:t>that</w:t>
      </w:r>
      <w:r>
        <w:rPr>
          <w:spacing w:val="-4"/>
          <w:sz w:val="24"/>
        </w:rPr>
        <w:t xml:space="preserve"> </w:t>
      </w:r>
      <w:r>
        <w:rPr>
          <w:sz w:val="24"/>
        </w:rPr>
        <w:t>could</w:t>
      </w:r>
      <w:r>
        <w:rPr>
          <w:spacing w:val="-2"/>
          <w:sz w:val="24"/>
        </w:rPr>
        <w:t xml:space="preserve"> </w:t>
      </w:r>
      <w:r>
        <w:rPr>
          <w:sz w:val="24"/>
        </w:rPr>
        <w:t>be</w:t>
      </w:r>
      <w:r>
        <w:rPr>
          <w:spacing w:val="-4"/>
          <w:sz w:val="24"/>
        </w:rPr>
        <w:t xml:space="preserve"> </w:t>
      </w:r>
      <w:r>
        <w:rPr>
          <w:sz w:val="24"/>
        </w:rPr>
        <w:t>the</w:t>
      </w:r>
      <w:r>
        <w:rPr>
          <w:spacing w:val="-2"/>
          <w:sz w:val="24"/>
        </w:rPr>
        <w:t xml:space="preserve"> </w:t>
      </w:r>
      <w:r>
        <w:rPr>
          <w:sz w:val="24"/>
        </w:rPr>
        <w:t>subject</w:t>
      </w:r>
      <w:r>
        <w:rPr>
          <w:spacing w:val="-4"/>
          <w:sz w:val="24"/>
        </w:rPr>
        <w:t xml:space="preserve"> </w:t>
      </w:r>
      <w:r>
        <w:rPr>
          <w:sz w:val="24"/>
        </w:rPr>
        <w:t>of</w:t>
      </w:r>
      <w:r>
        <w:rPr>
          <w:spacing w:val="-4"/>
          <w:sz w:val="24"/>
        </w:rPr>
        <w:t xml:space="preserve"> </w:t>
      </w:r>
      <w:r>
        <w:rPr>
          <w:sz w:val="24"/>
        </w:rPr>
        <w:t>an</w:t>
      </w:r>
      <w:r>
        <w:rPr>
          <w:spacing w:val="-4"/>
          <w:sz w:val="24"/>
        </w:rPr>
        <w:t xml:space="preserve"> </w:t>
      </w:r>
      <w:r>
        <w:rPr>
          <w:sz w:val="24"/>
        </w:rPr>
        <w:t>appeal</w:t>
      </w:r>
      <w:r>
        <w:rPr>
          <w:spacing w:val="-2"/>
          <w:sz w:val="24"/>
        </w:rPr>
        <w:t xml:space="preserve"> </w:t>
      </w:r>
      <w:r>
        <w:rPr>
          <w:sz w:val="24"/>
        </w:rPr>
        <w:t>under</w:t>
      </w:r>
      <w:r>
        <w:rPr>
          <w:spacing w:val="-2"/>
          <w:sz w:val="24"/>
        </w:rPr>
        <w:t xml:space="preserve"> </w:t>
      </w:r>
      <w:r>
        <w:rPr>
          <w:sz w:val="24"/>
        </w:rPr>
        <w:t>section</w:t>
      </w:r>
      <w:r>
        <w:rPr>
          <w:spacing w:val="-4"/>
          <w:sz w:val="24"/>
        </w:rPr>
        <w:t xml:space="preserve"> </w:t>
      </w:r>
      <w:r>
        <w:rPr>
          <w:sz w:val="24"/>
        </w:rPr>
        <w:t>60</w:t>
      </w:r>
      <w:r>
        <w:rPr>
          <w:spacing w:val="-4"/>
          <w:sz w:val="24"/>
        </w:rPr>
        <w:t xml:space="preserve"> </w:t>
      </w:r>
      <w:r>
        <w:rPr>
          <w:sz w:val="24"/>
        </w:rPr>
        <w:t>of</w:t>
      </w:r>
      <w:r>
        <w:rPr>
          <w:spacing w:val="-2"/>
          <w:sz w:val="24"/>
        </w:rPr>
        <w:t xml:space="preserve"> </w:t>
      </w:r>
      <w:r>
        <w:rPr>
          <w:sz w:val="24"/>
        </w:rPr>
        <w:t>the</w:t>
      </w:r>
      <w:r>
        <w:rPr>
          <w:spacing w:val="-2"/>
          <w:sz w:val="24"/>
        </w:rPr>
        <w:t xml:space="preserve"> </w:t>
      </w:r>
      <w:r>
        <w:rPr>
          <w:sz w:val="24"/>
        </w:rPr>
        <w:t>Civil Registration Act, 2004.</w:t>
      </w:r>
    </w:p>
    <w:p w14:paraId="0DC7B224" w14:textId="77777777" w:rsidR="00D2650B" w:rsidRDefault="00A0255F">
      <w:pPr>
        <w:pStyle w:val="ListParagraph"/>
        <w:numPr>
          <w:ilvl w:val="0"/>
          <w:numId w:val="8"/>
        </w:numPr>
        <w:tabs>
          <w:tab w:val="left" w:pos="1228"/>
        </w:tabs>
        <w:spacing w:before="12" w:line="350" w:lineRule="auto"/>
        <w:ind w:right="1899"/>
        <w:rPr>
          <w:sz w:val="24"/>
        </w:rPr>
      </w:pPr>
      <w:r>
        <w:rPr>
          <w:sz w:val="24"/>
        </w:rPr>
        <w:t>A</w:t>
      </w:r>
      <w:r>
        <w:rPr>
          <w:spacing w:val="-2"/>
          <w:sz w:val="24"/>
        </w:rPr>
        <w:t xml:space="preserve"> </w:t>
      </w:r>
      <w:r>
        <w:rPr>
          <w:sz w:val="24"/>
        </w:rPr>
        <w:t>matter</w:t>
      </w:r>
      <w:r>
        <w:rPr>
          <w:spacing w:val="-5"/>
          <w:sz w:val="24"/>
        </w:rPr>
        <w:t xml:space="preserve"> </w:t>
      </w:r>
      <w:r>
        <w:rPr>
          <w:sz w:val="24"/>
        </w:rPr>
        <w:t>that</w:t>
      </w:r>
      <w:r>
        <w:rPr>
          <w:spacing w:val="-4"/>
          <w:sz w:val="24"/>
        </w:rPr>
        <w:t xml:space="preserve"> </w:t>
      </w:r>
      <w:r>
        <w:rPr>
          <w:sz w:val="24"/>
        </w:rPr>
        <w:t>has</w:t>
      </w:r>
      <w:r>
        <w:rPr>
          <w:spacing w:val="-5"/>
          <w:sz w:val="24"/>
        </w:rPr>
        <w:t xml:space="preserve"> </w:t>
      </w:r>
      <w:r>
        <w:rPr>
          <w:sz w:val="24"/>
        </w:rPr>
        <w:t>been</w:t>
      </w:r>
      <w:r>
        <w:rPr>
          <w:spacing w:val="-4"/>
          <w:sz w:val="24"/>
        </w:rPr>
        <w:t xml:space="preserve"> </w:t>
      </w:r>
      <w:r>
        <w:rPr>
          <w:sz w:val="24"/>
        </w:rPr>
        <w:t>brought</w:t>
      </w:r>
      <w:r>
        <w:rPr>
          <w:spacing w:val="-4"/>
          <w:sz w:val="24"/>
        </w:rPr>
        <w:t xml:space="preserve"> </w:t>
      </w:r>
      <w:r>
        <w:rPr>
          <w:sz w:val="24"/>
        </w:rPr>
        <w:t>before</w:t>
      </w:r>
      <w:r>
        <w:rPr>
          <w:spacing w:val="-2"/>
          <w:sz w:val="24"/>
        </w:rPr>
        <w:t xml:space="preserve"> </w:t>
      </w:r>
      <w:r>
        <w:rPr>
          <w:sz w:val="24"/>
        </w:rPr>
        <w:t>any</w:t>
      </w:r>
      <w:r>
        <w:rPr>
          <w:spacing w:val="-3"/>
          <w:sz w:val="24"/>
        </w:rPr>
        <w:t xml:space="preserve"> </w:t>
      </w:r>
      <w:r>
        <w:rPr>
          <w:sz w:val="24"/>
        </w:rPr>
        <w:t>other</w:t>
      </w:r>
      <w:r>
        <w:rPr>
          <w:spacing w:val="-2"/>
          <w:sz w:val="24"/>
        </w:rPr>
        <w:t xml:space="preserve"> </w:t>
      </w:r>
      <w:r>
        <w:rPr>
          <w:sz w:val="24"/>
        </w:rPr>
        <w:t>complaints</w:t>
      </w:r>
      <w:r>
        <w:rPr>
          <w:spacing w:val="-3"/>
          <w:sz w:val="24"/>
        </w:rPr>
        <w:t xml:space="preserve"> </w:t>
      </w:r>
      <w:r>
        <w:rPr>
          <w:sz w:val="24"/>
        </w:rPr>
        <w:t>procedure established under an enactment (legislation).</w:t>
      </w:r>
    </w:p>
    <w:p w14:paraId="4109CC85" w14:textId="77777777" w:rsidR="00D2650B" w:rsidRDefault="00A0255F">
      <w:pPr>
        <w:pStyle w:val="ListParagraph"/>
        <w:numPr>
          <w:ilvl w:val="0"/>
          <w:numId w:val="8"/>
        </w:numPr>
        <w:tabs>
          <w:tab w:val="left" w:pos="1228"/>
        </w:tabs>
        <w:spacing w:before="13" w:line="350" w:lineRule="auto"/>
        <w:ind w:right="735"/>
        <w:rPr>
          <w:sz w:val="24"/>
        </w:rPr>
      </w:pPr>
      <w:r>
        <w:rPr>
          <w:sz w:val="24"/>
        </w:rPr>
        <w:t>A</w:t>
      </w:r>
      <w:r>
        <w:rPr>
          <w:spacing w:val="-2"/>
          <w:sz w:val="24"/>
        </w:rPr>
        <w:t xml:space="preserve"> </w:t>
      </w:r>
      <w:r>
        <w:rPr>
          <w:sz w:val="24"/>
        </w:rPr>
        <w:t>matter</w:t>
      </w:r>
      <w:r>
        <w:rPr>
          <w:spacing w:val="-2"/>
          <w:sz w:val="24"/>
        </w:rPr>
        <w:t xml:space="preserve"> </w:t>
      </w:r>
      <w:r>
        <w:rPr>
          <w:sz w:val="24"/>
        </w:rPr>
        <w:t>relating</w:t>
      </w:r>
      <w:r>
        <w:rPr>
          <w:spacing w:val="-4"/>
          <w:sz w:val="24"/>
        </w:rPr>
        <w:t xml:space="preserve"> </w:t>
      </w:r>
      <w:r>
        <w:rPr>
          <w:sz w:val="24"/>
        </w:rPr>
        <w:t>solely</w:t>
      </w:r>
      <w:r>
        <w:rPr>
          <w:spacing w:val="-5"/>
          <w:sz w:val="24"/>
        </w:rPr>
        <w:t xml:space="preserve"> </w:t>
      </w:r>
      <w:r>
        <w:rPr>
          <w:sz w:val="24"/>
        </w:rPr>
        <w:t>to</w:t>
      </w:r>
      <w:r>
        <w:rPr>
          <w:spacing w:val="-2"/>
          <w:sz w:val="24"/>
        </w:rPr>
        <w:t xml:space="preserve"> </w:t>
      </w:r>
      <w:r>
        <w:rPr>
          <w:sz w:val="24"/>
        </w:rPr>
        <w:t>the Professional</w:t>
      </w:r>
      <w:r>
        <w:rPr>
          <w:spacing w:val="-2"/>
          <w:sz w:val="24"/>
        </w:rPr>
        <w:t xml:space="preserve"> </w:t>
      </w:r>
      <w:r>
        <w:rPr>
          <w:sz w:val="24"/>
        </w:rPr>
        <w:t>Judgment</w:t>
      </w:r>
      <w:r>
        <w:rPr>
          <w:spacing w:val="-4"/>
          <w:sz w:val="24"/>
        </w:rPr>
        <w:t xml:space="preserve"> </w:t>
      </w:r>
      <w:r>
        <w:rPr>
          <w:sz w:val="24"/>
        </w:rPr>
        <w:t>of</w:t>
      </w:r>
      <w:r>
        <w:rPr>
          <w:spacing w:val="-4"/>
          <w:sz w:val="24"/>
        </w:rPr>
        <w:t xml:space="preserve"> </w:t>
      </w:r>
      <w:r>
        <w:rPr>
          <w:sz w:val="24"/>
        </w:rPr>
        <w:t>a</w:t>
      </w:r>
      <w:r>
        <w:rPr>
          <w:spacing w:val="-2"/>
          <w:sz w:val="24"/>
        </w:rPr>
        <w:t xml:space="preserve"> </w:t>
      </w:r>
      <w:r>
        <w:rPr>
          <w:sz w:val="24"/>
        </w:rPr>
        <w:t>person</w:t>
      </w:r>
      <w:r>
        <w:rPr>
          <w:spacing w:val="-3"/>
          <w:sz w:val="24"/>
        </w:rPr>
        <w:t xml:space="preserve"> </w:t>
      </w:r>
      <w:r>
        <w:rPr>
          <w:sz w:val="24"/>
        </w:rPr>
        <w:t>acting</w:t>
      </w:r>
      <w:r>
        <w:rPr>
          <w:spacing w:val="-1"/>
          <w:sz w:val="24"/>
        </w:rPr>
        <w:t xml:space="preserve"> </w:t>
      </w:r>
      <w:r>
        <w:rPr>
          <w:sz w:val="24"/>
        </w:rPr>
        <w:t>on</w:t>
      </w:r>
      <w:r>
        <w:rPr>
          <w:spacing w:val="-2"/>
          <w:sz w:val="24"/>
        </w:rPr>
        <w:t xml:space="preserve"> </w:t>
      </w:r>
      <w:r>
        <w:rPr>
          <w:sz w:val="24"/>
        </w:rPr>
        <w:t>behalf of the Health Service Executive or the facility.</w:t>
      </w:r>
    </w:p>
    <w:p w14:paraId="2FF7E20F" w14:textId="77777777" w:rsidR="00D2650B" w:rsidRDefault="00A0255F">
      <w:pPr>
        <w:pStyle w:val="ListParagraph"/>
        <w:numPr>
          <w:ilvl w:val="0"/>
          <w:numId w:val="8"/>
        </w:numPr>
        <w:tabs>
          <w:tab w:val="left" w:pos="1228"/>
        </w:tabs>
        <w:spacing w:before="11" w:line="352" w:lineRule="auto"/>
        <w:ind w:right="1580"/>
        <w:rPr>
          <w:sz w:val="24"/>
        </w:rPr>
      </w:pPr>
      <w:r>
        <w:rPr>
          <w:sz w:val="24"/>
        </w:rPr>
        <w:t>Where</w:t>
      </w:r>
      <w:r>
        <w:rPr>
          <w:spacing w:val="-6"/>
          <w:sz w:val="24"/>
        </w:rPr>
        <w:t xml:space="preserve"> </w:t>
      </w:r>
      <w:r>
        <w:rPr>
          <w:sz w:val="24"/>
        </w:rPr>
        <w:t>a</w:t>
      </w:r>
      <w:r>
        <w:rPr>
          <w:spacing w:val="-2"/>
          <w:sz w:val="24"/>
        </w:rPr>
        <w:t xml:space="preserve"> </w:t>
      </w:r>
      <w:r>
        <w:rPr>
          <w:sz w:val="24"/>
        </w:rPr>
        <w:t>complaint</w:t>
      </w:r>
      <w:r>
        <w:rPr>
          <w:spacing w:val="-3"/>
          <w:sz w:val="24"/>
        </w:rPr>
        <w:t xml:space="preserve"> </w:t>
      </w:r>
      <w:r>
        <w:rPr>
          <w:sz w:val="24"/>
        </w:rPr>
        <w:t>includes</w:t>
      </w:r>
      <w:r>
        <w:rPr>
          <w:spacing w:val="-5"/>
          <w:sz w:val="24"/>
        </w:rPr>
        <w:t xml:space="preserve"> </w:t>
      </w:r>
      <w:r>
        <w:rPr>
          <w:sz w:val="24"/>
        </w:rPr>
        <w:t>an</w:t>
      </w:r>
      <w:r>
        <w:rPr>
          <w:spacing w:val="-5"/>
          <w:sz w:val="24"/>
        </w:rPr>
        <w:t xml:space="preserve"> </w:t>
      </w:r>
      <w:r>
        <w:rPr>
          <w:sz w:val="24"/>
        </w:rPr>
        <w:t>element</w:t>
      </w:r>
      <w:r>
        <w:rPr>
          <w:spacing w:val="-3"/>
          <w:sz w:val="24"/>
        </w:rPr>
        <w:t xml:space="preserve"> </w:t>
      </w:r>
      <w:r>
        <w:rPr>
          <w:sz w:val="24"/>
        </w:rPr>
        <w:t>relating</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use</w:t>
      </w:r>
      <w:r>
        <w:rPr>
          <w:spacing w:val="-3"/>
          <w:sz w:val="24"/>
        </w:rPr>
        <w:t xml:space="preserve"> </w:t>
      </w:r>
      <w:r>
        <w:rPr>
          <w:sz w:val="24"/>
        </w:rPr>
        <w:t>of</w:t>
      </w:r>
      <w:r>
        <w:rPr>
          <w:spacing w:val="-3"/>
          <w:sz w:val="24"/>
        </w:rPr>
        <w:t xml:space="preserve"> </w:t>
      </w:r>
      <w:r>
        <w:rPr>
          <w:sz w:val="24"/>
        </w:rPr>
        <w:t>professional judgment the element will be excluded from the complaint investigation.</w:t>
      </w:r>
    </w:p>
    <w:p w14:paraId="53A827D3" w14:textId="77777777" w:rsidR="00D2650B" w:rsidRDefault="00D2650B">
      <w:pPr>
        <w:pStyle w:val="BodyText"/>
        <w:spacing w:before="3"/>
        <w:rPr>
          <w:sz w:val="37"/>
        </w:rPr>
      </w:pPr>
    </w:p>
    <w:p w14:paraId="25EA1D06" w14:textId="09F3AC88" w:rsidR="00D2650B" w:rsidRDefault="00A0255F" w:rsidP="002D2C22">
      <w:pPr>
        <w:pStyle w:val="BodyText"/>
        <w:spacing w:line="360" w:lineRule="auto"/>
        <w:ind w:left="628" w:right="680"/>
      </w:pPr>
      <w:r>
        <w:rPr>
          <w:b/>
        </w:rPr>
        <w:t>N.B:</w:t>
      </w:r>
      <w:r>
        <w:rPr>
          <w:b/>
          <w:spacing w:val="-9"/>
        </w:rPr>
        <w:t xml:space="preserve"> </w:t>
      </w:r>
      <w:r>
        <w:t>Nursing</w:t>
      </w:r>
      <w:r>
        <w:rPr>
          <w:spacing w:val="-7"/>
        </w:rPr>
        <w:t xml:space="preserve"> </w:t>
      </w:r>
      <w:r>
        <w:t>Home</w:t>
      </w:r>
      <w:r>
        <w:rPr>
          <w:spacing w:val="-7"/>
        </w:rPr>
        <w:t xml:space="preserve"> </w:t>
      </w:r>
      <w:r>
        <w:t>staff</w:t>
      </w:r>
      <w:r>
        <w:rPr>
          <w:spacing w:val="-9"/>
        </w:rPr>
        <w:t xml:space="preserve"> </w:t>
      </w:r>
      <w:r>
        <w:t>may</w:t>
      </w:r>
      <w:r>
        <w:rPr>
          <w:spacing w:val="-10"/>
        </w:rPr>
        <w:t xml:space="preserve"> </w:t>
      </w:r>
      <w:r>
        <w:t>receive</w:t>
      </w:r>
      <w:r>
        <w:rPr>
          <w:spacing w:val="-10"/>
        </w:rPr>
        <w:t xml:space="preserve"> </w:t>
      </w:r>
      <w:r>
        <w:t>complaints</w:t>
      </w:r>
      <w:r>
        <w:rPr>
          <w:spacing w:val="-8"/>
        </w:rPr>
        <w:t xml:space="preserve"> </w:t>
      </w:r>
      <w:r>
        <w:t>pertaining</w:t>
      </w:r>
      <w:r>
        <w:rPr>
          <w:spacing w:val="-7"/>
        </w:rPr>
        <w:t xml:space="preserve"> </w:t>
      </w:r>
      <w:r>
        <w:t>to</w:t>
      </w:r>
      <w:r>
        <w:rPr>
          <w:spacing w:val="-9"/>
        </w:rPr>
        <w:t xml:space="preserve"> </w:t>
      </w:r>
      <w:r>
        <w:t>any</w:t>
      </w:r>
      <w:r>
        <w:rPr>
          <w:spacing w:val="-10"/>
        </w:rPr>
        <w:t xml:space="preserve"> </w:t>
      </w:r>
      <w:r>
        <w:t>matter,</w:t>
      </w:r>
      <w:r>
        <w:rPr>
          <w:spacing w:val="-7"/>
        </w:rPr>
        <w:t xml:space="preserve"> </w:t>
      </w:r>
      <w:r>
        <w:t>including</w:t>
      </w:r>
      <w:r>
        <w:rPr>
          <w:spacing w:val="-8"/>
        </w:rPr>
        <w:t xml:space="preserve"> </w:t>
      </w:r>
      <w:r>
        <w:t>the above,</w:t>
      </w:r>
      <w:r>
        <w:rPr>
          <w:spacing w:val="54"/>
        </w:rPr>
        <w:t xml:space="preserve"> </w:t>
      </w:r>
      <w:r>
        <w:t>however,</w:t>
      </w:r>
      <w:r>
        <w:rPr>
          <w:spacing w:val="57"/>
        </w:rPr>
        <w:t xml:space="preserve"> </w:t>
      </w:r>
      <w:r>
        <w:t>the</w:t>
      </w:r>
      <w:r>
        <w:rPr>
          <w:spacing w:val="56"/>
        </w:rPr>
        <w:t xml:space="preserve"> </w:t>
      </w:r>
      <w:r>
        <w:t>appropriate</w:t>
      </w:r>
      <w:r>
        <w:rPr>
          <w:spacing w:val="58"/>
        </w:rPr>
        <w:t xml:space="preserve"> </w:t>
      </w:r>
      <w:r>
        <w:t>response</w:t>
      </w:r>
      <w:r>
        <w:rPr>
          <w:spacing w:val="56"/>
        </w:rPr>
        <w:t xml:space="preserve"> </w:t>
      </w:r>
      <w:r>
        <w:t>to</w:t>
      </w:r>
      <w:r>
        <w:rPr>
          <w:spacing w:val="57"/>
        </w:rPr>
        <w:t xml:space="preserve"> </w:t>
      </w:r>
      <w:r>
        <w:t>and</w:t>
      </w:r>
      <w:r>
        <w:rPr>
          <w:spacing w:val="57"/>
        </w:rPr>
        <w:t xml:space="preserve"> </w:t>
      </w:r>
      <w:r>
        <w:t>management</w:t>
      </w:r>
      <w:r>
        <w:rPr>
          <w:spacing w:val="56"/>
        </w:rPr>
        <w:t xml:space="preserve"> </w:t>
      </w:r>
      <w:r>
        <w:t>of</w:t>
      </w:r>
      <w:r>
        <w:rPr>
          <w:spacing w:val="56"/>
        </w:rPr>
        <w:t xml:space="preserve"> </w:t>
      </w:r>
      <w:r>
        <w:t>complaints</w:t>
      </w:r>
      <w:r>
        <w:rPr>
          <w:spacing w:val="59"/>
        </w:rPr>
        <w:t xml:space="preserve"> </w:t>
      </w:r>
      <w:r>
        <w:rPr>
          <w:spacing w:val="-4"/>
        </w:rPr>
        <w:t>will</w:t>
      </w:r>
      <w:r w:rsidR="002D2C22">
        <w:rPr>
          <w:spacing w:val="-4"/>
        </w:rPr>
        <w:t xml:space="preserve"> </w:t>
      </w:r>
      <w:r>
        <w:t>depend on the type of complaint. The protocol and procedures outlined in this policy describe</w:t>
      </w:r>
      <w:r>
        <w:rPr>
          <w:spacing w:val="-13"/>
        </w:rPr>
        <w:t xml:space="preserve"> </w:t>
      </w:r>
      <w:r>
        <w:t>the</w:t>
      </w:r>
      <w:r>
        <w:rPr>
          <w:spacing w:val="-13"/>
        </w:rPr>
        <w:t xml:space="preserve"> </w:t>
      </w:r>
      <w:r>
        <w:t>course</w:t>
      </w:r>
      <w:r>
        <w:rPr>
          <w:spacing w:val="-11"/>
        </w:rPr>
        <w:t xml:space="preserve"> </w:t>
      </w:r>
      <w:r>
        <w:t>of</w:t>
      </w:r>
      <w:r>
        <w:rPr>
          <w:spacing w:val="-13"/>
        </w:rPr>
        <w:t xml:space="preserve"> </w:t>
      </w:r>
      <w:r>
        <w:t>action</w:t>
      </w:r>
      <w:r>
        <w:rPr>
          <w:spacing w:val="-13"/>
        </w:rPr>
        <w:t xml:space="preserve"> </w:t>
      </w:r>
      <w:r>
        <w:t>to</w:t>
      </w:r>
      <w:r>
        <w:rPr>
          <w:spacing w:val="-13"/>
        </w:rPr>
        <w:t xml:space="preserve"> </w:t>
      </w:r>
      <w:r>
        <w:t>be</w:t>
      </w:r>
      <w:r>
        <w:rPr>
          <w:spacing w:val="-13"/>
        </w:rPr>
        <w:t xml:space="preserve"> </w:t>
      </w:r>
      <w:r>
        <w:t>taken</w:t>
      </w:r>
      <w:r>
        <w:rPr>
          <w:spacing w:val="-13"/>
        </w:rPr>
        <w:t xml:space="preserve"> </w:t>
      </w:r>
      <w:r>
        <w:t>for</w:t>
      </w:r>
      <w:r>
        <w:rPr>
          <w:spacing w:val="-12"/>
        </w:rPr>
        <w:t xml:space="preserve"> </w:t>
      </w:r>
      <w:r>
        <w:t>general</w:t>
      </w:r>
      <w:r>
        <w:rPr>
          <w:spacing w:val="-12"/>
        </w:rPr>
        <w:t xml:space="preserve"> </w:t>
      </w:r>
      <w:r>
        <w:t>complaints</w:t>
      </w:r>
      <w:r>
        <w:rPr>
          <w:spacing w:val="-13"/>
        </w:rPr>
        <w:t xml:space="preserve"> </w:t>
      </w:r>
      <w:r>
        <w:t>handling.</w:t>
      </w:r>
      <w:r>
        <w:rPr>
          <w:spacing w:val="-13"/>
        </w:rPr>
        <w:t xml:space="preserve"> </w:t>
      </w:r>
      <w:r>
        <w:t>Other</w:t>
      </w:r>
      <w:r>
        <w:rPr>
          <w:spacing w:val="-12"/>
        </w:rPr>
        <w:t xml:space="preserve"> </w:t>
      </w:r>
      <w:r>
        <w:t>policies and</w:t>
      </w:r>
      <w:r>
        <w:rPr>
          <w:spacing w:val="-17"/>
        </w:rPr>
        <w:t xml:space="preserve"> </w:t>
      </w:r>
      <w:r>
        <w:t>procedures</w:t>
      </w:r>
      <w:r>
        <w:rPr>
          <w:spacing w:val="-17"/>
        </w:rPr>
        <w:t xml:space="preserve"> </w:t>
      </w:r>
      <w:r>
        <w:t>may</w:t>
      </w:r>
      <w:r>
        <w:rPr>
          <w:spacing w:val="-16"/>
        </w:rPr>
        <w:t xml:space="preserve"> </w:t>
      </w:r>
      <w:r>
        <w:t>refer</w:t>
      </w:r>
      <w:r>
        <w:rPr>
          <w:spacing w:val="-17"/>
        </w:rPr>
        <w:t xml:space="preserve"> </w:t>
      </w:r>
      <w:r>
        <w:t>to</w:t>
      </w:r>
      <w:r>
        <w:rPr>
          <w:spacing w:val="-17"/>
        </w:rPr>
        <w:t xml:space="preserve"> </w:t>
      </w:r>
      <w:r>
        <w:t>specific</w:t>
      </w:r>
      <w:r>
        <w:rPr>
          <w:spacing w:val="-17"/>
        </w:rPr>
        <w:t xml:space="preserve"> </w:t>
      </w:r>
      <w:r>
        <w:t>types</w:t>
      </w:r>
      <w:r>
        <w:rPr>
          <w:spacing w:val="-16"/>
        </w:rPr>
        <w:t xml:space="preserve"> </w:t>
      </w:r>
      <w:r>
        <w:t>of</w:t>
      </w:r>
      <w:r>
        <w:rPr>
          <w:spacing w:val="-17"/>
        </w:rPr>
        <w:t xml:space="preserve"> </w:t>
      </w:r>
      <w:r>
        <w:t>complaints</w:t>
      </w:r>
      <w:r>
        <w:rPr>
          <w:spacing w:val="-17"/>
        </w:rPr>
        <w:t xml:space="preserve"> </w:t>
      </w:r>
      <w:r>
        <w:t>such</w:t>
      </w:r>
      <w:r>
        <w:rPr>
          <w:spacing w:val="-16"/>
        </w:rPr>
        <w:t xml:space="preserve"> </w:t>
      </w:r>
      <w:r>
        <w:t>as</w:t>
      </w:r>
      <w:r>
        <w:rPr>
          <w:spacing w:val="-17"/>
        </w:rPr>
        <w:t xml:space="preserve"> </w:t>
      </w:r>
      <w:r>
        <w:t>elder</w:t>
      </w:r>
      <w:r>
        <w:rPr>
          <w:spacing w:val="-17"/>
        </w:rPr>
        <w:t xml:space="preserve"> </w:t>
      </w:r>
      <w:r>
        <w:t>abuse;</w:t>
      </w:r>
      <w:r>
        <w:rPr>
          <w:spacing w:val="-16"/>
        </w:rPr>
        <w:t xml:space="preserve"> </w:t>
      </w:r>
      <w:r>
        <w:t>grievance and bullying and harassment.</w:t>
      </w:r>
    </w:p>
    <w:p w14:paraId="21683CA9" w14:textId="77777777" w:rsidR="00D2650B" w:rsidRDefault="00D2650B">
      <w:pPr>
        <w:spacing w:line="360" w:lineRule="auto"/>
        <w:jc w:val="both"/>
        <w:sectPr w:rsidR="00D2650B" w:rsidSect="00215E64">
          <w:pgSz w:w="11920" w:h="16850"/>
          <w:pgMar w:top="1280" w:right="560" w:bottom="2060" w:left="740" w:header="389" w:footer="1877" w:gutter="0"/>
          <w:pgBorders w:offsetFrom="page">
            <w:top w:val="single" w:sz="18" w:space="24" w:color="E36C0A" w:themeColor="accent6" w:themeShade="BF"/>
            <w:left w:val="single" w:sz="18" w:space="24" w:color="E36C0A" w:themeColor="accent6" w:themeShade="BF"/>
            <w:bottom w:val="single" w:sz="18" w:space="24" w:color="E36C0A" w:themeColor="accent6" w:themeShade="BF"/>
            <w:right w:val="single" w:sz="18" w:space="24" w:color="E36C0A" w:themeColor="accent6" w:themeShade="BF"/>
          </w:pgBorders>
          <w:cols w:space="720"/>
        </w:sectPr>
      </w:pPr>
    </w:p>
    <w:p w14:paraId="36EBD754" w14:textId="1AF3A425" w:rsidR="00D2650B" w:rsidRDefault="00A0255F">
      <w:pPr>
        <w:pStyle w:val="Heading1"/>
        <w:spacing w:before="156"/>
        <w:ind w:left="842"/>
      </w:pPr>
      <w:bookmarkStart w:id="19" w:name="_Toc141340859"/>
      <w:r>
        <w:rPr>
          <w:color w:val="CC0066"/>
        </w:rPr>
        <w:t>Appendix</w:t>
      </w:r>
      <w:r>
        <w:rPr>
          <w:color w:val="CC0066"/>
          <w:spacing w:val="-9"/>
        </w:rPr>
        <w:t xml:space="preserve"> </w:t>
      </w:r>
      <w:r>
        <w:rPr>
          <w:color w:val="CC0066"/>
        </w:rPr>
        <w:t>3:</w:t>
      </w:r>
      <w:r>
        <w:rPr>
          <w:color w:val="CC0066"/>
          <w:spacing w:val="-7"/>
        </w:rPr>
        <w:t xml:space="preserve"> </w:t>
      </w:r>
      <w:bookmarkStart w:id="20" w:name="_Hlk141265028"/>
      <w:r w:rsidR="00215E64">
        <w:rPr>
          <w:color w:val="CC0066"/>
        </w:rPr>
        <w:t>Skibbereen Residential Care Centre</w:t>
      </w:r>
      <w:r>
        <w:rPr>
          <w:color w:val="CC0066"/>
          <w:spacing w:val="-6"/>
        </w:rPr>
        <w:t xml:space="preserve"> </w:t>
      </w:r>
      <w:r>
        <w:rPr>
          <w:color w:val="CC0066"/>
        </w:rPr>
        <w:t>Complaints</w:t>
      </w:r>
      <w:r>
        <w:rPr>
          <w:color w:val="CC0066"/>
          <w:spacing w:val="-6"/>
        </w:rPr>
        <w:t xml:space="preserve"> </w:t>
      </w:r>
      <w:r>
        <w:rPr>
          <w:color w:val="CC0066"/>
          <w:spacing w:val="-2"/>
        </w:rPr>
        <w:t>Procedure</w:t>
      </w:r>
      <w:bookmarkEnd w:id="19"/>
    </w:p>
    <w:p w14:paraId="6F7CD962" w14:textId="77777777" w:rsidR="00E27004" w:rsidRPr="00E27004" w:rsidRDefault="00E27004" w:rsidP="00E27004">
      <w:pPr>
        <w:pStyle w:val="BodyText"/>
        <w:rPr>
          <w:b/>
          <w:bCs/>
        </w:rPr>
      </w:pPr>
      <w:r w:rsidRPr="00E27004">
        <w:rPr>
          <w:b/>
          <w:bCs/>
        </w:rPr>
        <w:t>Skibbereen Residential Care Centre Complaints Procedure</w:t>
      </w:r>
    </w:p>
    <w:p w14:paraId="23AC74C5" w14:textId="77777777" w:rsidR="00E27004" w:rsidRPr="00E27004" w:rsidRDefault="00E27004" w:rsidP="00E27004">
      <w:pPr>
        <w:pStyle w:val="BodyText"/>
      </w:pPr>
      <w:bookmarkStart w:id="21" w:name="_Hlk146886533"/>
      <w:r w:rsidRPr="00E27004">
        <w:t>Skibbereen Residential Care Centre is committed to dealing effectively with any complaints you may have about the service. We also aim to learn from our mistakes and use the information we gain to improve our services. Our complaints policy is a vital cornerstone of our ethos. Any comments will be an opportunity to continuously enhance the quality of the services we provide and to improve on any aspect of our service that does not meet standards or expectations.</w:t>
      </w:r>
    </w:p>
    <w:p w14:paraId="2A088043" w14:textId="77777777" w:rsidR="00E27004" w:rsidRPr="00E27004" w:rsidRDefault="00E27004" w:rsidP="00E27004">
      <w:pPr>
        <w:pStyle w:val="BodyText"/>
        <w:rPr>
          <w:b/>
          <w:bCs/>
        </w:rPr>
      </w:pPr>
      <w:r w:rsidRPr="00E27004">
        <w:rPr>
          <w:b/>
          <w:bCs/>
        </w:rPr>
        <w:t>The Health Act 2007 as of March 2023 requires that the registered provider shall ensure that the complaints procedure provides for the following:</w:t>
      </w:r>
    </w:p>
    <w:p w14:paraId="232D43E3" w14:textId="77777777" w:rsidR="00E27004" w:rsidRPr="00E27004" w:rsidRDefault="00E27004" w:rsidP="00E27004">
      <w:pPr>
        <w:pStyle w:val="BodyText"/>
      </w:pPr>
    </w:p>
    <w:p w14:paraId="1A922220" w14:textId="77777777" w:rsidR="00E27004" w:rsidRPr="00E27004" w:rsidRDefault="00E27004" w:rsidP="00E27004">
      <w:pPr>
        <w:pStyle w:val="BodyText"/>
        <w:numPr>
          <w:ilvl w:val="0"/>
          <w:numId w:val="42"/>
        </w:numPr>
      </w:pPr>
      <w:r w:rsidRPr="00E27004">
        <w:rPr>
          <w:b/>
          <w:bCs/>
          <w:i/>
          <w:iCs/>
        </w:rPr>
        <w:t>the nomination of a complaints officer to investigate complaints.</w:t>
      </w:r>
    </w:p>
    <w:p w14:paraId="7333E41D" w14:textId="77777777" w:rsidR="00E27004" w:rsidRPr="00E27004" w:rsidRDefault="00E27004" w:rsidP="00E27004">
      <w:pPr>
        <w:pStyle w:val="BodyText"/>
      </w:pPr>
      <w:r w:rsidRPr="00E27004">
        <w:t>The nominated complaints officer for Skibbereen Residential Care Centre is Dennis Joseph, Director of Nursing.</w:t>
      </w:r>
    </w:p>
    <w:p w14:paraId="28C3191C" w14:textId="77777777" w:rsidR="00E27004" w:rsidRPr="00E27004" w:rsidRDefault="00E27004" w:rsidP="00E27004">
      <w:pPr>
        <w:pStyle w:val="BodyText"/>
      </w:pPr>
    </w:p>
    <w:p w14:paraId="5FA7024A" w14:textId="77777777" w:rsidR="00E27004" w:rsidRPr="00E27004" w:rsidRDefault="00E27004" w:rsidP="00E27004">
      <w:pPr>
        <w:pStyle w:val="BodyText"/>
        <w:numPr>
          <w:ilvl w:val="0"/>
          <w:numId w:val="42"/>
        </w:numPr>
        <w:rPr>
          <w:b/>
          <w:bCs/>
          <w:i/>
          <w:iCs/>
        </w:rPr>
      </w:pPr>
      <w:r w:rsidRPr="00E27004">
        <w:rPr>
          <w:b/>
          <w:bCs/>
          <w:i/>
          <w:iCs/>
        </w:rPr>
        <w:t>that complaints are investigated and concluded, as soon as possible and in any case no later than 30 working days after the receipt of the complaint.</w:t>
      </w:r>
    </w:p>
    <w:p w14:paraId="250FB6CA" w14:textId="77777777" w:rsidR="00E27004" w:rsidRPr="00E27004" w:rsidRDefault="00E27004" w:rsidP="00E27004">
      <w:pPr>
        <w:pStyle w:val="BodyText"/>
        <w:numPr>
          <w:ilvl w:val="0"/>
          <w:numId w:val="43"/>
        </w:numPr>
      </w:pPr>
      <w:r w:rsidRPr="00E27004">
        <w:t>Where a formal investigation is being carried out, try to complete the investigation within 30 working days of the complaint being acknowledged.</w:t>
      </w:r>
    </w:p>
    <w:p w14:paraId="66E4180E" w14:textId="77777777" w:rsidR="00E27004" w:rsidRPr="00E27004" w:rsidRDefault="00E27004" w:rsidP="00E27004">
      <w:pPr>
        <w:pStyle w:val="BodyText"/>
        <w:numPr>
          <w:ilvl w:val="0"/>
          <w:numId w:val="43"/>
        </w:numPr>
      </w:pPr>
      <w:r w:rsidRPr="00E27004">
        <w:t>Where it is not possible to carry out the investigation within 30 working days, the complainant must be informed and given an indication of the timeframe required (aim for no longer than 6 months).</w:t>
      </w:r>
    </w:p>
    <w:p w14:paraId="577BC586" w14:textId="77777777" w:rsidR="00E27004" w:rsidRPr="00E27004" w:rsidRDefault="00E27004" w:rsidP="00E27004">
      <w:pPr>
        <w:pStyle w:val="BodyText"/>
        <w:numPr>
          <w:ilvl w:val="0"/>
          <w:numId w:val="43"/>
        </w:numPr>
      </w:pPr>
      <w:r w:rsidRPr="00E27004">
        <w:t>The complainant should be provided with an update every 20 working days. Where further information is required to conduct the investigation, the complainant should be contacted and asked to respond within 10 working days if this is feasible.</w:t>
      </w:r>
    </w:p>
    <w:p w14:paraId="425589DC" w14:textId="77777777" w:rsidR="00E27004" w:rsidRPr="00E27004" w:rsidRDefault="00E27004" w:rsidP="00E27004">
      <w:pPr>
        <w:pStyle w:val="BodyText"/>
      </w:pPr>
    </w:p>
    <w:p w14:paraId="66969124" w14:textId="77777777" w:rsidR="00E27004" w:rsidRPr="00E27004" w:rsidRDefault="00E27004" w:rsidP="00E27004">
      <w:pPr>
        <w:pStyle w:val="BodyText"/>
        <w:numPr>
          <w:ilvl w:val="0"/>
          <w:numId w:val="42"/>
        </w:numPr>
        <w:rPr>
          <w:b/>
          <w:bCs/>
          <w:i/>
          <w:iCs/>
        </w:rPr>
      </w:pPr>
      <w:r w:rsidRPr="00E27004">
        <w:rPr>
          <w:b/>
          <w:bCs/>
          <w:i/>
          <w:iCs/>
        </w:rPr>
        <w:t>the provision of a written response informing the complainant whether or not their complaint   has   been   upheld, the reasons   for   that   decision, any   improvements recommended and details of the review process.</w:t>
      </w:r>
    </w:p>
    <w:p w14:paraId="394AF236" w14:textId="77777777" w:rsidR="00E27004" w:rsidRPr="00E27004" w:rsidRDefault="00E27004" w:rsidP="00E27004">
      <w:pPr>
        <w:pStyle w:val="BodyText"/>
      </w:pPr>
      <w:r w:rsidRPr="00E27004">
        <w:t>A response letter will inform the complainant whether or not their complaint has been upheld, the reasons for that decision, any improvements recommended and details of the review process. The response letter will indicate that the complaint will automatically close after 30 days unless a reply is received from the complainant expressing dissatisfaction with the outcome.</w:t>
      </w:r>
    </w:p>
    <w:p w14:paraId="0B3ADD2F" w14:textId="77777777" w:rsidR="00E27004" w:rsidRPr="00E27004" w:rsidRDefault="00E27004" w:rsidP="00E27004">
      <w:pPr>
        <w:pStyle w:val="BodyText"/>
      </w:pPr>
    </w:p>
    <w:p w14:paraId="6C440633" w14:textId="77777777" w:rsidR="00E27004" w:rsidRPr="00E27004" w:rsidRDefault="00E27004" w:rsidP="00E27004">
      <w:pPr>
        <w:pStyle w:val="BodyText"/>
        <w:numPr>
          <w:ilvl w:val="0"/>
          <w:numId w:val="42"/>
        </w:numPr>
        <w:rPr>
          <w:b/>
          <w:bCs/>
          <w:i/>
          <w:iCs/>
        </w:rPr>
      </w:pPr>
      <w:r w:rsidRPr="00E27004">
        <w:rPr>
          <w:b/>
          <w:bCs/>
          <w:i/>
          <w:iCs/>
        </w:rPr>
        <w:t xml:space="preserve">the nomination of a review officer to review, at the request of a complainant, the decision referred to </w:t>
      </w:r>
      <w:proofErr w:type="spellStart"/>
      <w:r w:rsidRPr="00E27004">
        <w:rPr>
          <w:b/>
          <w:bCs/>
          <w:i/>
          <w:iCs/>
        </w:rPr>
        <w:t>at</w:t>
      </w:r>
      <w:proofErr w:type="spellEnd"/>
      <w:r w:rsidRPr="00E27004">
        <w:rPr>
          <w:b/>
          <w:bCs/>
          <w:i/>
          <w:iCs/>
        </w:rPr>
        <w:t xml:space="preserve"> paragraph (c);</w:t>
      </w:r>
    </w:p>
    <w:p w14:paraId="08AEC03A" w14:textId="77777777" w:rsidR="00E27004" w:rsidRPr="00E27004" w:rsidRDefault="00E27004" w:rsidP="00E27004">
      <w:pPr>
        <w:pStyle w:val="BodyText"/>
      </w:pPr>
      <w:r w:rsidRPr="00E27004">
        <w:t>The nominated review officer for Skibbereen Residential Care Centre is Dhanya Ragin.</w:t>
      </w:r>
    </w:p>
    <w:p w14:paraId="3311218D" w14:textId="77777777" w:rsidR="00E27004" w:rsidRPr="00E27004" w:rsidRDefault="00E27004" w:rsidP="00E27004">
      <w:pPr>
        <w:pStyle w:val="BodyText"/>
      </w:pPr>
      <w:r w:rsidRPr="00E27004">
        <w:t xml:space="preserve">  </w:t>
      </w:r>
    </w:p>
    <w:p w14:paraId="3340E5B5" w14:textId="77777777" w:rsidR="00E27004" w:rsidRPr="00E27004" w:rsidRDefault="00E27004" w:rsidP="00E27004">
      <w:pPr>
        <w:pStyle w:val="BodyText"/>
        <w:numPr>
          <w:ilvl w:val="0"/>
          <w:numId w:val="42"/>
        </w:numPr>
      </w:pPr>
      <w:r w:rsidRPr="00E27004">
        <w:rPr>
          <w:b/>
          <w:bCs/>
          <w:i/>
          <w:iCs/>
        </w:rPr>
        <w:t>that a review is conducted and concluded, as soon as possible and no later than 20 working days after the receipt of the request for review.</w:t>
      </w:r>
    </w:p>
    <w:p w14:paraId="5BB90F2B" w14:textId="77777777" w:rsidR="00E27004" w:rsidRPr="00E27004" w:rsidRDefault="00E27004" w:rsidP="00E27004">
      <w:pPr>
        <w:pStyle w:val="BodyText"/>
      </w:pPr>
      <w:r w:rsidRPr="00E27004">
        <w:t>The review will be conducted and concluded, as soon as possible and no later than 20 working days after the receipt of the request for review; In the event that the timelines set out cannot be complied a written response will be given with and the reason for any delay in complying with the applicable timeline.</w:t>
      </w:r>
    </w:p>
    <w:p w14:paraId="6587CA39" w14:textId="77777777" w:rsidR="00E27004" w:rsidRPr="00E27004" w:rsidRDefault="00E27004" w:rsidP="00E27004">
      <w:pPr>
        <w:pStyle w:val="BodyText"/>
      </w:pPr>
    </w:p>
    <w:p w14:paraId="2565D23D" w14:textId="77777777" w:rsidR="00E27004" w:rsidRPr="00E27004" w:rsidRDefault="00E27004" w:rsidP="00E27004">
      <w:pPr>
        <w:pStyle w:val="BodyText"/>
        <w:numPr>
          <w:ilvl w:val="0"/>
          <w:numId w:val="42"/>
        </w:numPr>
        <w:rPr>
          <w:b/>
          <w:bCs/>
          <w:i/>
          <w:iCs/>
        </w:rPr>
      </w:pPr>
      <w:r w:rsidRPr="00E27004">
        <w:rPr>
          <w:b/>
          <w:bCs/>
          <w:i/>
          <w:iCs/>
        </w:rPr>
        <w:t>the provision of a written response informing the complainant of the outcome of the review.</w:t>
      </w:r>
    </w:p>
    <w:p w14:paraId="4E3F265B" w14:textId="77777777" w:rsidR="00E27004" w:rsidRPr="00E27004" w:rsidRDefault="00E27004" w:rsidP="00E27004">
      <w:pPr>
        <w:pStyle w:val="BodyText"/>
      </w:pPr>
      <w:r w:rsidRPr="00E27004">
        <w:t>The Review Officer shall decide in writing in relation to the review affirming, varying or setting aside the finding or recommendation concerned and shall communicate the determination (including the reasons) to the complainant and the Registered Provider (if appropriate).</w:t>
      </w:r>
    </w:p>
    <w:p w14:paraId="67AF53BD" w14:textId="77777777" w:rsidR="00E27004" w:rsidRPr="00E27004" w:rsidRDefault="00E27004" w:rsidP="00E27004">
      <w:pPr>
        <w:pStyle w:val="BodyText"/>
      </w:pPr>
    </w:p>
    <w:p w14:paraId="4C2C5BF7" w14:textId="77777777" w:rsidR="00E27004" w:rsidRPr="00E27004" w:rsidRDefault="00E27004" w:rsidP="00E27004">
      <w:pPr>
        <w:pStyle w:val="BodyText"/>
        <w:numPr>
          <w:ilvl w:val="0"/>
          <w:numId w:val="42"/>
        </w:numPr>
        <w:rPr>
          <w:b/>
          <w:bCs/>
          <w:i/>
          <w:iCs/>
        </w:rPr>
      </w:pPr>
      <w:r w:rsidRPr="00E27004">
        <w:rPr>
          <w:b/>
          <w:bCs/>
          <w:i/>
          <w:iCs/>
        </w:rPr>
        <w:t>the provision of a written response informing the complainant when the complainant will receive a written response in accordance with paragraph (b) or (e), as appropriate, in the event that the timelines set out in those paragraphs cannot be complied with and the reason for any delay in complying with the applicable timeline; and</w:t>
      </w:r>
    </w:p>
    <w:p w14:paraId="5CD0F88E" w14:textId="77777777" w:rsidR="00E27004" w:rsidRPr="00E27004" w:rsidRDefault="00E27004" w:rsidP="00E27004">
      <w:pPr>
        <w:pStyle w:val="BodyText"/>
      </w:pPr>
      <w:r w:rsidRPr="00E27004">
        <w:t>In the event that the timelines set out cannot be complied with a written response will be given with and the reason for any delay in complying with the applicable timeline.</w:t>
      </w:r>
    </w:p>
    <w:p w14:paraId="57DC5A05" w14:textId="77777777" w:rsidR="00E27004" w:rsidRPr="00E27004" w:rsidRDefault="00E27004" w:rsidP="00E27004">
      <w:pPr>
        <w:pStyle w:val="BodyText"/>
        <w:rPr>
          <w:b/>
          <w:bCs/>
          <w:i/>
          <w:iCs/>
        </w:rPr>
      </w:pPr>
    </w:p>
    <w:p w14:paraId="3B764403" w14:textId="77777777" w:rsidR="00E27004" w:rsidRPr="00E27004" w:rsidRDefault="00E27004" w:rsidP="00E27004">
      <w:pPr>
        <w:pStyle w:val="BodyText"/>
        <w:numPr>
          <w:ilvl w:val="0"/>
          <w:numId w:val="42"/>
        </w:numPr>
        <w:rPr>
          <w:b/>
          <w:bCs/>
          <w:i/>
          <w:iCs/>
        </w:rPr>
      </w:pPr>
      <w:r w:rsidRPr="00E27004">
        <w:rPr>
          <w:b/>
          <w:bCs/>
          <w:i/>
          <w:iCs/>
        </w:rPr>
        <w:t xml:space="preserve">that the persons nominated under paragraph (a) and (d) should not be involved in the subject matter of the complaint, and as far as is practicable, shall not be involved in the direct care of the resident. </w:t>
      </w:r>
    </w:p>
    <w:p w14:paraId="431C0AE5" w14:textId="77777777" w:rsidR="00E27004" w:rsidRPr="00E27004" w:rsidRDefault="00E27004" w:rsidP="00E27004">
      <w:pPr>
        <w:pStyle w:val="BodyText"/>
      </w:pPr>
    </w:p>
    <w:p w14:paraId="25DACAEF" w14:textId="77777777" w:rsidR="00E27004" w:rsidRPr="00E27004" w:rsidRDefault="00E27004" w:rsidP="00E27004">
      <w:pPr>
        <w:pStyle w:val="BodyText"/>
      </w:pPr>
      <w:r w:rsidRPr="00E27004">
        <w:t>The nominated complaints officer and the nominated review officer are not involved in the direct care of the residents.  Should your complaint involve the complaints officer or complaints review officer we will refer your complaint to an external complaints review.</w:t>
      </w:r>
    </w:p>
    <w:p w14:paraId="55A80133" w14:textId="77777777" w:rsidR="00E27004" w:rsidRPr="00E27004" w:rsidRDefault="00E27004" w:rsidP="00E27004">
      <w:pPr>
        <w:pStyle w:val="BodyText"/>
        <w:rPr>
          <w:b/>
          <w:bCs/>
          <w:i/>
          <w:iCs/>
        </w:rPr>
      </w:pPr>
    </w:p>
    <w:p w14:paraId="2942DB38" w14:textId="77777777" w:rsidR="00E27004" w:rsidRPr="00E27004" w:rsidRDefault="00E27004" w:rsidP="00E27004">
      <w:pPr>
        <w:pStyle w:val="BodyText"/>
        <w:rPr>
          <w:b/>
          <w:bCs/>
          <w:i/>
          <w:iCs/>
        </w:rPr>
      </w:pPr>
      <w:r w:rsidRPr="00E27004">
        <w:rPr>
          <w:b/>
          <w:bCs/>
          <w:i/>
          <w:iCs/>
        </w:rPr>
        <w:t>The Registered Provider may, where appropriate assist a person making or seeking to make a complaint, subject to his or her agreement, to identify another person or independent advocacy service who could assist with the making of the complaint.</w:t>
      </w:r>
    </w:p>
    <w:p w14:paraId="04E0B715" w14:textId="77777777" w:rsidR="00E27004" w:rsidRPr="00E27004" w:rsidRDefault="00E27004" w:rsidP="00E27004">
      <w:pPr>
        <w:pStyle w:val="BodyText"/>
        <w:rPr>
          <w:b/>
          <w:bCs/>
        </w:rPr>
      </w:pPr>
    </w:p>
    <w:p w14:paraId="3BDC5BE6" w14:textId="77777777" w:rsidR="00E27004" w:rsidRPr="00E27004" w:rsidRDefault="00E27004" w:rsidP="00E27004">
      <w:pPr>
        <w:pStyle w:val="BodyText"/>
        <w:rPr>
          <w:b/>
          <w:bCs/>
        </w:rPr>
      </w:pPr>
      <w:r w:rsidRPr="00E27004">
        <w:rPr>
          <w:b/>
          <w:bCs/>
        </w:rPr>
        <w:t>Ombudsman</w:t>
      </w:r>
    </w:p>
    <w:p w14:paraId="0FBE5409" w14:textId="77777777" w:rsidR="00E27004" w:rsidRPr="00E27004" w:rsidRDefault="00E27004" w:rsidP="00E27004">
      <w:pPr>
        <w:pStyle w:val="BodyText"/>
      </w:pPr>
      <w:r w:rsidRPr="00E27004">
        <w:t>If you have complained to us and you are not satisfied with our decision on your complaint, it is open to you to contact the Office of the Ombudsman. The Ombudsman provides an impartial, independent and free service. The Ombudsman’s cannot investigate a complaint if it is made more than 12 months after you initially complained of the action or you became aware of that action, unless there are very special circumstances. While the Office of the Ombudsman can examine complaints about private nursing homes it is unable to investigate claims relating to private health services.</w:t>
      </w:r>
    </w:p>
    <w:p w14:paraId="13AA89B4" w14:textId="77777777" w:rsidR="00E27004" w:rsidRPr="00E27004" w:rsidRDefault="00E27004" w:rsidP="00E27004">
      <w:pPr>
        <w:pStyle w:val="BodyText"/>
      </w:pPr>
      <w:r w:rsidRPr="00E27004">
        <mc:AlternateContent>
          <mc:Choice Requires="wps">
            <w:drawing>
              <wp:inline distT="0" distB="0" distL="0" distR="0" wp14:anchorId="319F0AFF" wp14:editId="3D75A9EF">
                <wp:extent cx="6250598" cy="624254"/>
                <wp:effectExtent l="0" t="0" r="17145" b="23495"/>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50598" cy="624254"/>
                        </a:xfrm>
                        <a:prstGeom prst="rect">
                          <a:avLst/>
                        </a:prstGeom>
                        <a:ln w="9525">
                          <a:solidFill>
                            <a:srgbClr val="000000"/>
                          </a:solidFill>
                          <a:prstDash val="solid"/>
                        </a:ln>
                      </wps:spPr>
                      <wps:txbx>
                        <w:txbxContent>
                          <w:p w14:paraId="13A509EF" w14:textId="77777777" w:rsidR="00E27004" w:rsidRPr="00D7351F" w:rsidRDefault="00E27004" w:rsidP="00E27004">
                            <w:pPr>
                              <w:spacing w:before="71"/>
                              <w:ind w:left="143" w:right="919"/>
                              <w:rPr>
                                <w:b/>
                                <w:sz w:val="20"/>
                                <w:szCs w:val="20"/>
                              </w:rPr>
                            </w:pPr>
                            <w:r w:rsidRPr="00D7351F">
                              <w:rPr>
                                <w:b/>
                                <w:color w:val="CC0066"/>
                                <w:sz w:val="20"/>
                                <w:szCs w:val="20"/>
                              </w:rPr>
                              <w:t>Office</w:t>
                            </w:r>
                            <w:r w:rsidRPr="00D7351F">
                              <w:rPr>
                                <w:b/>
                                <w:color w:val="CC0066"/>
                                <w:spacing w:val="-3"/>
                                <w:sz w:val="20"/>
                                <w:szCs w:val="20"/>
                              </w:rPr>
                              <w:t xml:space="preserve"> </w:t>
                            </w:r>
                            <w:r w:rsidRPr="00D7351F">
                              <w:rPr>
                                <w:b/>
                                <w:color w:val="CC0066"/>
                                <w:sz w:val="20"/>
                                <w:szCs w:val="20"/>
                              </w:rPr>
                              <w:t>of</w:t>
                            </w:r>
                            <w:r w:rsidRPr="00D7351F">
                              <w:rPr>
                                <w:b/>
                                <w:color w:val="CC0066"/>
                                <w:spacing w:val="-2"/>
                                <w:sz w:val="20"/>
                                <w:szCs w:val="20"/>
                              </w:rPr>
                              <w:t xml:space="preserve"> </w:t>
                            </w:r>
                            <w:r w:rsidRPr="00D7351F">
                              <w:rPr>
                                <w:b/>
                                <w:color w:val="CC0066"/>
                                <w:sz w:val="20"/>
                                <w:szCs w:val="20"/>
                              </w:rPr>
                              <w:t>the</w:t>
                            </w:r>
                            <w:r w:rsidRPr="00D7351F">
                              <w:rPr>
                                <w:b/>
                                <w:color w:val="CC0066"/>
                                <w:spacing w:val="-4"/>
                                <w:sz w:val="20"/>
                                <w:szCs w:val="20"/>
                              </w:rPr>
                              <w:t xml:space="preserve"> </w:t>
                            </w:r>
                            <w:r w:rsidRPr="00D7351F">
                              <w:rPr>
                                <w:b/>
                                <w:color w:val="CC0066"/>
                                <w:sz w:val="20"/>
                                <w:szCs w:val="20"/>
                              </w:rPr>
                              <w:t>Ombudsman,</w:t>
                            </w:r>
                            <w:r w:rsidRPr="00D7351F">
                              <w:rPr>
                                <w:b/>
                                <w:color w:val="CC0066"/>
                                <w:spacing w:val="40"/>
                                <w:sz w:val="20"/>
                                <w:szCs w:val="20"/>
                              </w:rPr>
                              <w:t xml:space="preserve"> </w:t>
                            </w:r>
                            <w:r w:rsidRPr="00D7351F">
                              <w:rPr>
                                <w:b/>
                                <w:color w:val="CC0066"/>
                                <w:sz w:val="20"/>
                                <w:szCs w:val="20"/>
                              </w:rPr>
                              <w:t>6</w:t>
                            </w:r>
                            <w:r w:rsidRPr="00D7351F">
                              <w:rPr>
                                <w:b/>
                                <w:color w:val="CC0066"/>
                                <w:spacing w:val="-1"/>
                                <w:sz w:val="20"/>
                                <w:szCs w:val="20"/>
                              </w:rPr>
                              <w:t xml:space="preserve"> </w:t>
                            </w:r>
                            <w:r w:rsidRPr="00D7351F">
                              <w:rPr>
                                <w:b/>
                                <w:color w:val="CC0066"/>
                                <w:sz w:val="20"/>
                                <w:szCs w:val="20"/>
                              </w:rPr>
                              <w:t>Earlsfort</w:t>
                            </w:r>
                            <w:r w:rsidRPr="00D7351F">
                              <w:rPr>
                                <w:b/>
                                <w:color w:val="CC0066"/>
                                <w:spacing w:val="-4"/>
                                <w:sz w:val="20"/>
                                <w:szCs w:val="20"/>
                              </w:rPr>
                              <w:t xml:space="preserve"> </w:t>
                            </w:r>
                            <w:r w:rsidRPr="00D7351F">
                              <w:rPr>
                                <w:b/>
                                <w:color w:val="CC0066"/>
                                <w:sz w:val="20"/>
                                <w:szCs w:val="20"/>
                              </w:rPr>
                              <w:t>Terrace,</w:t>
                            </w:r>
                            <w:r w:rsidRPr="00D7351F">
                              <w:rPr>
                                <w:b/>
                                <w:color w:val="CC0066"/>
                                <w:spacing w:val="-2"/>
                                <w:sz w:val="20"/>
                                <w:szCs w:val="20"/>
                              </w:rPr>
                              <w:t xml:space="preserve"> </w:t>
                            </w:r>
                            <w:r w:rsidRPr="00D7351F">
                              <w:rPr>
                                <w:b/>
                                <w:color w:val="CC0066"/>
                                <w:sz w:val="20"/>
                                <w:szCs w:val="20"/>
                              </w:rPr>
                              <w:t>Dublin</w:t>
                            </w:r>
                            <w:r w:rsidRPr="00D7351F">
                              <w:rPr>
                                <w:b/>
                                <w:color w:val="CC0066"/>
                                <w:spacing w:val="-3"/>
                                <w:sz w:val="20"/>
                                <w:szCs w:val="20"/>
                              </w:rPr>
                              <w:t xml:space="preserve"> </w:t>
                            </w:r>
                            <w:r w:rsidRPr="00D7351F">
                              <w:rPr>
                                <w:b/>
                                <w:color w:val="CC0066"/>
                                <w:sz w:val="20"/>
                                <w:szCs w:val="20"/>
                              </w:rPr>
                              <w:t>2,</w:t>
                            </w:r>
                            <w:r w:rsidRPr="00D7351F">
                              <w:rPr>
                                <w:b/>
                                <w:color w:val="CC0066"/>
                                <w:spacing w:val="-2"/>
                                <w:sz w:val="20"/>
                                <w:szCs w:val="20"/>
                              </w:rPr>
                              <w:t xml:space="preserve"> </w:t>
                            </w:r>
                            <w:r w:rsidRPr="00D7351F">
                              <w:rPr>
                                <w:b/>
                                <w:color w:val="CC0066"/>
                                <w:sz w:val="20"/>
                                <w:szCs w:val="20"/>
                              </w:rPr>
                              <w:t>D02</w:t>
                            </w:r>
                            <w:r w:rsidRPr="00D7351F">
                              <w:rPr>
                                <w:b/>
                                <w:color w:val="CC0066"/>
                                <w:spacing w:val="-3"/>
                                <w:sz w:val="20"/>
                                <w:szCs w:val="20"/>
                              </w:rPr>
                              <w:t xml:space="preserve"> </w:t>
                            </w:r>
                            <w:r w:rsidRPr="00D7351F">
                              <w:rPr>
                                <w:b/>
                                <w:color w:val="CC0066"/>
                                <w:sz w:val="20"/>
                                <w:szCs w:val="20"/>
                              </w:rPr>
                              <w:t xml:space="preserve">W773 Telephone </w:t>
                            </w:r>
                            <w:r w:rsidRPr="00D7351F">
                              <w:rPr>
                                <w:b/>
                                <w:sz w:val="20"/>
                                <w:szCs w:val="20"/>
                              </w:rPr>
                              <w:t>(01) 6395600</w:t>
                            </w:r>
                          </w:p>
                          <w:p w14:paraId="3D7AC614" w14:textId="77777777" w:rsidR="00E27004" w:rsidRPr="00D7351F" w:rsidRDefault="00E27004" w:rsidP="00E27004">
                            <w:pPr>
                              <w:ind w:left="143"/>
                              <w:rPr>
                                <w:b/>
                                <w:sz w:val="20"/>
                                <w:szCs w:val="20"/>
                              </w:rPr>
                            </w:pPr>
                            <w:r w:rsidRPr="00D7351F">
                              <w:rPr>
                                <w:b/>
                                <w:color w:val="CC0066"/>
                                <w:sz w:val="20"/>
                                <w:szCs w:val="20"/>
                              </w:rPr>
                              <w:t>Website:</w:t>
                            </w:r>
                            <w:r w:rsidRPr="00D7351F">
                              <w:rPr>
                                <w:b/>
                                <w:color w:val="CC0066"/>
                                <w:spacing w:val="-8"/>
                                <w:sz w:val="20"/>
                                <w:szCs w:val="20"/>
                              </w:rPr>
                              <w:t xml:space="preserve"> </w:t>
                            </w:r>
                            <w:hyperlink r:id="rId29">
                              <w:r w:rsidRPr="00D7351F">
                                <w:rPr>
                                  <w:b/>
                                  <w:color w:val="0000FF"/>
                                  <w:spacing w:val="-2"/>
                                  <w:sz w:val="20"/>
                                  <w:szCs w:val="20"/>
                                  <w:u w:val="single" w:color="0000FF"/>
                                </w:rPr>
                                <w:t>www.ombudsman.ie</w:t>
                              </w:r>
                            </w:hyperlink>
                          </w:p>
                          <w:p w14:paraId="2A0DC635" w14:textId="77777777" w:rsidR="00E27004" w:rsidRPr="00D7351F" w:rsidRDefault="00E27004" w:rsidP="00E27004">
                            <w:pPr>
                              <w:spacing w:before="122"/>
                              <w:ind w:left="143"/>
                              <w:rPr>
                                <w:b/>
                                <w:sz w:val="20"/>
                                <w:szCs w:val="20"/>
                              </w:rPr>
                            </w:pPr>
                            <w:r w:rsidRPr="00D7351F">
                              <w:rPr>
                                <w:b/>
                                <w:color w:val="CC0066"/>
                                <w:sz w:val="20"/>
                                <w:szCs w:val="20"/>
                              </w:rPr>
                              <w:t>Email</w:t>
                            </w:r>
                            <w:r w:rsidRPr="00D7351F">
                              <w:rPr>
                                <w:b/>
                                <w:color w:val="CC0066"/>
                                <w:spacing w:val="-5"/>
                                <w:sz w:val="20"/>
                                <w:szCs w:val="20"/>
                              </w:rPr>
                              <w:t xml:space="preserve"> </w:t>
                            </w:r>
                            <w:hyperlink r:id="rId30">
                              <w:r w:rsidRPr="00D7351F">
                                <w:rPr>
                                  <w:b/>
                                  <w:color w:val="0000FF"/>
                                  <w:sz w:val="20"/>
                                  <w:szCs w:val="20"/>
                                  <w:u w:val="single" w:color="0000FF"/>
                                </w:rPr>
                                <w:t>info@ombudsman.ie</w:t>
                              </w:r>
                            </w:hyperlink>
                            <w:r w:rsidRPr="00D7351F">
                              <w:rPr>
                                <w:b/>
                                <w:color w:val="0000FF"/>
                                <w:spacing w:val="-6"/>
                                <w:sz w:val="20"/>
                                <w:szCs w:val="20"/>
                              </w:rPr>
                              <w:t xml:space="preserve"> </w:t>
                            </w:r>
                            <w:r w:rsidRPr="00D7351F">
                              <w:rPr>
                                <w:b/>
                                <w:sz w:val="20"/>
                                <w:szCs w:val="20"/>
                              </w:rPr>
                              <w:t>to</w:t>
                            </w:r>
                            <w:r w:rsidRPr="00D7351F">
                              <w:rPr>
                                <w:b/>
                                <w:spacing w:val="-6"/>
                                <w:sz w:val="20"/>
                                <w:szCs w:val="20"/>
                              </w:rPr>
                              <w:t xml:space="preserve"> </w:t>
                            </w:r>
                            <w:r w:rsidRPr="00D7351F">
                              <w:rPr>
                                <w:b/>
                                <w:sz w:val="20"/>
                                <w:szCs w:val="20"/>
                              </w:rPr>
                              <w:t>complete</w:t>
                            </w:r>
                            <w:r w:rsidRPr="00D7351F">
                              <w:rPr>
                                <w:b/>
                                <w:spacing w:val="-7"/>
                                <w:sz w:val="20"/>
                                <w:szCs w:val="20"/>
                              </w:rPr>
                              <w:t xml:space="preserve"> </w:t>
                            </w:r>
                            <w:r w:rsidRPr="00D7351F">
                              <w:rPr>
                                <w:b/>
                                <w:sz w:val="20"/>
                                <w:szCs w:val="20"/>
                              </w:rPr>
                              <w:t>and</w:t>
                            </w:r>
                            <w:r w:rsidRPr="00D7351F">
                              <w:rPr>
                                <w:b/>
                                <w:spacing w:val="-5"/>
                                <w:sz w:val="20"/>
                                <w:szCs w:val="20"/>
                              </w:rPr>
                              <w:t xml:space="preserve"> </w:t>
                            </w:r>
                            <w:r w:rsidRPr="00D7351F">
                              <w:rPr>
                                <w:b/>
                                <w:sz w:val="20"/>
                                <w:szCs w:val="20"/>
                              </w:rPr>
                              <w:t>submit</w:t>
                            </w:r>
                            <w:r w:rsidRPr="00D7351F">
                              <w:rPr>
                                <w:b/>
                                <w:spacing w:val="-4"/>
                                <w:sz w:val="20"/>
                                <w:szCs w:val="20"/>
                              </w:rPr>
                              <w:t xml:space="preserve"> </w:t>
                            </w:r>
                            <w:r w:rsidRPr="00D7351F">
                              <w:rPr>
                                <w:b/>
                                <w:sz w:val="20"/>
                                <w:szCs w:val="20"/>
                              </w:rPr>
                              <w:t>an</w:t>
                            </w:r>
                            <w:r w:rsidRPr="00D7351F">
                              <w:rPr>
                                <w:b/>
                                <w:spacing w:val="-7"/>
                                <w:sz w:val="20"/>
                                <w:szCs w:val="20"/>
                              </w:rPr>
                              <w:t xml:space="preserve"> </w:t>
                            </w:r>
                            <w:r w:rsidRPr="00D7351F">
                              <w:rPr>
                                <w:b/>
                                <w:sz w:val="20"/>
                                <w:szCs w:val="20"/>
                              </w:rPr>
                              <w:t>online</w:t>
                            </w:r>
                            <w:r w:rsidRPr="00D7351F">
                              <w:rPr>
                                <w:b/>
                                <w:spacing w:val="-5"/>
                                <w:sz w:val="20"/>
                                <w:szCs w:val="20"/>
                              </w:rPr>
                              <w:t xml:space="preserve"> </w:t>
                            </w:r>
                            <w:r w:rsidRPr="00D7351F">
                              <w:rPr>
                                <w:b/>
                                <w:sz w:val="20"/>
                                <w:szCs w:val="20"/>
                              </w:rPr>
                              <w:t>complaint</w:t>
                            </w:r>
                            <w:r w:rsidRPr="00D7351F">
                              <w:rPr>
                                <w:b/>
                                <w:spacing w:val="-2"/>
                                <w:sz w:val="20"/>
                                <w:szCs w:val="20"/>
                              </w:rPr>
                              <w:t xml:space="preserve"> </w:t>
                            </w:r>
                            <w:r w:rsidRPr="00D7351F">
                              <w:rPr>
                                <w:b/>
                                <w:spacing w:val="-4"/>
                                <w:sz w:val="20"/>
                                <w:szCs w:val="20"/>
                              </w:rPr>
                              <w:t>form</w:t>
                            </w:r>
                          </w:p>
                        </w:txbxContent>
                      </wps:txbx>
                      <wps:bodyPr wrap="square" lIns="0" tIns="0" rIns="0" bIns="0" rtlCol="0">
                        <a:noAutofit/>
                      </wps:bodyPr>
                    </wps:wsp>
                  </a:graphicData>
                </a:graphic>
              </wp:inline>
            </w:drawing>
          </mc:Choice>
          <mc:Fallback>
            <w:pict>
              <v:shape w14:anchorId="319F0AFF" id="Textbox 34" o:spid="_x0000_s1034" type="#_x0000_t202" style="width:492.15pt;height:49.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" filled="f">
                <v:path arrowok="t"/>
                <v:textbox inset="0,0,0,0">
                  <w:txbxContent>
                    <w:p w14:paraId="13A509EF" w14:textId="77777777" w:rsidR="00E27004" w:rsidRPr="00D7351F" w:rsidRDefault="00E27004" w:rsidP="00E27004">
                      <w:pPr>
                        <w:spacing w:before="71"/>
                        <w:ind w:left="143" w:right="919"/>
                        <w:rPr>
                          <w:b/>
                          <w:sz w:val="20"/>
                          <w:szCs w:val="20"/>
                        </w:rPr>
                      </w:pPr>
                      <w:r w:rsidRPr="00D7351F">
                        <w:rPr>
                          <w:b/>
                          <w:color w:val="CC0066"/>
                          <w:sz w:val="20"/>
                          <w:szCs w:val="20"/>
                        </w:rPr>
                        <w:t>Office</w:t>
                      </w:r>
                      <w:r w:rsidRPr="00D7351F">
                        <w:rPr>
                          <w:b/>
                          <w:color w:val="CC0066"/>
                          <w:spacing w:val="-3"/>
                          <w:sz w:val="20"/>
                          <w:szCs w:val="20"/>
                        </w:rPr>
                        <w:t xml:space="preserve"> </w:t>
                      </w:r>
                      <w:r w:rsidRPr="00D7351F">
                        <w:rPr>
                          <w:b/>
                          <w:color w:val="CC0066"/>
                          <w:sz w:val="20"/>
                          <w:szCs w:val="20"/>
                        </w:rPr>
                        <w:t>of</w:t>
                      </w:r>
                      <w:r w:rsidRPr="00D7351F">
                        <w:rPr>
                          <w:b/>
                          <w:color w:val="CC0066"/>
                          <w:spacing w:val="-2"/>
                          <w:sz w:val="20"/>
                          <w:szCs w:val="20"/>
                        </w:rPr>
                        <w:t xml:space="preserve"> </w:t>
                      </w:r>
                      <w:r w:rsidRPr="00D7351F">
                        <w:rPr>
                          <w:b/>
                          <w:color w:val="CC0066"/>
                          <w:sz w:val="20"/>
                          <w:szCs w:val="20"/>
                        </w:rPr>
                        <w:t>the</w:t>
                      </w:r>
                      <w:r w:rsidRPr="00D7351F">
                        <w:rPr>
                          <w:b/>
                          <w:color w:val="CC0066"/>
                          <w:spacing w:val="-4"/>
                          <w:sz w:val="20"/>
                          <w:szCs w:val="20"/>
                        </w:rPr>
                        <w:t xml:space="preserve"> </w:t>
                      </w:r>
                      <w:r w:rsidRPr="00D7351F">
                        <w:rPr>
                          <w:b/>
                          <w:color w:val="CC0066"/>
                          <w:sz w:val="20"/>
                          <w:szCs w:val="20"/>
                        </w:rPr>
                        <w:t>Ombudsman,</w:t>
                      </w:r>
                      <w:r w:rsidRPr="00D7351F">
                        <w:rPr>
                          <w:b/>
                          <w:color w:val="CC0066"/>
                          <w:spacing w:val="40"/>
                          <w:sz w:val="20"/>
                          <w:szCs w:val="20"/>
                        </w:rPr>
                        <w:t xml:space="preserve"> </w:t>
                      </w:r>
                      <w:r w:rsidRPr="00D7351F">
                        <w:rPr>
                          <w:b/>
                          <w:color w:val="CC0066"/>
                          <w:sz w:val="20"/>
                          <w:szCs w:val="20"/>
                        </w:rPr>
                        <w:t>6</w:t>
                      </w:r>
                      <w:r w:rsidRPr="00D7351F">
                        <w:rPr>
                          <w:b/>
                          <w:color w:val="CC0066"/>
                          <w:spacing w:val="-1"/>
                          <w:sz w:val="20"/>
                          <w:szCs w:val="20"/>
                        </w:rPr>
                        <w:t xml:space="preserve"> </w:t>
                      </w:r>
                      <w:r w:rsidRPr="00D7351F">
                        <w:rPr>
                          <w:b/>
                          <w:color w:val="CC0066"/>
                          <w:sz w:val="20"/>
                          <w:szCs w:val="20"/>
                        </w:rPr>
                        <w:t>Earlsfort</w:t>
                      </w:r>
                      <w:r w:rsidRPr="00D7351F">
                        <w:rPr>
                          <w:b/>
                          <w:color w:val="CC0066"/>
                          <w:spacing w:val="-4"/>
                          <w:sz w:val="20"/>
                          <w:szCs w:val="20"/>
                        </w:rPr>
                        <w:t xml:space="preserve"> </w:t>
                      </w:r>
                      <w:r w:rsidRPr="00D7351F">
                        <w:rPr>
                          <w:b/>
                          <w:color w:val="CC0066"/>
                          <w:sz w:val="20"/>
                          <w:szCs w:val="20"/>
                        </w:rPr>
                        <w:t>Terrace,</w:t>
                      </w:r>
                      <w:r w:rsidRPr="00D7351F">
                        <w:rPr>
                          <w:b/>
                          <w:color w:val="CC0066"/>
                          <w:spacing w:val="-2"/>
                          <w:sz w:val="20"/>
                          <w:szCs w:val="20"/>
                        </w:rPr>
                        <w:t xml:space="preserve"> </w:t>
                      </w:r>
                      <w:r w:rsidRPr="00D7351F">
                        <w:rPr>
                          <w:b/>
                          <w:color w:val="CC0066"/>
                          <w:sz w:val="20"/>
                          <w:szCs w:val="20"/>
                        </w:rPr>
                        <w:t>Dublin</w:t>
                      </w:r>
                      <w:r w:rsidRPr="00D7351F">
                        <w:rPr>
                          <w:b/>
                          <w:color w:val="CC0066"/>
                          <w:spacing w:val="-3"/>
                          <w:sz w:val="20"/>
                          <w:szCs w:val="20"/>
                        </w:rPr>
                        <w:t xml:space="preserve"> </w:t>
                      </w:r>
                      <w:r w:rsidRPr="00D7351F">
                        <w:rPr>
                          <w:b/>
                          <w:color w:val="CC0066"/>
                          <w:sz w:val="20"/>
                          <w:szCs w:val="20"/>
                        </w:rPr>
                        <w:t>2,</w:t>
                      </w:r>
                      <w:r w:rsidRPr="00D7351F">
                        <w:rPr>
                          <w:b/>
                          <w:color w:val="CC0066"/>
                          <w:spacing w:val="-2"/>
                          <w:sz w:val="20"/>
                          <w:szCs w:val="20"/>
                        </w:rPr>
                        <w:t xml:space="preserve"> </w:t>
                      </w:r>
                      <w:r w:rsidRPr="00D7351F">
                        <w:rPr>
                          <w:b/>
                          <w:color w:val="CC0066"/>
                          <w:sz w:val="20"/>
                          <w:szCs w:val="20"/>
                        </w:rPr>
                        <w:t>D02</w:t>
                      </w:r>
                      <w:r w:rsidRPr="00D7351F">
                        <w:rPr>
                          <w:b/>
                          <w:color w:val="CC0066"/>
                          <w:spacing w:val="-3"/>
                          <w:sz w:val="20"/>
                          <w:szCs w:val="20"/>
                        </w:rPr>
                        <w:t xml:space="preserve"> </w:t>
                      </w:r>
                      <w:r w:rsidRPr="00D7351F">
                        <w:rPr>
                          <w:b/>
                          <w:color w:val="CC0066"/>
                          <w:sz w:val="20"/>
                          <w:szCs w:val="20"/>
                        </w:rPr>
                        <w:t xml:space="preserve">W773 Telephone </w:t>
                      </w:r>
                      <w:r w:rsidRPr="00D7351F">
                        <w:rPr>
                          <w:b/>
                          <w:sz w:val="20"/>
                          <w:szCs w:val="20"/>
                        </w:rPr>
                        <w:t>(01) 6395600</w:t>
                      </w:r>
                    </w:p>
                    <w:p w14:paraId="3D7AC614" w14:textId="77777777" w:rsidR="00E27004" w:rsidRPr="00D7351F" w:rsidRDefault="00E27004" w:rsidP="00E27004">
                      <w:pPr>
                        <w:ind w:left="143"/>
                        <w:rPr>
                          <w:b/>
                          <w:sz w:val="20"/>
                          <w:szCs w:val="20"/>
                        </w:rPr>
                      </w:pPr>
                      <w:r w:rsidRPr="00D7351F">
                        <w:rPr>
                          <w:b/>
                          <w:color w:val="CC0066"/>
                          <w:sz w:val="20"/>
                          <w:szCs w:val="20"/>
                        </w:rPr>
                        <w:t>Website:</w:t>
                      </w:r>
                      <w:r w:rsidRPr="00D7351F">
                        <w:rPr>
                          <w:b/>
                          <w:color w:val="CC0066"/>
                          <w:spacing w:val="-8"/>
                          <w:sz w:val="20"/>
                          <w:szCs w:val="20"/>
                        </w:rPr>
                        <w:t xml:space="preserve"> </w:t>
                      </w:r>
                      <w:hyperlink r:id="rId31">
                        <w:r w:rsidRPr="00D7351F">
                          <w:rPr>
                            <w:b/>
                            <w:color w:val="0000FF"/>
                            <w:spacing w:val="-2"/>
                            <w:sz w:val="20"/>
                            <w:szCs w:val="20"/>
                            <w:u w:val="single" w:color="0000FF"/>
                          </w:rPr>
                          <w:t>www.ombudsman.ie</w:t>
                        </w:r>
                      </w:hyperlink>
                    </w:p>
                    <w:p w14:paraId="2A0DC635" w14:textId="77777777" w:rsidR="00E27004" w:rsidRPr="00D7351F" w:rsidRDefault="00E27004" w:rsidP="00E27004">
                      <w:pPr>
                        <w:spacing w:before="122"/>
                        <w:ind w:left="143"/>
                        <w:rPr>
                          <w:b/>
                          <w:sz w:val="20"/>
                          <w:szCs w:val="20"/>
                        </w:rPr>
                      </w:pPr>
                      <w:r w:rsidRPr="00D7351F">
                        <w:rPr>
                          <w:b/>
                          <w:color w:val="CC0066"/>
                          <w:sz w:val="20"/>
                          <w:szCs w:val="20"/>
                        </w:rPr>
                        <w:t>Email</w:t>
                      </w:r>
                      <w:r w:rsidRPr="00D7351F">
                        <w:rPr>
                          <w:b/>
                          <w:color w:val="CC0066"/>
                          <w:spacing w:val="-5"/>
                          <w:sz w:val="20"/>
                          <w:szCs w:val="20"/>
                        </w:rPr>
                        <w:t xml:space="preserve"> </w:t>
                      </w:r>
                      <w:hyperlink r:id="rId32">
                        <w:r w:rsidRPr="00D7351F">
                          <w:rPr>
                            <w:b/>
                            <w:color w:val="0000FF"/>
                            <w:sz w:val="20"/>
                            <w:szCs w:val="20"/>
                            <w:u w:val="single" w:color="0000FF"/>
                          </w:rPr>
                          <w:t>info@ombudsman.ie</w:t>
                        </w:r>
                      </w:hyperlink>
                      <w:r w:rsidRPr="00D7351F">
                        <w:rPr>
                          <w:b/>
                          <w:color w:val="0000FF"/>
                          <w:spacing w:val="-6"/>
                          <w:sz w:val="20"/>
                          <w:szCs w:val="20"/>
                        </w:rPr>
                        <w:t xml:space="preserve"> </w:t>
                      </w:r>
                      <w:r w:rsidRPr="00D7351F">
                        <w:rPr>
                          <w:b/>
                          <w:sz w:val="20"/>
                          <w:szCs w:val="20"/>
                        </w:rPr>
                        <w:t>to</w:t>
                      </w:r>
                      <w:r w:rsidRPr="00D7351F">
                        <w:rPr>
                          <w:b/>
                          <w:spacing w:val="-6"/>
                          <w:sz w:val="20"/>
                          <w:szCs w:val="20"/>
                        </w:rPr>
                        <w:t xml:space="preserve"> </w:t>
                      </w:r>
                      <w:r w:rsidRPr="00D7351F">
                        <w:rPr>
                          <w:b/>
                          <w:sz w:val="20"/>
                          <w:szCs w:val="20"/>
                        </w:rPr>
                        <w:t>complete</w:t>
                      </w:r>
                      <w:r w:rsidRPr="00D7351F">
                        <w:rPr>
                          <w:b/>
                          <w:spacing w:val="-7"/>
                          <w:sz w:val="20"/>
                          <w:szCs w:val="20"/>
                        </w:rPr>
                        <w:t xml:space="preserve"> </w:t>
                      </w:r>
                      <w:r w:rsidRPr="00D7351F">
                        <w:rPr>
                          <w:b/>
                          <w:sz w:val="20"/>
                          <w:szCs w:val="20"/>
                        </w:rPr>
                        <w:t>and</w:t>
                      </w:r>
                      <w:r w:rsidRPr="00D7351F">
                        <w:rPr>
                          <w:b/>
                          <w:spacing w:val="-5"/>
                          <w:sz w:val="20"/>
                          <w:szCs w:val="20"/>
                        </w:rPr>
                        <w:t xml:space="preserve"> </w:t>
                      </w:r>
                      <w:r w:rsidRPr="00D7351F">
                        <w:rPr>
                          <w:b/>
                          <w:sz w:val="20"/>
                          <w:szCs w:val="20"/>
                        </w:rPr>
                        <w:t>submit</w:t>
                      </w:r>
                      <w:r w:rsidRPr="00D7351F">
                        <w:rPr>
                          <w:b/>
                          <w:spacing w:val="-4"/>
                          <w:sz w:val="20"/>
                          <w:szCs w:val="20"/>
                        </w:rPr>
                        <w:t xml:space="preserve"> </w:t>
                      </w:r>
                      <w:r w:rsidRPr="00D7351F">
                        <w:rPr>
                          <w:b/>
                          <w:sz w:val="20"/>
                          <w:szCs w:val="20"/>
                        </w:rPr>
                        <w:t>an</w:t>
                      </w:r>
                      <w:r w:rsidRPr="00D7351F">
                        <w:rPr>
                          <w:b/>
                          <w:spacing w:val="-7"/>
                          <w:sz w:val="20"/>
                          <w:szCs w:val="20"/>
                        </w:rPr>
                        <w:t xml:space="preserve"> </w:t>
                      </w:r>
                      <w:r w:rsidRPr="00D7351F">
                        <w:rPr>
                          <w:b/>
                          <w:sz w:val="20"/>
                          <w:szCs w:val="20"/>
                        </w:rPr>
                        <w:t>online</w:t>
                      </w:r>
                      <w:r w:rsidRPr="00D7351F">
                        <w:rPr>
                          <w:b/>
                          <w:spacing w:val="-5"/>
                          <w:sz w:val="20"/>
                          <w:szCs w:val="20"/>
                        </w:rPr>
                        <w:t xml:space="preserve"> </w:t>
                      </w:r>
                      <w:r w:rsidRPr="00D7351F">
                        <w:rPr>
                          <w:b/>
                          <w:sz w:val="20"/>
                          <w:szCs w:val="20"/>
                        </w:rPr>
                        <w:t>complaint</w:t>
                      </w:r>
                      <w:r w:rsidRPr="00D7351F">
                        <w:rPr>
                          <w:b/>
                          <w:spacing w:val="-2"/>
                          <w:sz w:val="20"/>
                          <w:szCs w:val="20"/>
                        </w:rPr>
                        <w:t xml:space="preserve"> </w:t>
                      </w:r>
                      <w:r w:rsidRPr="00D7351F">
                        <w:rPr>
                          <w:b/>
                          <w:spacing w:val="-4"/>
                          <w:sz w:val="20"/>
                          <w:szCs w:val="20"/>
                        </w:rPr>
                        <w:t>form</w:t>
                      </w:r>
                    </w:p>
                  </w:txbxContent>
                </v:textbox>
                <w10:anchorlock/>
              </v:shape>
            </w:pict>
          </mc:Fallback>
        </mc:AlternateContent>
      </w:r>
    </w:p>
    <w:p w14:paraId="10718D38" w14:textId="77777777" w:rsidR="00E27004" w:rsidRPr="00E27004" w:rsidRDefault="00E27004" w:rsidP="00E27004">
      <w:pPr>
        <w:pStyle w:val="BodyText"/>
        <w:rPr>
          <w:b/>
          <w:bCs/>
        </w:rPr>
      </w:pPr>
      <w:r w:rsidRPr="00E27004">
        <w:rPr>
          <w:b/>
          <w:bCs/>
        </w:rPr>
        <w:t>Other Agencies involved in Complaints Management</w:t>
      </w:r>
    </w:p>
    <w:p w14:paraId="6F43541D" w14:textId="77777777" w:rsidR="00E27004" w:rsidRPr="00E27004" w:rsidRDefault="00E27004" w:rsidP="00E27004">
      <w:pPr>
        <w:pStyle w:val="BodyText"/>
      </w:pPr>
      <w:r w:rsidRPr="00E27004">
        <w:t xml:space="preserve">You can also notify the Health Information Quality Authority (HIQA) of a concern. While HIQA does not have the power to investigate individual complaints, they can evaluate whether the information indicates non-compliance with the HIQA Standards and Health Act Regulations. </w:t>
      </w:r>
      <w:hyperlink r:id="rId33">
        <w:r w:rsidRPr="00E27004">
          <w:rPr>
            <w:rStyle w:val="Hyperlink"/>
          </w:rPr>
          <w:t>www.healthcomplaints.ie</w:t>
        </w:r>
      </w:hyperlink>
      <w:r w:rsidRPr="00E27004">
        <w:t xml:space="preserve"> provides information on how to make a complaint or give feedback about health and social care services in Ireland. It also includes information on how to raise concerns with HIQA or the Mental Health Commission and details of advocacy services that will help you make a complaint.</w:t>
      </w:r>
    </w:p>
    <w:p w14:paraId="04FED446" w14:textId="77777777" w:rsidR="00E27004" w:rsidRPr="00E27004" w:rsidRDefault="00E27004" w:rsidP="00E27004">
      <w:pPr>
        <w:pStyle w:val="BodyText"/>
      </w:pPr>
      <w:r w:rsidRPr="00E27004">
        <w:t>All requests for a HSE review should be forwarded to:</w:t>
      </w:r>
    </w:p>
    <w:p w14:paraId="3F223F19" w14:textId="77777777" w:rsidR="00E27004" w:rsidRPr="00E27004" w:rsidRDefault="00E27004" w:rsidP="00E27004">
      <w:pPr>
        <w:pStyle w:val="BodyText"/>
        <w:numPr>
          <w:ilvl w:val="0"/>
          <w:numId w:val="40"/>
        </w:numPr>
      </w:pPr>
      <w:r w:rsidRPr="00E27004">
        <w:t xml:space="preserve">Complaints Manager, HSE Oak House, Millennium Park, Naas, Co Kildare. Telephone (045) 880400. </w:t>
      </w:r>
      <w:hyperlink r:id="rId34">
        <w:r w:rsidRPr="00E27004">
          <w:rPr>
            <w:rStyle w:val="Hyperlink"/>
          </w:rPr>
          <w:t>www.hse.ie</w:t>
        </w:r>
      </w:hyperlink>
    </w:p>
    <w:p w14:paraId="1FDB685E" w14:textId="77777777" w:rsidR="00E27004" w:rsidRPr="00E27004" w:rsidRDefault="00E27004" w:rsidP="00E27004">
      <w:pPr>
        <w:pStyle w:val="BodyText"/>
        <w:numPr>
          <w:ilvl w:val="0"/>
          <w:numId w:val="40"/>
        </w:numPr>
      </w:pPr>
      <w:r w:rsidRPr="00E27004">
        <w:t xml:space="preserve">HSE National Information Line 1850 24 1850 (8am to 8pm Monday-Saturday) Health Complaints, Office of the Ombudsman </w:t>
      </w:r>
      <w:hyperlink r:id="rId35">
        <w:r w:rsidRPr="00E27004">
          <w:rPr>
            <w:rStyle w:val="Hyperlink"/>
          </w:rPr>
          <w:t>www.healthcomplaints.ie</w:t>
        </w:r>
      </w:hyperlink>
    </w:p>
    <w:p w14:paraId="3F3FA029" w14:textId="77777777" w:rsidR="00E27004" w:rsidRPr="00E27004" w:rsidRDefault="00E27004" w:rsidP="00E27004">
      <w:pPr>
        <w:pStyle w:val="BodyText"/>
      </w:pPr>
      <w:r w:rsidRPr="00E27004">
        <w:t>Health Information Quality Authority (HIQA):</w:t>
      </w:r>
    </w:p>
    <w:p w14:paraId="06F01FB6" w14:textId="77777777" w:rsidR="00E27004" w:rsidRPr="00E27004" w:rsidRDefault="00E27004" w:rsidP="00E27004">
      <w:pPr>
        <w:pStyle w:val="BodyText"/>
        <w:numPr>
          <w:ilvl w:val="0"/>
          <w:numId w:val="6"/>
        </w:numPr>
      </w:pPr>
      <w:r w:rsidRPr="00E27004">
        <w:t>Phone: (021) 2409646;</w:t>
      </w:r>
    </w:p>
    <w:p w14:paraId="44FD424A" w14:textId="77777777" w:rsidR="00E27004" w:rsidRPr="00E27004" w:rsidRDefault="00E27004" w:rsidP="00E27004">
      <w:pPr>
        <w:pStyle w:val="BodyText"/>
        <w:numPr>
          <w:ilvl w:val="0"/>
          <w:numId w:val="6"/>
        </w:numPr>
      </w:pPr>
      <w:r w:rsidRPr="00E27004">
        <w:t xml:space="preserve">email: </w:t>
      </w:r>
      <w:hyperlink r:id="rId36">
        <w:r w:rsidRPr="00E27004">
          <w:rPr>
            <w:rStyle w:val="Hyperlink"/>
          </w:rPr>
          <w:t>concerns@hiqa.ie</w:t>
        </w:r>
      </w:hyperlink>
      <w:r w:rsidRPr="00E27004">
        <w:t xml:space="preserve"> ; or</w:t>
      </w:r>
    </w:p>
    <w:p w14:paraId="42E4DB10" w14:textId="77777777" w:rsidR="00E27004" w:rsidRPr="00E27004" w:rsidRDefault="00E27004" w:rsidP="00E27004">
      <w:pPr>
        <w:pStyle w:val="BodyText"/>
        <w:numPr>
          <w:ilvl w:val="0"/>
          <w:numId w:val="6"/>
        </w:numPr>
      </w:pPr>
      <w:r w:rsidRPr="00E27004">
        <w:t>Post information to: Concerns about Services, Health Information and Quality Authority, George’s Court, George’s Lane, Smithfield, Dublin 7, Ireland.</w:t>
      </w:r>
    </w:p>
    <w:p w14:paraId="60B4C7E8" w14:textId="77777777" w:rsidR="00E27004" w:rsidRPr="00E27004" w:rsidRDefault="00E27004" w:rsidP="00E27004">
      <w:pPr>
        <w:pStyle w:val="BodyText"/>
        <w:rPr>
          <w:b/>
          <w:bCs/>
        </w:rPr>
      </w:pPr>
      <w:r w:rsidRPr="00E27004">
        <w:rPr>
          <w:b/>
          <w:bCs/>
        </w:rPr>
        <w:t>What if you need our help?</w:t>
      </w:r>
    </w:p>
    <w:p w14:paraId="1265F9FB" w14:textId="77777777" w:rsidR="00E27004" w:rsidRPr="00E27004" w:rsidRDefault="00E27004" w:rsidP="00E27004">
      <w:pPr>
        <w:pStyle w:val="BodyText"/>
      </w:pPr>
      <w:r w:rsidRPr="00E27004">
        <w:t>We will aim to help you make your complaint known to us. If you need extra assistance, we can contact services such as the Patient Advocacy Service (PAS) or SAGE advocacy service who can support you through the complaints process. PAS are professional, experienced, and bound by code of practice. They offer free, independent, and confidential complaint advocacy service to the residents in Private Nursing Homes.</w:t>
      </w:r>
    </w:p>
    <w:p w14:paraId="6D33DED5" w14:textId="77777777" w:rsidR="00E27004" w:rsidRPr="00E27004" w:rsidRDefault="00E27004" w:rsidP="00E27004">
      <w:pPr>
        <w:pStyle w:val="BodyText"/>
      </w:pPr>
      <w:r w:rsidRPr="00E27004">
        <w:t xml:space="preserve">PAS can be contacted by email </w:t>
      </w:r>
      <w:hyperlink r:id="rId37">
        <w:r w:rsidRPr="00E27004">
          <w:rPr>
            <w:rStyle w:val="Hyperlink"/>
          </w:rPr>
          <w:t>info@patientadvocayservice.ie</w:t>
        </w:r>
      </w:hyperlink>
      <w:r w:rsidRPr="00E27004">
        <w:t xml:space="preserve"> or by calling the national line 0818 293003.  You can also make your query online at </w:t>
      </w:r>
      <w:hyperlink r:id="rId38">
        <w:r w:rsidRPr="00E27004">
          <w:rPr>
            <w:rStyle w:val="Hyperlink"/>
          </w:rPr>
          <w:t>www.patientadvocacyservice.ie</w:t>
        </w:r>
      </w:hyperlink>
    </w:p>
    <w:p w14:paraId="79F88A9C" w14:textId="77777777" w:rsidR="00E27004" w:rsidRPr="00E27004" w:rsidRDefault="00E27004" w:rsidP="00E27004">
      <w:pPr>
        <w:pStyle w:val="BodyText"/>
      </w:pPr>
    </w:p>
    <w:p w14:paraId="4EEA7EFA" w14:textId="77777777" w:rsidR="00E27004" w:rsidRPr="00E27004" w:rsidRDefault="00E27004" w:rsidP="00E27004">
      <w:pPr>
        <w:pStyle w:val="BodyText"/>
        <w:rPr>
          <w:b/>
          <w:bCs/>
        </w:rPr>
      </w:pPr>
      <w:r w:rsidRPr="00E27004">
        <w:rPr>
          <w:b/>
          <w:bCs/>
        </w:rPr>
        <w:t>Who to contact?</w:t>
      </w:r>
    </w:p>
    <w:p w14:paraId="151623DA" w14:textId="77777777" w:rsidR="00E27004" w:rsidRPr="00E27004" w:rsidRDefault="00E27004" w:rsidP="00E27004">
      <w:pPr>
        <w:pStyle w:val="BodyText"/>
        <w:rPr>
          <w:lang w:val="en-IE"/>
        </w:rPr>
      </w:pPr>
      <w:r w:rsidRPr="00E27004">
        <w:rPr>
          <w:lang w:val="en-IE"/>
        </w:rPr>
        <w:t xml:space="preserve">The following are the contact details should you require further information or assistance: </w:t>
      </w:r>
    </w:p>
    <w:p w14:paraId="0D6A0C4F" w14:textId="77777777" w:rsidR="00E27004" w:rsidRPr="00E27004" w:rsidRDefault="00E27004" w:rsidP="00E27004">
      <w:pPr>
        <w:pStyle w:val="BodyText"/>
        <w:numPr>
          <w:ilvl w:val="0"/>
          <w:numId w:val="41"/>
        </w:numPr>
      </w:pPr>
      <w:r w:rsidRPr="00E27004">
        <w:rPr>
          <w:b/>
        </w:rPr>
        <w:t xml:space="preserve">Person in Charge/ /Complaints Officer: </w:t>
      </w:r>
      <w:r w:rsidRPr="00E27004">
        <w:t xml:space="preserve">Dennis Joseph, 028 23617, </w:t>
      </w:r>
      <w:hyperlink r:id="rId39" w:history="1">
        <w:r w:rsidRPr="00E27004">
          <w:rPr>
            <w:rStyle w:val="Hyperlink"/>
          </w:rPr>
          <w:t>dennisjoseph@skibbcare.com</w:t>
        </w:r>
      </w:hyperlink>
      <w:r w:rsidRPr="00E27004">
        <w:t xml:space="preserve"> </w:t>
      </w:r>
    </w:p>
    <w:p w14:paraId="3866E953" w14:textId="77777777" w:rsidR="00E27004" w:rsidRPr="00E27004" w:rsidRDefault="00E27004" w:rsidP="00E27004">
      <w:pPr>
        <w:pStyle w:val="BodyText"/>
        <w:numPr>
          <w:ilvl w:val="0"/>
          <w:numId w:val="41"/>
        </w:numPr>
        <w:rPr>
          <w:bCs/>
        </w:rPr>
      </w:pPr>
      <w:r w:rsidRPr="00E27004">
        <w:rPr>
          <w:b/>
          <w:bCs/>
        </w:rPr>
        <w:t xml:space="preserve">Nominated Person to oversee Management of Complaints: </w:t>
      </w:r>
      <w:r w:rsidRPr="00E27004">
        <w:rPr>
          <w:bCs/>
        </w:rPr>
        <w:t>Dennis Joseph.</w:t>
      </w:r>
    </w:p>
    <w:p w14:paraId="5F11D896" w14:textId="77777777" w:rsidR="00E27004" w:rsidRPr="00E27004" w:rsidRDefault="00E27004" w:rsidP="00E27004">
      <w:pPr>
        <w:pStyle w:val="BodyText"/>
        <w:numPr>
          <w:ilvl w:val="0"/>
          <w:numId w:val="41"/>
        </w:numPr>
      </w:pPr>
      <w:r w:rsidRPr="00E27004">
        <w:rPr>
          <w:b/>
        </w:rPr>
        <w:t xml:space="preserve">Review Officer: </w:t>
      </w:r>
      <w:r w:rsidRPr="00E27004">
        <w:t xml:space="preserve">Dhanya Ragin, </w:t>
      </w:r>
      <w:r w:rsidRPr="00E27004">
        <w:tab/>
        <w:t xml:space="preserve"> Telephone: 026 41280, </w:t>
      </w:r>
      <w:r w:rsidRPr="00E27004">
        <w:tab/>
        <w:t xml:space="preserve"> Email: cahereencc@gmail.com</w:t>
      </w:r>
      <w:r w:rsidRPr="00E27004">
        <w:tab/>
      </w:r>
    </w:p>
    <w:p w14:paraId="4AAEDE9D" w14:textId="77777777" w:rsidR="00E27004" w:rsidRPr="00E27004" w:rsidRDefault="00E27004" w:rsidP="00E27004">
      <w:pPr>
        <w:pStyle w:val="BodyText"/>
        <w:rPr>
          <w:b/>
          <w:bCs/>
          <w:iCs/>
          <w:lang w:val="en-IE"/>
        </w:rPr>
      </w:pPr>
      <w:r w:rsidRPr="00E27004">
        <w:rPr>
          <w:b/>
          <w:bCs/>
          <w:iCs/>
          <w:lang w:val="en-IE"/>
        </w:rPr>
        <w:t>(A full copy of Skibbereen Residential Care Centre’s Complaints Management Policy is available on request from Reception and on the website).</w:t>
      </w:r>
      <w:bookmarkEnd w:id="21"/>
    </w:p>
    <w:p w14:paraId="6CADE3B5" w14:textId="77777777" w:rsidR="00D2650B" w:rsidRDefault="00D2650B">
      <w:pPr>
        <w:pStyle w:val="BodyText"/>
        <w:rPr>
          <w:sz w:val="20"/>
        </w:rPr>
      </w:pPr>
    </w:p>
    <w:p w14:paraId="66057D1B" w14:textId="77777777" w:rsidR="00D2650B" w:rsidRDefault="00D2650B">
      <w:pPr>
        <w:pStyle w:val="BodyText"/>
        <w:rPr>
          <w:sz w:val="20"/>
        </w:rPr>
      </w:pPr>
    </w:p>
    <w:p w14:paraId="7B9D5371" w14:textId="01214811" w:rsidR="00D2650B" w:rsidRDefault="00A0255F">
      <w:pPr>
        <w:spacing w:before="92" w:line="360" w:lineRule="auto"/>
        <w:ind w:left="700" w:right="680"/>
        <w:rPr>
          <w:i/>
          <w:sz w:val="24"/>
        </w:rPr>
      </w:pPr>
      <w:r>
        <w:rPr>
          <w:i/>
          <w:sz w:val="24"/>
        </w:rPr>
        <w:t>(A</w:t>
      </w:r>
      <w:r>
        <w:rPr>
          <w:i/>
          <w:spacing w:val="33"/>
          <w:sz w:val="24"/>
        </w:rPr>
        <w:t xml:space="preserve"> </w:t>
      </w:r>
      <w:r>
        <w:rPr>
          <w:i/>
          <w:sz w:val="24"/>
        </w:rPr>
        <w:t>full</w:t>
      </w:r>
      <w:r>
        <w:rPr>
          <w:i/>
          <w:spacing w:val="32"/>
          <w:sz w:val="24"/>
        </w:rPr>
        <w:t xml:space="preserve"> </w:t>
      </w:r>
      <w:r>
        <w:rPr>
          <w:i/>
          <w:sz w:val="24"/>
        </w:rPr>
        <w:t>copy</w:t>
      </w:r>
      <w:r>
        <w:rPr>
          <w:i/>
          <w:spacing w:val="31"/>
          <w:sz w:val="24"/>
        </w:rPr>
        <w:t xml:space="preserve"> </w:t>
      </w:r>
      <w:r>
        <w:rPr>
          <w:i/>
          <w:sz w:val="24"/>
        </w:rPr>
        <w:t>of</w:t>
      </w:r>
      <w:r>
        <w:rPr>
          <w:i/>
          <w:spacing w:val="34"/>
          <w:sz w:val="24"/>
        </w:rPr>
        <w:t xml:space="preserve"> </w:t>
      </w:r>
      <w:r w:rsidR="00215E64">
        <w:rPr>
          <w:i/>
          <w:sz w:val="24"/>
        </w:rPr>
        <w:t>Skibbereen Residential Care Centre</w:t>
      </w:r>
      <w:r>
        <w:rPr>
          <w:i/>
          <w:sz w:val="24"/>
        </w:rPr>
        <w:t>’s</w:t>
      </w:r>
      <w:r>
        <w:rPr>
          <w:i/>
          <w:spacing w:val="33"/>
          <w:sz w:val="24"/>
        </w:rPr>
        <w:t xml:space="preserve"> </w:t>
      </w:r>
      <w:r>
        <w:rPr>
          <w:i/>
          <w:sz w:val="24"/>
        </w:rPr>
        <w:t>Complaints</w:t>
      </w:r>
      <w:r>
        <w:rPr>
          <w:i/>
          <w:spacing w:val="34"/>
          <w:sz w:val="24"/>
        </w:rPr>
        <w:t xml:space="preserve"> </w:t>
      </w:r>
      <w:r>
        <w:rPr>
          <w:i/>
          <w:sz w:val="24"/>
        </w:rPr>
        <w:t>Management</w:t>
      </w:r>
      <w:r>
        <w:rPr>
          <w:i/>
          <w:spacing w:val="34"/>
          <w:sz w:val="24"/>
        </w:rPr>
        <w:t xml:space="preserve"> </w:t>
      </w:r>
      <w:r>
        <w:rPr>
          <w:i/>
          <w:sz w:val="24"/>
        </w:rPr>
        <w:t>Policy</w:t>
      </w:r>
      <w:r>
        <w:rPr>
          <w:i/>
          <w:spacing w:val="31"/>
          <w:sz w:val="24"/>
        </w:rPr>
        <w:t xml:space="preserve"> </w:t>
      </w:r>
      <w:r>
        <w:rPr>
          <w:i/>
          <w:sz w:val="24"/>
        </w:rPr>
        <w:t>is</w:t>
      </w:r>
      <w:r>
        <w:rPr>
          <w:i/>
          <w:spacing w:val="33"/>
          <w:sz w:val="24"/>
        </w:rPr>
        <w:t xml:space="preserve"> </w:t>
      </w:r>
      <w:r>
        <w:rPr>
          <w:i/>
          <w:sz w:val="24"/>
        </w:rPr>
        <w:t>available</w:t>
      </w:r>
      <w:r>
        <w:rPr>
          <w:i/>
          <w:spacing w:val="31"/>
          <w:sz w:val="24"/>
        </w:rPr>
        <w:t xml:space="preserve"> </w:t>
      </w:r>
      <w:r>
        <w:rPr>
          <w:i/>
          <w:sz w:val="24"/>
        </w:rPr>
        <w:t>on request from Reception and on the website).</w:t>
      </w:r>
      <w:bookmarkEnd w:id="20"/>
    </w:p>
    <w:p w14:paraId="5D96FFB3" w14:textId="77777777" w:rsidR="00D2650B" w:rsidRDefault="00D2650B">
      <w:pPr>
        <w:spacing w:line="360" w:lineRule="auto"/>
        <w:rPr>
          <w:sz w:val="24"/>
        </w:rPr>
        <w:sectPr w:rsidR="00D2650B" w:rsidSect="00215E64">
          <w:headerReference w:type="default" r:id="rId40"/>
          <w:footerReference w:type="default" r:id="rId41"/>
          <w:pgSz w:w="11920" w:h="16850"/>
          <w:pgMar w:top="1280" w:right="560" w:bottom="1040" w:left="740" w:header="389" w:footer="796" w:gutter="0"/>
          <w:pgBorders w:offsetFrom="page">
            <w:top w:val="single" w:sz="18" w:space="24" w:color="E36C0A" w:themeColor="accent6" w:themeShade="BF"/>
            <w:left w:val="single" w:sz="18" w:space="24" w:color="E36C0A" w:themeColor="accent6" w:themeShade="BF"/>
            <w:bottom w:val="single" w:sz="18" w:space="24" w:color="E36C0A" w:themeColor="accent6" w:themeShade="BF"/>
            <w:right w:val="single" w:sz="18" w:space="24" w:color="E36C0A" w:themeColor="accent6" w:themeShade="BF"/>
          </w:pgBorders>
          <w:cols w:space="720"/>
        </w:sectPr>
      </w:pPr>
    </w:p>
    <w:p w14:paraId="04DC545E" w14:textId="77777777" w:rsidR="00D2650B" w:rsidRDefault="00A0255F">
      <w:pPr>
        <w:pStyle w:val="Heading1"/>
        <w:spacing w:before="156" w:line="360" w:lineRule="auto"/>
        <w:ind w:left="842"/>
      </w:pPr>
      <w:bookmarkStart w:id="22" w:name="_Toc141340860"/>
      <w:r>
        <w:rPr>
          <w:color w:val="CC0066"/>
        </w:rPr>
        <w:t>Appendix</w:t>
      </w:r>
      <w:r>
        <w:rPr>
          <w:color w:val="CC0066"/>
          <w:spacing w:val="-4"/>
        </w:rPr>
        <w:t xml:space="preserve"> </w:t>
      </w:r>
      <w:r>
        <w:rPr>
          <w:color w:val="CC0066"/>
        </w:rPr>
        <w:t>4:</w:t>
      </w:r>
      <w:r>
        <w:rPr>
          <w:color w:val="CC0066"/>
          <w:spacing w:val="-6"/>
        </w:rPr>
        <w:t xml:space="preserve"> </w:t>
      </w:r>
      <w:r>
        <w:rPr>
          <w:color w:val="CC0066"/>
        </w:rPr>
        <w:t>Quick</w:t>
      </w:r>
      <w:r>
        <w:rPr>
          <w:color w:val="CC0066"/>
          <w:spacing w:val="-4"/>
        </w:rPr>
        <w:t xml:space="preserve"> </w:t>
      </w:r>
      <w:r>
        <w:rPr>
          <w:color w:val="CC0066"/>
        </w:rPr>
        <w:t>Guide</w:t>
      </w:r>
      <w:r>
        <w:rPr>
          <w:color w:val="CC0066"/>
          <w:spacing w:val="-4"/>
        </w:rPr>
        <w:t xml:space="preserve"> </w:t>
      </w:r>
      <w:r>
        <w:rPr>
          <w:color w:val="CC0066"/>
        </w:rPr>
        <w:t>to</w:t>
      </w:r>
      <w:r>
        <w:rPr>
          <w:color w:val="CC0066"/>
          <w:spacing w:val="-4"/>
        </w:rPr>
        <w:t xml:space="preserve"> </w:t>
      </w:r>
      <w:r>
        <w:rPr>
          <w:color w:val="CC0066"/>
        </w:rPr>
        <w:t>the</w:t>
      </w:r>
      <w:r>
        <w:rPr>
          <w:color w:val="CC0066"/>
          <w:spacing w:val="-4"/>
        </w:rPr>
        <w:t xml:space="preserve"> </w:t>
      </w:r>
      <w:r>
        <w:rPr>
          <w:color w:val="CC0066"/>
        </w:rPr>
        <w:t>Management</w:t>
      </w:r>
      <w:r>
        <w:rPr>
          <w:color w:val="CC0066"/>
          <w:spacing w:val="-6"/>
        </w:rPr>
        <w:t xml:space="preserve"> </w:t>
      </w:r>
      <w:r>
        <w:rPr>
          <w:color w:val="CC0066"/>
        </w:rPr>
        <w:t xml:space="preserve">of </w:t>
      </w:r>
      <w:r>
        <w:rPr>
          <w:color w:val="CC0066"/>
          <w:spacing w:val="-2"/>
        </w:rPr>
        <w:t>Complaints</w:t>
      </w:r>
      <w:bookmarkEnd w:id="22"/>
    </w:p>
    <w:tbl>
      <w:tblPr>
        <w:tblW w:w="0" w:type="auto"/>
        <w:tblInd w:w="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21"/>
      </w:tblGrid>
      <w:tr w:rsidR="00D2650B" w14:paraId="48A8A342" w14:textId="77777777">
        <w:trPr>
          <w:trHeight w:val="5462"/>
        </w:trPr>
        <w:tc>
          <w:tcPr>
            <w:tcW w:w="9021" w:type="dxa"/>
          </w:tcPr>
          <w:p w14:paraId="139D4190" w14:textId="77777777" w:rsidR="00D2650B" w:rsidRDefault="00A0255F">
            <w:pPr>
              <w:pStyle w:val="TableParagraph"/>
              <w:rPr>
                <w:b/>
                <w:sz w:val="24"/>
              </w:rPr>
            </w:pPr>
            <w:r>
              <w:rPr>
                <w:b/>
                <w:color w:val="CC0066"/>
                <w:sz w:val="24"/>
              </w:rPr>
              <w:t>Stage</w:t>
            </w:r>
            <w:r>
              <w:rPr>
                <w:b/>
                <w:color w:val="CC0066"/>
                <w:spacing w:val="-3"/>
                <w:sz w:val="24"/>
              </w:rPr>
              <w:t xml:space="preserve"> </w:t>
            </w:r>
            <w:r>
              <w:rPr>
                <w:b/>
                <w:color w:val="CC0066"/>
                <w:sz w:val="24"/>
              </w:rPr>
              <w:t>1:</w:t>
            </w:r>
            <w:r>
              <w:rPr>
                <w:b/>
                <w:color w:val="CC0066"/>
                <w:spacing w:val="-4"/>
                <w:sz w:val="24"/>
              </w:rPr>
              <w:t xml:space="preserve"> </w:t>
            </w:r>
            <w:r>
              <w:rPr>
                <w:b/>
                <w:color w:val="CC0066"/>
                <w:sz w:val="24"/>
              </w:rPr>
              <w:t>Local</w:t>
            </w:r>
            <w:r>
              <w:rPr>
                <w:b/>
                <w:color w:val="CC0066"/>
                <w:spacing w:val="-3"/>
                <w:sz w:val="24"/>
              </w:rPr>
              <w:t xml:space="preserve"> </w:t>
            </w:r>
            <w:r>
              <w:rPr>
                <w:b/>
                <w:color w:val="CC0066"/>
                <w:sz w:val="24"/>
              </w:rPr>
              <w:t>Resolution</w:t>
            </w:r>
            <w:r>
              <w:rPr>
                <w:b/>
                <w:color w:val="CC0066"/>
                <w:spacing w:val="-2"/>
                <w:sz w:val="24"/>
              </w:rPr>
              <w:t xml:space="preserve"> </w:t>
            </w:r>
            <w:r>
              <w:rPr>
                <w:b/>
                <w:color w:val="CC0066"/>
                <w:sz w:val="24"/>
              </w:rPr>
              <w:t>at</w:t>
            </w:r>
            <w:r>
              <w:rPr>
                <w:b/>
                <w:color w:val="CC0066"/>
                <w:spacing w:val="-2"/>
                <w:sz w:val="24"/>
              </w:rPr>
              <w:t xml:space="preserve"> </w:t>
            </w:r>
            <w:r>
              <w:rPr>
                <w:b/>
                <w:color w:val="CC0066"/>
                <w:sz w:val="24"/>
              </w:rPr>
              <w:t>Point</w:t>
            </w:r>
            <w:r>
              <w:rPr>
                <w:b/>
                <w:color w:val="CC0066"/>
                <w:spacing w:val="-4"/>
                <w:sz w:val="24"/>
              </w:rPr>
              <w:t xml:space="preserve"> </w:t>
            </w:r>
            <w:r>
              <w:rPr>
                <w:b/>
                <w:color w:val="CC0066"/>
                <w:sz w:val="24"/>
              </w:rPr>
              <w:t>of</w:t>
            </w:r>
            <w:r>
              <w:rPr>
                <w:b/>
                <w:color w:val="CC0066"/>
                <w:spacing w:val="-2"/>
                <w:sz w:val="24"/>
              </w:rPr>
              <w:t xml:space="preserve"> Contact</w:t>
            </w:r>
          </w:p>
          <w:p w14:paraId="12E8F99F" w14:textId="77777777" w:rsidR="00D2650B" w:rsidRDefault="00A0255F">
            <w:pPr>
              <w:pStyle w:val="TableParagraph"/>
              <w:numPr>
                <w:ilvl w:val="0"/>
                <w:numId w:val="5"/>
              </w:numPr>
              <w:tabs>
                <w:tab w:val="left" w:pos="827"/>
              </w:tabs>
              <w:spacing w:before="140"/>
              <w:rPr>
                <w:sz w:val="24"/>
              </w:rPr>
            </w:pPr>
            <w:r>
              <w:rPr>
                <w:sz w:val="24"/>
              </w:rPr>
              <w:t>Verbal</w:t>
            </w:r>
            <w:r>
              <w:rPr>
                <w:spacing w:val="-5"/>
                <w:sz w:val="24"/>
              </w:rPr>
              <w:t xml:space="preserve"> </w:t>
            </w:r>
            <w:r>
              <w:rPr>
                <w:sz w:val="24"/>
              </w:rPr>
              <w:t>complaint</w:t>
            </w:r>
            <w:r>
              <w:rPr>
                <w:spacing w:val="-4"/>
                <w:sz w:val="24"/>
              </w:rPr>
              <w:t xml:space="preserve"> </w:t>
            </w:r>
            <w:r>
              <w:rPr>
                <w:sz w:val="24"/>
              </w:rPr>
              <w:t>made</w:t>
            </w:r>
            <w:r>
              <w:rPr>
                <w:spacing w:val="-5"/>
                <w:sz w:val="24"/>
              </w:rPr>
              <w:t xml:space="preserve"> </w:t>
            </w:r>
            <w:r>
              <w:rPr>
                <w:sz w:val="24"/>
              </w:rPr>
              <w:t>to</w:t>
            </w:r>
            <w:r>
              <w:rPr>
                <w:spacing w:val="2"/>
                <w:sz w:val="24"/>
              </w:rPr>
              <w:t xml:space="preserve"> </w:t>
            </w:r>
            <w:r>
              <w:rPr>
                <w:sz w:val="24"/>
              </w:rPr>
              <w:t>staff</w:t>
            </w:r>
            <w:r>
              <w:rPr>
                <w:spacing w:val="-23"/>
                <w:sz w:val="24"/>
              </w:rPr>
              <w:t xml:space="preserve"> </w:t>
            </w:r>
            <w:r>
              <w:rPr>
                <w:spacing w:val="-2"/>
                <w:sz w:val="24"/>
              </w:rPr>
              <w:t>member.</w:t>
            </w:r>
          </w:p>
          <w:p w14:paraId="0EBD071B" w14:textId="77777777" w:rsidR="00D2650B" w:rsidRDefault="00A0255F">
            <w:pPr>
              <w:pStyle w:val="TableParagraph"/>
              <w:numPr>
                <w:ilvl w:val="0"/>
                <w:numId w:val="5"/>
              </w:numPr>
              <w:tabs>
                <w:tab w:val="left" w:pos="827"/>
              </w:tabs>
              <w:spacing w:before="135" w:line="350" w:lineRule="auto"/>
              <w:ind w:right="99"/>
              <w:rPr>
                <w:sz w:val="24"/>
              </w:rPr>
            </w:pPr>
            <w:r>
              <w:rPr>
                <w:sz w:val="24"/>
              </w:rPr>
              <w:t>Report to the</w:t>
            </w:r>
            <w:r>
              <w:rPr>
                <w:spacing w:val="-4"/>
                <w:sz w:val="24"/>
              </w:rPr>
              <w:t xml:space="preserve"> </w:t>
            </w:r>
            <w:r>
              <w:rPr>
                <w:sz w:val="24"/>
              </w:rPr>
              <w:t>Nurse</w:t>
            </w:r>
            <w:r>
              <w:rPr>
                <w:spacing w:val="-13"/>
                <w:sz w:val="24"/>
              </w:rPr>
              <w:t xml:space="preserve"> </w:t>
            </w:r>
            <w:r>
              <w:rPr>
                <w:sz w:val="24"/>
              </w:rPr>
              <w:t>in</w:t>
            </w:r>
            <w:r>
              <w:rPr>
                <w:spacing w:val="-13"/>
                <w:sz w:val="24"/>
              </w:rPr>
              <w:t xml:space="preserve"> </w:t>
            </w:r>
            <w:r>
              <w:rPr>
                <w:sz w:val="24"/>
              </w:rPr>
              <w:t xml:space="preserve">Charge/CNM. Acknowledge immediately or within 24 </w:t>
            </w:r>
            <w:r>
              <w:rPr>
                <w:spacing w:val="-2"/>
                <w:sz w:val="24"/>
              </w:rPr>
              <w:t>hours.</w:t>
            </w:r>
          </w:p>
          <w:p w14:paraId="04C64F15" w14:textId="77777777" w:rsidR="00D2650B" w:rsidRDefault="00A0255F">
            <w:pPr>
              <w:pStyle w:val="TableParagraph"/>
              <w:spacing w:before="12" w:line="360" w:lineRule="auto"/>
              <w:ind w:left="827" w:right="2947"/>
              <w:rPr>
                <w:sz w:val="24"/>
              </w:rPr>
            </w:pPr>
            <w:r>
              <w:rPr>
                <w:b/>
                <w:sz w:val="24"/>
              </w:rPr>
              <w:t>Complaint</w:t>
            </w:r>
            <w:r>
              <w:rPr>
                <w:b/>
                <w:spacing w:val="-6"/>
                <w:sz w:val="24"/>
              </w:rPr>
              <w:t xml:space="preserve"> </w:t>
            </w:r>
            <w:r>
              <w:rPr>
                <w:b/>
                <w:sz w:val="24"/>
              </w:rPr>
              <w:t>resolved</w:t>
            </w:r>
            <w:r>
              <w:rPr>
                <w:b/>
                <w:spacing w:val="-9"/>
                <w:sz w:val="24"/>
              </w:rPr>
              <w:t xml:space="preserve"> </w:t>
            </w:r>
            <w:r>
              <w:rPr>
                <w:b/>
                <w:sz w:val="24"/>
              </w:rPr>
              <w:t>at</w:t>
            </w:r>
            <w:r>
              <w:rPr>
                <w:b/>
                <w:spacing w:val="-6"/>
                <w:sz w:val="24"/>
              </w:rPr>
              <w:t xml:space="preserve"> </w:t>
            </w:r>
            <w:r>
              <w:rPr>
                <w:b/>
                <w:sz w:val="24"/>
              </w:rPr>
              <w:t>the</w:t>
            </w:r>
            <w:r>
              <w:rPr>
                <w:b/>
                <w:spacing w:val="-6"/>
                <w:sz w:val="24"/>
              </w:rPr>
              <w:t xml:space="preserve"> </w:t>
            </w:r>
            <w:r>
              <w:rPr>
                <w:b/>
                <w:sz w:val="24"/>
              </w:rPr>
              <w:t>point</w:t>
            </w:r>
            <w:r>
              <w:rPr>
                <w:b/>
                <w:spacing w:val="-6"/>
                <w:sz w:val="24"/>
              </w:rPr>
              <w:t xml:space="preserve"> </w:t>
            </w:r>
            <w:r>
              <w:rPr>
                <w:b/>
                <w:sz w:val="24"/>
              </w:rPr>
              <w:t>of</w:t>
            </w:r>
            <w:r>
              <w:rPr>
                <w:b/>
                <w:spacing w:val="-5"/>
                <w:sz w:val="24"/>
              </w:rPr>
              <w:t xml:space="preserve"> </w:t>
            </w:r>
            <w:r>
              <w:rPr>
                <w:b/>
                <w:sz w:val="24"/>
              </w:rPr>
              <w:t xml:space="preserve">contact. </w:t>
            </w:r>
            <w:r>
              <w:rPr>
                <w:b/>
                <w:color w:val="CC0066"/>
                <w:sz w:val="24"/>
              </w:rPr>
              <w:t xml:space="preserve">Yes </w:t>
            </w:r>
            <w:r>
              <w:rPr>
                <w:sz w:val="24"/>
              </w:rPr>
              <w:t>-&gt; Record outcome and close.</w:t>
            </w:r>
          </w:p>
          <w:p w14:paraId="46D49BEA" w14:textId="77777777" w:rsidR="00D2650B" w:rsidRDefault="00A0255F">
            <w:pPr>
              <w:pStyle w:val="TableParagraph"/>
              <w:spacing w:before="1" w:line="360" w:lineRule="auto"/>
              <w:ind w:left="827" w:right="582"/>
              <w:rPr>
                <w:sz w:val="24"/>
              </w:rPr>
            </w:pPr>
            <w:r>
              <w:rPr>
                <w:sz w:val="24"/>
              </w:rPr>
              <w:t>Complaint</w:t>
            </w:r>
            <w:r>
              <w:rPr>
                <w:spacing w:val="-7"/>
                <w:sz w:val="24"/>
              </w:rPr>
              <w:t xml:space="preserve"> </w:t>
            </w:r>
            <w:r>
              <w:rPr>
                <w:sz w:val="24"/>
              </w:rPr>
              <w:t>logged</w:t>
            </w:r>
            <w:r>
              <w:rPr>
                <w:spacing w:val="-5"/>
                <w:sz w:val="24"/>
              </w:rPr>
              <w:t xml:space="preserve"> </w:t>
            </w:r>
            <w:r>
              <w:rPr>
                <w:sz w:val="24"/>
              </w:rPr>
              <w:t>and</w:t>
            </w:r>
            <w:r>
              <w:rPr>
                <w:spacing w:val="-7"/>
                <w:sz w:val="24"/>
              </w:rPr>
              <w:t xml:space="preserve"> </w:t>
            </w:r>
            <w:r>
              <w:rPr>
                <w:sz w:val="24"/>
              </w:rPr>
              <w:t>forms</w:t>
            </w:r>
            <w:r>
              <w:rPr>
                <w:spacing w:val="-7"/>
                <w:sz w:val="24"/>
              </w:rPr>
              <w:t xml:space="preserve"> </w:t>
            </w:r>
            <w:r>
              <w:rPr>
                <w:sz w:val="24"/>
              </w:rPr>
              <w:t>part</w:t>
            </w:r>
            <w:r>
              <w:rPr>
                <w:spacing w:val="-5"/>
                <w:sz w:val="24"/>
              </w:rPr>
              <w:t xml:space="preserve"> </w:t>
            </w:r>
            <w:r>
              <w:rPr>
                <w:sz w:val="24"/>
              </w:rPr>
              <w:t>of</w:t>
            </w:r>
            <w:r>
              <w:rPr>
                <w:spacing w:val="-5"/>
                <w:sz w:val="24"/>
              </w:rPr>
              <w:t xml:space="preserve"> </w:t>
            </w:r>
            <w:r>
              <w:rPr>
                <w:sz w:val="24"/>
              </w:rPr>
              <w:t>risk</w:t>
            </w:r>
            <w:r>
              <w:rPr>
                <w:spacing w:val="-5"/>
                <w:sz w:val="24"/>
              </w:rPr>
              <w:t xml:space="preserve"> </w:t>
            </w:r>
            <w:r>
              <w:rPr>
                <w:sz w:val="24"/>
              </w:rPr>
              <w:t>management</w:t>
            </w:r>
            <w:r>
              <w:rPr>
                <w:spacing w:val="-21"/>
                <w:sz w:val="24"/>
              </w:rPr>
              <w:t xml:space="preserve"> </w:t>
            </w:r>
            <w:r>
              <w:rPr>
                <w:sz w:val="24"/>
              </w:rPr>
              <w:t>process. Feedback to staff through staff briefings and</w:t>
            </w:r>
            <w:r>
              <w:rPr>
                <w:spacing w:val="-19"/>
                <w:sz w:val="24"/>
              </w:rPr>
              <w:t xml:space="preserve"> </w:t>
            </w:r>
            <w:r>
              <w:rPr>
                <w:sz w:val="24"/>
              </w:rPr>
              <w:t>meetings</w:t>
            </w:r>
          </w:p>
          <w:p w14:paraId="656E3E31" w14:textId="77777777" w:rsidR="00D2650B" w:rsidRDefault="00A0255F">
            <w:pPr>
              <w:pStyle w:val="TableParagraph"/>
              <w:tabs>
                <w:tab w:val="left" w:pos="1348"/>
              </w:tabs>
              <w:spacing w:line="274" w:lineRule="exact"/>
              <w:ind w:left="827"/>
              <w:rPr>
                <w:sz w:val="24"/>
              </w:rPr>
            </w:pPr>
            <w:r>
              <w:rPr>
                <w:b/>
                <w:color w:val="CC0066"/>
                <w:spacing w:val="-5"/>
                <w:sz w:val="24"/>
              </w:rPr>
              <w:t>No</w:t>
            </w:r>
            <w:r>
              <w:rPr>
                <w:b/>
                <w:color w:val="CC0066"/>
                <w:sz w:val="24"/>
              </w:rPr>
              <w:tab/>
            </w:r>
            <w:r>
              <w:rPr>
                <w:sz w:val="24"/>
              </w:rPr>
              <w:t>-&gt;</w:t>
            </w:r>
            <w:r>
              <w:rPr>
                <w:spacing w:val="-3"/>
                <w:sz w:val="24"/>
              </w:rPr>
              <w:t xml:space="preserve"> </w:t>
            </w:r>
            <w:r>
              <w:rPr>
                <w:sz w:val="24"/>
              </w:rPr>
              <w:t>Proceed</w:t>
            </w:r>
            <w:r>
              <w:rPr>
                <w:spacing w:val="-3"/>
                <w:sz w:val="24"/>
              </w:rPr>
              <w:t xml:space="preserve"> </w:t>
            </w:r>
            <w:r>
              <w:rPr>
                <w:sz w:val="24"/>
              </w:rPr>
              <w:t>to</w:t>
            </w:r>
            <w:r>
              <w:rPr>
                <w:spacing w:val="-4"/>
                <w:sz w:val="24"/>
              </w:rPr>
              <w:t xml:space="preserve"> </w:t>
            </w:r>
            <w:r>
              <w:rPr>
                <w:sz w:val="24"/>
              </w:rPr>
              <w:t>Stage</w:t>
            </w:r>
            <w:r>
              <w:rPr>
                <w:spacing w:val="-1"/>
                <w:sz w:val="24"/>
              </w:rPr>
              <w:t xml:space="preserve"> </w:t>
            </w:r>
            <w:r>
              <w:rPr>
                <w:spacing w:val="-10"/>
                <w:sz w:val="24"/>
              </w:rPr>
              <w:t>2</w:t>
            </w:r>
          </w:p>
          <w:p w14:paraId="5154C401" w14:textId="77777777" w:rsidR="00D2650B" w:rsidRDefault="00A0255F">
            <w:pPr>
              <w:pStyle w:val="TableParagraph"/>
              <w:numPr>
                <w:ilvl w:val="0"/>
                <w:numId w:val="5"/>
              </w:numPr>
              <w:tabs>
                <w:tab w:val="left" w:pos="827"/>
              </w:tabs>
              <w:spacing w:before="140"/>
              <w:rPr>
                <w:sz w:val="24"/>
              </w:rPr>
            </w:pPr>
            <w:r>
              <w:rPr>
                <w:sz w:val="24"/>
              </w:rPr>
              <w:t>Report</w:t>
            </w:r>
            <w:r>
              <w:rPr>
                <w:spacing w:val="-12"/>
                <w:sz w:val="24"/>
              </w:rPr>
              <w:t xml:space="preserve"> </w:t>
            </w:r>
            <w:r>
              <w:rPr>
                <w:sz w:val="24"/>
              </w:rPr>
              <w:t>to</w:t>
            </w:r>
            <w:r>
              <w:rPr>
                <w:spacing w:val="-9"/>
                <w:sz w:val="24"/>
              </w:rPr>
              <w:t xml:space="preserve"> </w:t>
            </w:r>
            <w:r>
              <w:rPr>
                <w:sz w:val="24"/>
              </w:rPr>
              <w:t>Person</w:t>
            </w:r>
            <w:r>
              <w:rPr>
                <w:spacing w:val="-8"/>
                <w:sz w:val="24"/>
              </w:rPr>
              <w:t xml:space="preserve"> </w:t>
            </w:r>
            <w:r>
              <w:rPr>
                <w:sz w:val="24"/>
              </w:rPr>
              <w:t>in</w:t>
            </w:r>
            <w:r>
              <w:rPr>
                <w:spacing w:val="-9"/>
                <w:sz w:val="24"/>
              </w:rPr>
              <w:t xml:space="preserve"> </w:t>
            </w:r>
            <w:r>
              <w:rPr>
                <w:sz w:val="24"/>
              </w:rPr>
              <w:t>Charge</w:t>
            </w:r>
            <w:r>
              <w:rPr>
                <w:spacing w:val="-8"/>
                <w:sz w:val="24"/>
              </w:rPr>
              <w:t xml:space="preserve"> </w:t>
            </w:r>
            <w:r>
              <w:rPr>
                <w:sz w:val="24"/>
              </w:rPr>
              <w:t>(PIC)</w:t>
            </w:r>
            <w:r>
              <w:rPr>
                <w:spacing w:val="-10"/>
                <w:sz w:val="24"/>
              </w:rPr>
              <w:t xml:space="preserve"> </w:t>
            </w:r>
            <w:r>
              <w:rPr>
                <w:sz w:val="24"/>
              </w:rPr>
              <w:t>and/or</w:t>
            </w:r>
            <w:r>
              <w:rPr>
                <w:spacing w:val="-9"/>
                <w:sz w:val="24"/>
              </w:rPr>
              <w:t xml:space="preserve"> </w:t>
            </w:r>
            <w:r>
              <w:rPr>
                <w:sz w:val="24"/>
              </w:rPr>
              <w:t>designated</w:t>
            </w:r>
            <w:r>
              <w:rPr>
                <w:spacing w:val="-9"/>
                <w:sz w:val="24"/>
              </w:rPr>
              <w:t xml:space="preserve"> </w:t>
            </w:r>
            <w:r>
              <w:rPr>
                <w:sz w:val="24"/>
              </w:rPr>
              <w:t>Complaints</w:t>
            </w:r>
            <w:r>
              <w:rPr>
                <w:spacing w:val="-8"/>
                <w:sz w:val="24"/>
              </w:rPr>
              <w:t xml:space="preserve"> </w:t>
            </w:r>
            <w:r>
              <w:rPr>
                <w:sz w:val="24"/>
              </w:rPr>
              <w:t>Officer</w:t>
            </w:r>
            <w:r>
              <w:rPr>
                <w:spacing w:val="-32"/>
                <w:sz w:val="24"/>
              </w:rPr>
              <w:t xml:space="preserve"> </w:t>
            </w:r>
            <w:r>
              <w:rPr>
                <w:spacing w:val="-4"/>
                <w:sz w:val="24"/>
              </w:rPr>
              <w:t>(CO)</w:t>
            </w:r>
          </w:p>
          <w:p w14:paraId="3BF02AE9" w14:textId="77777777" w:rsidR="00D2650B" w:rsidRDefault="00A0255F">
            <w:pPr>
              <w:pStyle w:val="TableParagraph"/>
              <w:numPr>
                <w:ilvl w:val="0"/>
                <w:numId w:val="5"/>
              </w:numPr>
              <w:tabs>
                <w:tab w:val="left" w:pos="827"/>
              </w:tabs>
              <w:spacing w:before="135"/>
              <w:rPr>
                <w:sz w:val="24"/>
              </w:rPr>
            </w:pPr>
            <w:r>
              <w:rPr>
                <w:sz w:val="24"/>
              </w:rPr>
              <w:t>Complaint</w:t>
            </w:r>
            <w:r>
              <w:rPr>
                <w:spacing w:val="-5"/>
                <w:sz w:val="24"/>
              </w:rPr>
              <w:t xml:space="preserve"> </w:t>
            </w:r>
            <w:r>
              <w:rPr>
                <w:sz w:val="24"/>
              </w:rPr>
              <w:t>responded</w:t>
            </w:r>
            <w:r>
              <w:rPr>
                <w:spacing w:val="-6"/>
                <w:sz w:val="24"/>
              </w:rPr>
              <w:t xml:space="preserve"> </w:t>
            </w:r>
            <w:r>
              <w:rPr>
                <w:sz w:val="24"/>
              </w:rPr>
              <w:t>to</w:t>
            </w:r>
            <w:r>
              <w:rPr>
                <w:spacing w:val="-5"/>
                <w:sz w:val="24"/>
              </w:rPr>
              <w:t xml:space="preserve"> </w:t>
            </w:r>
            <w:r>
              <w:rPr>
                <w:sz w:val="24"/>
              </w:rPr>
              <w:t>and</w:t>
            </w:r>
            <w:r>
              <w:rPr>
                <w:spacing w:val="-4"/>
                <w:sz w:val="24"/>
              </w:rPr>
              <w:t xml:space="preserve"> </w:t>
            </w:r>
            <w:r>
              <w:rPr>
                <w:sz w:val="24"/>
              </w:rPr>
              <w:t>recorded</w:t>
            </w:r>
            <w:r>
              <w:rPr>
                <w:spacing w:val="-7"/>
                <w:sz w:val="24"/>
              </w:rPr>
              <w:t xml:space="preserve"> </w:t>
            </w:r>
            <w:r>
              <w:rPr>
                <w:sz w:val="24"/>
              </w:rPr>
              <w:t>by</w:t>
            </w:r>
            <w:r>
              <w:rPr>
                <w:spacing w:val="-4"/>
                <w:sz w:val="24"/>
              </w:rPr>
              <w:t xml:space="preserve"> </w:t>
            </w:r>
            <w:r>
              <w:rPr>
                <w:sz w:val="24"/>
              </w:rPr>
              <w:t>Complaints</w:t>
            </w:r>
            <w:r>
              <w:rPr>
                <w:spacing w:val="-17"/>
                <w:sz w:val="24"/>
              </w:rPr>
              <w:t xml:space="preserve"> </w:t>
            </w:r>
            <w:r>
              <w:rPr>
                <w:spacing w:val="-2"/>
                <w:sz w:val="24"/>
              </w:rPr>
              <w:t>Officer/CNM</w:t>
            </w:r>
          </w:p>
          <w:p w14:paraId="07AB109A" w14:textId="77777777" w:rsidR="00D2650B" w:rsidRDefault="00A0255F">
            <w:pPr>
              <w:pStyle w:val="TableParagraph"/>
              <w:numPr>
                <w:ilvl w:val="0"/>
                <w:numId w:val="5"/>
              </w:numPr>
              <w:tabs>
                <w:tab w:val="left" w:pos="827"/>
              </w:tabs>
              <w:spacing w:before="136"/>
              <w:rPr>
                <w:sz w:val="24"/>
              </w:rPr>
            </w:pPr>
            <w:r>
              <w:rPr>
                <w:sz w:val="24"/>
              </w:rPr>
              <w:t>Resolution</w:t>
            </w:r>
            <w:r>
              <w:rPr>
                <w:spacing w:val="-9"/>
                <w:sz w:val="24"/>
              </w:rPr>
              <w:t xml:space="preserve"> </w:t>
            </w:r>
            <w:r>
              <w:rPr>
                <w:sz w:val="24"/>
              </w:rPr>
              <w:t>with</w:t>
            </w:r>
            <w:r>
              <w:rPr>
                <w:spacing w:val="-4"/>
                <w:sz w:val="24"/>
              </w:rPr>
              <w:t xml:space="preserve"> </w:t>
            </w:r>
            <w:r>
              <w:rPr>
                <w:sz w:val="24"/>
              </w:rPr>
              <w:t>the</w:t>
            </w:r>
            <w:r>
              <w:rPr>
                <w:spacing w:val="-6"/>
                <w:sz w:val="24"/>
              </w:rPr>
              <w:t xml:space="preserve"> </w:t>
            </w:r>
            <w:r>
              <w:rPr>
                <w:sz w:val="24"/>
              </w:rPr>
              <w:t>Person</w:t>
            </w:r>
            <w:r>
              <w:rPr>
                <w:spacing w:val="-5"/>
                <w:sz w:val="24"/>
              </w:rPr>
              <w:t xml:space="preserve"> </w:t>
            </w:r>
            <w:r>
              <w:rPr>
                <w:sz w:val="24"/>
              </w:rPr>
              <w:t>in</w:t>
            </w:r>
            <w:r>
              <w:rPr>
                <w:spacing w:val="-4"/>
                <w:sz w:val="24"/>
              </w:rPr>
              <w:t xml:space="preserve"> </w:t>
            </w:r>
            <w:r>
              <w:rPr>
                <w:sz w:val="24"/>
              </w:rPr>
              <w:t>Charge</w:t>
            </w:r>
            <w:r>
              <w:rPr>
                <w:spacing w:val="-4"/>
                <w:sz w:val="24"/>
              </w:rPr>
              <w:t xml:space="preserve"> </w:t>
            </w:r>
            <w:r>
              <w:rPr>
                <w:sz w:val="24"/>
              </w:rPr>
              <w:t>/</w:t>
            </w:r>
            <w:r>
              <w:rPr>
                <w:spacing w:val="-7"/>
                <w:sz w:val="24"/>
              </w:rPr>
              <w:t xml:space="preserve"> </w:t>
            </w:r>
            <w:r>
              <w:rPr>
                <w:sz w:val="24"/>
              </w:rPr>
              <w:t>Complaints</w:t>
            </w:r>
            <w:r>
              <w:rPr>
                <w:spacing w:val="-19"/>
                <w:sz w:val="24"/>
              </w:rPr>
              <w:t xml:space="preserve"> </w:t>
            </w:r>
            <w:r>
              <w:rPr>
                <w:spacing w:val="-2"/>
                <w:sz w:val="24"/>
              </w:rPr>
              <w:t>Officer.</w:t>
            </w:r>
          </w:p>
        </w:tc>
      </w:tr>
      <w:tr w:rsidR="00D2650B" w14:paraId="3836DB4F" w14:textId="77777777">
        <w:trPr>
          <w:trHeight w:val="6770"/>
        </w:trPr>
        <w:tc>
          <w:tcPr>
            <w:tcW w:w="9021" w:type="dxa"/>
          </w:tcPr>
          <w:p w14:paraId="088C077A" w14:textId="77777777" w:rsidR="00D2650B" w:rsidRDefault="00A0255F">
            <w:pPr>
              <w:pStyle w:val="TableParagraph"/>
              <w:rPr>
                <w:b/>
                <w:sz w:val="24"/>
              </w:rPr>
            </w:pPr>
            <w:r>
              <w:rPr>
                <w:b/>
                <w:color w:val="CC0066"/>
                <w:sz w:val="24"/>
              </w:rPr>
              <w:t>Stage</w:t>
            </w:r>
            <w:r>
              <w:rPr>
                <w:b/>
                <w:color w:val="CC0066"/>
                <w:spacing w:val="-3"/>
                <w:sz w:val="24"/>
              </w:rPr>
              <w:t xml:space="preserve"> </w:t>
            </w:r>
            <w:r>
              <w:rPr>
                <w:b/>
                <w:color w:val="CC0066"/>
                <w:sz w:val="24"/>
              </w:rPr>
              <w:t>2:</w:t>
            </w:r>
            <w:r>
              <w:rPr>
                <w:b/>
                <w:color w:val="CC0066"/>
                <w:spacing w:val="-5"/>
                <w:sz w:val="24"/>
              </w:rPr>
              <w:t xml:space="preserve"> </w:t>
            </w:r>
            <w:r>
              <w:rPr>
                <w:b/>
                <w:color w:val="CC0066"/>
                <w:sz w:val="24"/>
              </w:rPr>
              <w:t>a)</w:t>
            </w:r>
            <w:r>
              <w:rPr>
                <w:b/>
                <w:color w:val="CC0066"/>
                <w:spacing w:val="-3"/>
                <w:sz w:val="24"/>
              </w:rPr>
              <w:t xml:space="preserve"> </w:t>
            </w:r>
            <w:r>
              <w:rPr>
                <w:b/>
                <w:color w:val="CC0066"/>
                <w:sz w:val="24"/>
              </w:rPr>
              <w:t>Informal</w:t>
            </w:r>
            <w:r>
              <w:rPr>
                <w:b/>
                <w:color w:val="CC0066"/>
                <w:spacing w:val="-2"/>
                <w:sz w:val="24"/>
              </w:rPr>
              <w:t xml:space="preserve"> </w:t>
            </w:r>
            <w:r>
              <w:rPr>
                <w:b/>
                <w:color w:val="CC0066"/>
                <w:sz w:val="24"/>
              </w:rPr>
              <w:t>Investigation:</w:t>
            </w:r>
            <w:r>
              <w:rPr>
                <w:b/>
                <w:color w:val="CC0066"/>
                <w:spacing w:val="62"/>
                <w:sz w:val="24"/>
              </w:rPr>
              <w:t xml:space="preserve"> </w:t>
            </w:r>
            <w:r>
              <w:rPr>
                <w:b/>
                <w:color w:val="CC0066"/>
                <w:sz w:val="24"/>
              </w:rPr>
              <w:t>b)</w:t>
            </w:r>
            <w:r>
              <w:rPr>
                <w:b/>
                <w:color w:val="CC0066"/>
                <w:spacing w:val="-2"/>
                <w:sz w:val="24"/>
              </w:rPr>
              <w:t xml:space="preserve"> </w:t>
            </w:r>
            <w:r>
              <w:rPr>
                <w:b/>
                <w:color w:val="CC0066"/>
                <w:sz w:val="24"/>
              </w:rPr>
              <w:t>Formal</w:t>
            </w:r>
            <w:r>
              <w:rPr>
                <w:b/>
                <w:color w:val="CC0066"/>
                <w:spacing w:val="-2"/>
                <w:sz w:val="24"/>
              </w:rPr>
              <w:t xml:space="preserve"> Investigation</w:t>
            </w:r>
          </w:p>
          <w:p w14:paraId="7F078764" w14:textId="77777777" w:rsidR="00D2650B" w:rsidRDefault="00A0255F">
            <w:pPr>
              <w:pStyle w:val="TableParagraph"/>
              <w:numPr>
                <w:ilvl w:val="0"/>
                <w:numId w:val="4"/>
              </w:numPr>
              <w:tabs>
                <w:tab w:val="left" w:pos="827"/>
              </w:tabs>
              <w:spacing w:before="140" w:line="350" w:lineRule="auto"/>
              <w:ind w:right="104"/>
              <w:rPr>
                <w:sz w:val="24"/>
              </w:rPr>
            </w:pPr>
            <w:r>
              <w:rPr>
                <w:sz w:val="24"/>
              </w:rPr>
              <w:t>Request complainant to put verbal complaints formally into writing prior to</w:t>
            </w:r>
            <w:r>
              <w:rPr>
                <w:spacing w:val="40"/>
                <w:sz w:val="24"/>
              </w:rPr>
              <w:t xml:space="preserve"> </w:t>
            </w:r>
            <w:r>
              <w:rPr>
                <w:sz w:val="24"/>
              </w:rPr>
              <w:t>undertaking an investigation.</w:t>
            </w:r>
          </w:p>
          <w:p w14:paraId="5EE210BF" w14:textId="77777777" w:rsidR="00D2650B" w:rsidRDefault="00A0255F">
            <w:pPr>
              <w:pStyle w:val="TableParagraph"/>
              <w:numPr>
                <w:ilvl w:val="0"/>
                <w:numId w:val="4"/>
              </w:numPr>
              <w:tabs>
                <w:tab w:val="left" w:pos="827"/>
              </w:tabs>
              <w:spacing w:before="10" w:line="352" w:lineRule="auto"/>
              <w:ind w:right="103"/>
              <w:rPr>
                <w:sz w:val="24"/>
              </w:rPr>
            </w:pPr>
            <w:r>
              <w:rPr>
                <w:sz w:val="24"/>
              </w:rPr>
              <w:t>The</w:t>
            </w:r>
            <w:r>
              <w:rPr>
                <w:spacing w:val="40"/>
                <w:sz w:val="24"/>
              </w:rPr>
              <w:t xml:space="preserve"> </w:t>
            </w:r>
            <w:r>
              <w:rPr>
                <w:sz w:val="24"/>
              </w:rPr>
              <w:t>complaint</w:t>
            </w:r>
            <w:r>
              <w:rPr>
                <w:spacing w:val="37"/>
                <w:sz w:val="24"/>
              </w:rPr>
              <w:t xml:space="preserve"> </w:t>
            </w:r>
            <w:r>
              <w:rPr>
                <w:sz w:val="24"/>
              </w:rPr>
              <w:t>is</w:t>
            </w:r>
            <w:r>
              <w:rPr>
                <w:spacing w:val="39"/>
                <w:sz w:val="24"/>
              </w:rPr>
              <w:t xml:space="preserve"> </w:t>
            </w:r>
            <w:r>
              <w:rPr>
                <w:sz w:val="24"/>
              </w:rPr>
              <w:t>immediately</w:t>
            </w:r>
            <w:r>
              <w:rPr>
                <w:spacing w:val="39"/>
                <w:sz w:val="24"/>
              </w:rPr>
              <w:t xml:space="preserve"> </w:t>
            </w:r>
            <w:r>
              <w:rPr>
                <w:sz w:val="24"/>
              </w:rPr>
              <w:t>brought</w:t>
            </w:r>
            <w:r>
              <w:rPr>
                <w:spacing w:val="37"/>
                <w:sz w:val="24"/>
              </w:rPr>
              <w:t xml:space="preserve"> </w:t>
            </w:r>
            <w:r>
              <w:rPr>
                <w:sz w:val="24"/>
              </w:rPr>
              <w:t>to</w:t>
            </w:r>
            <w:r>
              <w:rPr>
                <w:spacing w:val="38"/>
                <w:sz w:val="24"/>
              </w:rPr>
              <w:t xml:space="preserve"> </w:t>
            </w:r>
            <w:r>
              <w:rPr>
                <w:sz w:val="24"/>
              </w:rPr>
              <w:t>the</w:t>
            </w:r>
            <w:r>
              <w:rPr>
                <w:spacing w:val="40"/>
                <w:sz w:val="24"/>
              </w:rPr>
              <w:t xml:space="preserve"> </w:t>
            </w:r>
            <w:r>
              <w:rPr>
                <w:sz w:val="24"/>
              </w:rPr>
              <w:t>attention</w:t>
            </w:r>
            <w:r>
              <w:rPr>
                <w:spacing w:val="38"/>
                <w:sz w:val="24"/>
              </w:rPr>
              <w:t xml:space="preserve"> </w:t>
            </w:r>
            <w:r>
              <w:rPr>
                <w:sz w:val="24"/>
              </w:rPr>
              <w:t>of</w:t>
            </w:r>
            <w:r>
              <w:rPr>
                <w:spacing w:val="40"/>
                <w:sz w:val="24"/>
              </w:rPr>
              <w:t xml:space="preserve"> </w:t>
            </w:r>
            <w:r>
              <w:rPr>
                <w:sz w:val="24"/>
              </w:rPr>
              <w:t>the</w:t>
            </w:r>
            <w:r>
              <w:rPr>
                <w:spacing w:val="38"/>
                <w:sz w:val="24"/>
              </w:rPr>
              <w:t xml:space="preserve"> </w:t>
            </w:r>
            <w:r>
              <w:rPr>
                <w:sz w:val="24"/>
              </w:rPr>
              <w:t>CNM/</w:t>
            </w:r>
            <w:r>
              <w:rPr>
                <w:spacing w:val="40"/>
                <w:sz w:val="24"/>
              </w:rPr>
              <w:t xml:space="preserve"> </w:t>
            </w:r>
            <w:r>
              <w:rPr>
                <w:sz w:val="24"/>
              </w:rPr>
              <w:t>PIC</w:t>
            </w:r>
            <w:r>
              <w:rPr>
                <w:spacing w:val="35"/>
                <w:sz w:val="24"/>
              </w:rPr>
              <w:t xml:space="preserve"> </w:t>
            </w:r>
            <w:r>
              <w:rPr>
                <w:sz w:val="24"/>
              </w:rPr>
              <w:t xml:space="preserve">/ </w:t>
            </w:r>
            <w:r>
              <w:rPr>
                <w:spacing w:val="-2"/>
                <w:sz w:val="24"/>
              </w:rPr>
              <w:t>CO/Provider.</w:t>
            </w:r>
          </w:p>
          <w:p w14:paraId="21A94E53" w14:textId="77777777" w:rsidR="00D2650B" w:rsidRDefault="00A0255F">
            <w:pPr>
              <w:pStyle w:val="TableParagraph"/>
              <w:numPr>
                <w:ilvl w:val="0"/>
                <w:numId w:val="4"/>
              </w:numPr>
              <w:tabs>
                <w:tab w:val="left" w:pos="827"/>
              </w:tabs>
              <w:spacing w:before="7"/>
              <w:rPr>
                <w:sz w:val="24"/>
              </w:rPr>
            </w:pPr>
            <w:r>
              <w:rPr>
                <w:sz w:val="24"/>
              </w:rPr>
              <w:t>Complaint</w:t>
            </w:r>
            <w:r>
              <w:rPr>
                <w:spacing w:val="-3"/>
                <w:sz w:val="24"/>
              </w:rPr>
              <w:t xml:space="preserve"> </w:t>
            </w:r>
            <w:r>
              <w:rPr>
                <w:sz w:val="24"/>
              </w:rPr>
              <w:t>registered</w:t>
            </w:r>
            <w:r>
              <w:rPr>
                <w:spacing w:val="-4"/>
                <w:sz w:val="24"/>
              </w:rPr>
              <w:t xml:space="preserve"> </w:t>
            </w:r>
            <w:r>
              <w:rPr>
                <w:sz w:val="24"/>
              </w:rPr>
              <w:t>and</w:t>
            </w:r>
            <w:r>
              <w:rPr>
                <w:spacing w:val="-3"/>
                <w:sz w:val="24"/>
              </w:rPr>
              <w:t xml:space="preserve"> </w:t>
            </w:r>
            <w:r>
              <w:rPr>
                <w:sz w:val="24"/>
              </w:rPr>
              <w:t>logged</w:t>
            </w:r>
            <w:r>
              <w:rPr>
                <w:spacing w:val="-1"/>
                <w:sz w:val="24"/>
              </w:rPr>
              <w:t xml:space="preserve"> </w:t>
            </w:r>
            <w:r>
              <w:rPr>
                <w:sz w:val="24"/>
              </w:rPr>
              <w:t>on</w:t>
            </w:r>
            <w:r>
              <w:rPr>
                <w:spacing w:val="-3"/>
                <w:sz w:val="24"/>
              </w:rPr>
              <w:t xml:space="preserve"> </w:t>
            </w:r>
            <w:r>
              <w:rPr>
                <w:sz w:val="24"/>
              </w:rPr>
              <w:t>Care</w:t>
            </w:r>
            <w:r>
              <w:rPr>
                <w:spacing w:val="-2"/>
                <w:sz w:val="24"/>
              </w:rPr>
              <w:t xml:space="preserve"> </w:t>
            </w:r>
            <w:r>
              <w:rPr>
                <w:sz w:val="24"/>
              </w:rPr>
              <w:t>Monitor</w:t>
            </w:r>
            <w:r>
              <w:rPr>
                <w:spacing w:val="-3"/>
                <w:sz w:val="24"/>
              </w:rPr>
              <w:t xml:space="preserve"> </w:t>
            </w:r>
            <w:r>
              <w:rPr>
                <w:sz w:val="24"/>
              </w:rPr>
              <w:t>by</w:t>
            </w:r>
            <w:r>
              <w:rPr>
                <w:spacing w:val="-3"/>
                <w:sz w:val="24"/>
              </w:rPr>
              <w:t xml:space="preserve"> </w:t>
            </w:r>
            <w:r>
              <w:rPr>
                <w:sz w:val="24"/>
              </w:rPr>
              <w:t>the</w:t>
            </w:r>
            <w:r>
              <w:rPr>
                <w:spacing w:val="-5"/>
                <w:sz w:val="24"/>
              </w:rPr>
              <w:t xml:space="preserve"> </w:t>
            </w:r>
            <w:r>
              <w:rPr>
                <w:sz w:val="24"/>
              </w:rPr>
              <w:t>PIC/</w:t>
            </w:r>
            <w:r>
              <w:rPr>
                <w:spacing w:val="-3"/>
                <w:sz w:val="24"/>
              </w:rPr>
              <w:t xml:space="preserve"> </w:t>
            </w:r>
            <w:r>
              <w:rPr>
                <w:spacing w:val="-5"/>
                <w:sz w:val="24"/>
              </w:rPr>
              <w:t>CO.</w:t>
            </w:r>
          </w:p>
          <w:p w14:paraId="772E7EF2" w14:textId="77777777" w:rsidR="00D2650B" w:rsidRDefault="00A0255F">
            <w:pPr>
              <w:pStyle w:val="TableParagraph"/>
              <w:numPr>
                <w:ilvl w:val="0"/>
                <w:numId w:val="4"/>
              </w:numPr>
              <w:tabs>
                <w:tab w:val="left" w:pos="827"/>
              </w:tabs>
              <w:spacing w:before="136"/>
              <w:rPr>
                <w:sz w:val="24"/>
              </w:rPr>
            </w:pPr>
            <w:r>
              <w:rPr>
                <w:sz w:val="24"/>
              </w:rPr>
              <w:t>PIC/CO</w:t>
            </w:r>
            <w:r>
              <w:rPr>
                <w:spacing w:val="-5"/>
                <w:sz w:val="24"/>
              </w:rPr>
              <w:t xml:space="preserve"> </w:t>
            </w:r>
            <w:r>
              <w:rPr>
                <w:sz w:val="24"/>
              </w:rPr>
              <w:t>confirms</w:t>
            </w:r>
            <w:r>
              <w:rPr>
                <w:spacing w:val="-2"/>
                <w:sz w:val="24"/>
              </w:rPr>
              <w:t xml:space="preserve"> </w:t>
            </w:r>
            <w:r>
              <w:rPr>
                <w:sz w:val="24"/>
              </w:rPr>
              <w:t>the</w:t>
            </w:r>
            <w:r>
              <w:rPr>
                <w:spacing w:val="-4"/>
                <w:sz w:val="24"/>
              </w:rPr>
              <w:t xml:space="preserve"> </w:t>
            </w:r>
            <w:r>
              <w:rPr>
                <w:sz w:val="24"/>
              </w:rPr>
              <w:t>entitlement</w:t>
            </w:r>
            <w:r>
              <w:rPr>
                <w:spacing w:val="-5"/>
                <w:sz w:val="24"/>
              </w:rPr>
              <w:t xml:space="preserve"> </w:t>
            </w:r>
            <w:r>
              <w:rPr>
                <w:sz w:val="24"/>
              </w:rPr>
              <w:t>of</w:t>
            </w:r>
            <w:r>
              <w:rPr>
                <w:spacing w:val="-4"/>
                <w:sz w:val="24"/>
              </w:rPr>
              <w:t xml:space="preserve"> </w:t>
            </w:r>
            <w:r>
              <w:rPr>
                <w:sz w:val="24"/>
              </w:rPr>
              <w:t>the</w:t>
            </w:r>
            <w:r>
              <w:rPr>
                <w:spacing w:val="-4"/>
                <w:sz w:val="24"/>
              </w:rPr>
              <w:t xml:space="preserve"> </w:t>
            </w:r>
            <w:r>
              <w:rPr>
                <w:sz w:val="24"/>
              </w:rPr>
              <w:t>complainant</w:t>
            </w:r>
            <w:r>
              <w:rPr>
                <w:spacing w:val="-3"/>
                <w:sz w:val="24"/>
              </w:rPr>
              <w:t xml:space="preserve"> </w:t>
            </w:r>
            <w:r>
              <w:rPr>
                <w:sz w:val="24"/>
              </w:rPr>
              <w:t>to</w:t>
            </w:r>
            <w:r>
              <w:rPr>
                <w:spacing w:val="-3"/>
                <w:sz w:val="24"/>
              </w:rPr>
              <w:t xml:space="preserve"> </w:t>
            </w:r>
            <w:r>
              <w:rPr>
                <w:sz w:val="24"/>
              </w:rPr>
              <w:t>make</w:t>
            </w:r>
            <w:r>
              <w:rPr>
                <w:spacing w:val="-2"/>
                <w:sz w:val="24"/>
              </w:rPr>
              <w:t xml:space="preserve"> </w:t>
            </w:r>
            <w:r>
              <w:rPr>
                <w:sz w:val="24"/>
              </w:rPr>
              <w:t>the</w:t>
            </w:r>
            <w:r>
              <w:rPr>
                <w:spacing w:val="-2"/>
                <w:sz w:val="24"/>
              </w:rPr>
              <w:t xml:space="preserve"> complaint.</w:t>
            </w:r>
          </w:p>
          <w:p w14:paraId="4DC8FDFA" w14:textId="77777777" w:rsidR="00D2650B" w:rsidRDefault="00A0255F">
            <w:pPr>
              <w:pStyle w:val="TableParagraph"/>
              <w:numPr>
                <w:ilvl w:val="0"/>
                <w:numId w:val="4"/>
              </w:numPr>
              <w:tabs>
                <w:tab w:val="left" w:pos="827"/>
              </w:tabs>
              <w:spacing w:before="138" w:line="350" w:lineRule="auto"/>
              <w:ind w:right="101"/>
              <w:rPr>
                <w:sz w:val="24"/>
              </w:rPr>
            </w:pPr>
            <w:r>
              <w:rPr>
                <w:sz w:val="24"/>
              </w:rPr>
              <w:t>PIC/CO</w:t>
            </w:r>
            <w:r>
              <w:rPr>
                <w:spacing w:val="40"/>
                <w:sz w:val="24"/>
              </w:rPr>
              <w:t xml:space="preserve"> </w:t>
            </w:r>
            <w:r>
              <w:rPr>
                <w:sz w:val="24"/>
              </w:rPr>
              <w:t>decides</w:t>
            </w:r>
            <w:r>
              <w:rPr>
                <w:spacing w:val="40"/>
                <w:sz w:val="24"/>
              </w:rPr>
              <w:t xml:space="preserve"> </w:t>
            </w:r>
            <w:r>
              <w:rPr>
                <w:sz w:val="24"/>
              </w:rPr>
              <w:t>whether</w:t>
            </w:r>
            <w:r>
              <w:rPr>
                <w:spacing w:val="40"/>
                <w:sz w:val="24"/>
              </w:rPr>
              <w:t xml:space="preserve"> </w:t>
            </w:r>
            <w:r>
              <w:rPr>
                <w:sz w:val="24"/>
              </w:rPr>
              <w:t>the</w:t>
            </w:r>
            <w:r>
              <w:rPr>
                <w:spacing w:val="40"/>
                <w:sz w:val="24"/>
              </w:rPr>
              <w:t xml:space="preserve"> </w:t>
            </w:r>
            <w:r>
              <w:rPr>
                <w:sz w:val="24"/>
              </w:rPr>
              <w:t>complaint</w:t>
            </w:r>
            <w:r>
              <w:rPr>
                <w:spacing w:val="40"/>
                <w:sz w:val="24"/>
              </w:rPr>
              <w:t xml:space="preserve"> </w:t>
            </w:r>
            <w:r>
              <w:rPr>
                <w:sz w:val="24"/>
              </w:rPr>
              <w:t>should</w:t>
            </w:r>
            <w:r>
              <w:rPr>
                <w:spacing w:val="40"/>
                <w:sz w:val="24"/>
              </w:rPr>
              <w:t xml:space="preserve"> </w:t>
            </w:r>
            <w:r>
              <w:rPr>
                <w:sz w:val="24"/>
              </w:rPr>
              <w:t>be</w:t>
            </w:r>
            <w:r>
              <w:rPr>
                <w:spacing w:val="40"/>
                <w:sz w:val="24"/>
              </w:rPr>
              <w:t xml:space="preserve"> </w:t>
            </w:r>
            <w:r>
              <w:rPr>
                <w:sz w:val="24"/>
              </w:rPr>
              <w:t>investigated</w:t>
            </w:r>
            <w:r>
              <w:rPr>
                <w:spacing w:val="40"/>
                <w:sz w:val="24"/>
              </w:rPr>
              <w:t xml:space="preserve"> </w:t>
            </w:r>
            <w:r>
              <w:rPr>
                <w:sz w:val="24"/>
              </w:rPr>
              <w:t>locally</w:t>
            </w:r>
            <w:r>
              <w:rPr>
                <w:spacing w:val="40"/>
                <w:sz w:val="24"/>
              </w:rPr>
              <w:t xml:space="preserve"> </w:t>
            </w:r>
            <w:r>
              <w:rPr>
                <w:sz w:val="24"/>
              </w:rPr>
              <w:t>or referred to the appropriate channel.</w:t>
            </w:r>
          </w:p>
          <w:p w14:paraId="32C44799" w14:textId="77777777" w:rsidR="00D2650B" w:rsidRDefault="00A0255F">
            <w:pPr>
              <w:pStyle w:val="TableParagraph"/>
              <w:numPr>
                <w:ilvl w:val="0"/>
                <w:numId w:val="4"/>
              </w:numPr>
              <w:tabs>
                <w:tab w:val="left" w:pos="827"/>
              </w:tabs>
              <w:spacing w:before="11" w:line="352" w:lineRule="auto"/>
              <w:ind w:right="104"/>
              <w:rPr>
                <w:sz w:val="24"/>
              </w:rPr>
            </w:pPr>
            <w:r>
              <w:rPr>
                <w:sz w:val="24"/>
              </w:rPr>
              <w:t>Where</w:t>
            </w:r>
            <w:r>
              <w:rPr>
                <w:spacing w:val="40"/>
                <w:sz w:val="24"/>
              </w:rPr>
              <w:t xml:space="preserve"> </w:t>
            </w:r>
            <w:r>
              <w:rPr>
                <w:sz w:val="24"/>
              </w:rPr>
              <w:t>a</w:t>
            </w:r>
            <w:r>
              <w:rPr>
                <w:spacing w:val="40"/>
                <w:sz w:val="24"/>
              </w:rPr>
              <w:t xml:space="preserve"> </w:t>
            </w:r>
            <w:r>
              <w:rPr>
                <w:sz w:val="24"/>
              </w:rPr>
              <w:t>decision</w:t>
            </w:r>
            <w:r>
              <w:rPr>
                <w:spacing w:val="40"/>
                <w:sz w:val="24"/>
              </w:rPr>
              <w:t xml:space="preserve"> </w:t>
            </w:r>
            <w:r>
              <w:rPr>
                <w:sz w:val="24"/>
              </w:rPr>
              <w:t>is</w:t>
            </w:r>
            <w:r>
              <w:rPr>
                <w:spacing w:val="39"/>
                <w:sz w:val="24"/>
              </w:rPr>
              <w:t xml:space="preserve"> </w:t>
            </w:r>
            <w:r>
              <w:rPr>
                <w:sz w:val="24"/>
              </w:rPr>
              <w:t>made</w:t>
            </w:r>
            <w:r>
              <w:rPr>
                <w:spacing w:val="40"/>
                <w:sz w:val="24"/>
              </w:rPr>
              <w:t xml:space="preserve"> </w:t>
            </w:r>
            <w:r>
              <w:rPr>
                <w:sz w:val="24"/>
              </w:rPr>
              <w:t>that</w:t>
            </w:r>
            <w:r>
              <w:rPr>
                <w:spacing w:val="40"/>
                <w:sz w:val="24"/>
              </w:rPr>
              <w:t xml:space="preserve"> </w:t>
            </w:r>
            <w:r>
              <w:rPr>
                <w:sz w:val="24"/>
              </w:rPr>
              <w:t>the</w:t>
            </w:r>
            <w:r>
              <w:rPr>
                <w:spacing w:val="40"/>
                <w:sz w:val="24"/>
              </w:rPr>
              <w:t xml:space="preserve"> </w:t>
            </w:r>
            <w:r>
              <w:rPr>
                <w:sz w:val="24"/>
              </w:rPr>
              <w:t>complaint</w:t>
            </w:r>
            <w:r>
              <w:rPr>
                <w:spacing w:val="40"/>
                <w:sz w:val="24"/>
              </w:rPr>
              <w:t xml:space="preserve"> </w:t>
            </w:r>
            <w:r>
              <w:rPr>
                <w:sz w:val="24"/>
              </w:rPr>
              <w:t>should</w:t>
            </w:r>
            <w:r>
              <w:rPr>
                <w:spacing w:val="40"/>
                <w:sz w:val="24"/>
              </w:rPr>
              <w:t xml:space="preserve"> </w:t>
            </w:r>
            <w:r>
              <w:rPr>
                <w:sz w:val="24"/>
              </w:rPr>
              <w:t>not</w:t>
            </w:r>
            <w:r>
              <w:rPr>
                <w:spacing w:val="40"/>
                <w:sz w:val="24"/>
              </w:rPr>
              <w:t xml:space="preserve"> </w:t>
            </w:r>
            <w:r>
              <w:rPr>
                <w:sz w:val="24"/>
              </w:rPr>
              <w:t>be</w:t>
            </w:r>
            <w:r>
              <w:rPr>
                <w:spacing w:val="40"/>
                <w:sz w:val="24"/>
              </w:rPr>
              <w:t xml:space="preserve"> </w:t>
            </w:r>
            <w:r>
              <w:rPr>
                <w:sz w:val="24"/>
              </w:rPr>
              <w:t>investigated locally, take appropriate action as outlined in the policy.</w:t>
            </w:r>
          </w:p>
          <w:p w14:paraId="2EFB8203" w14:textId="77777777" w:rsidR="00D2650B" w:rsidRDefault="00A0255F">
            <w:pPr>
              <w:pStyle w:val="TableParagraph"/>
              <w:numPr>
                <w:ilvl w:val="0"/>
                <w:numId w:val="4"/>
              </w:numPr>
              <w:tabs>
                <w:tab w:val="left" w:pos="827"/>
              </w:tabs>
              <w:spacing w:before="7" w:line="350" w:lineRule="auto"/>
              <w:ind w:right="96"/>
              <w:rPr>
                <w:sz w:val="24"/>
              </w:rPr>
            </w:pPr>
            <w:r>
              <w:rPr>
                <w:sz w:val="24"/>
              </w:rPr>
              <w:t>Complaint acknowledged in writing within 5 working days and complainant informed of the decisions made and next course of action.</w:t>
            </w:r>
          </w:p>
          <w:p w14:paraId="01B7873C" w14:textId="77777777" w:rsidR="00D2650B" w:rsidRDefault="00A0255F">
            <w:pPr>
              <w:pStyle w:val="TableParagraph"/>
              <w:numPr>
                <w:ilvl w:val="0"/>
                <w:numId w:val="4"/>
              </w:numPr>
              <w:tabs>
                <w:tab w:val="left" w:pos="827"/>
              </w:tabs>
              <w:spacing w:before="12" w:line="350" w:lineRule="auto"/>
              <w:ind w:right="104"/>
              <w:rPr>
                <w:sz w:val="24"/>
              </w:rPr>
            </w:pPr>
            <w:r>
              <w:rPr>
                <w:sz w:val="24"/>
              </w:rPr>
              <w:t>Where the complaint has been deemed appropriate for local investigation, the complaint is risk assessed and investigated internally.</w:t>
            </w:r>
          </w:p>
          <w:p w14:paraId="78CBA99D" w14:textId="77777777" w:rsidR="00D2650B" w:rsidRDefault="00A0255F">
            <w:pPr>
              <w:pStyle w:val="TableParagraph"/>
              <w:numPr>
                <w:ilvl w:val="0"/>
                <w:numId w:val="4"/>
              </w:numPr>
              <w:tabs>
                <w:tab w:val="left" w:pos="827"/>
              </w:tabs>
              <w:spacing w:before="10"/>
              <w:rPr>
                <w:sz w:val="24"/>
              </w:rPr>
            </w:pPr>
            <w:r>
              <w:rPr>
                <w:sz w:val="24"/>
              </w:rPr>
              <w:t>Aim</w:t>
            </w:r>
            <w:r>
              <w:rPr>
                <w:spacing w:val="-2"/>
                <w:sz w:val="24"/>
              </w:rPr>
              <w:t xml:space="preserve"> </w:t>
            </w:r>
            <w:r>
              <w:rPr>
                <w:sz w:val="24"/>
              </w:rPr>
              <w:t>for</w:t>
            </w:r>
            <w:r>
              <w:rPr>
                <w:spacing w:val="-2"/>
                <w:sz w:val="24"/>
              </w:rPr>
              <w:t xml:space="preserve"> </w:t>
            </w:r>
            <w:r>
              <w:rPr>
                <w:sz w:val="24"/>
              </w:rPr>
              <w:t>resolution</w:t>
            </w:r>
            <w:r>
              <w:rPr>
                <w:spacing w:val="-2"/>
                <w:sz w:val="24"/>
              </w:rPr>
              <w:t xml:space="preserve"> </w:t>
            </w:r>
            <w:r>
              <w:rPr>
                <w:sz w:val="24"/>
              </w:rPr>
              <w:t>within</w:t>
            </w:r>
            <w:r>
              <w:rPr>
                <w:spacing w:val="-2"/>
                <w:sz w:val="24"/>
              </w:rPr>
              <w:t xml:space="preserve"> </w:t>
            </w:r>
            <w:r>
              <w:rPr>
                <w:sz w:val="24"/>
              </w:rPr>
              <w:t>30</w:t>
            </w:r>
            <w:r>
              <w:rPr>
                <w:spacing w:val="-4"/>
                <w:sz w:val="24"/>
              </w:rPr>
              <w:t xml:space="preserve"> </w:t>
            </w:r>
            <w:r>
              <w:rPr>
                <w:sz w:val="24"/>
              </w:rPr>
              <w:t>working</w:t>
            </w:r>
            <w:r>
              <w:rPr>
                <w:spacing w:val="-3"/>
                <w:sz w:val="24"/>
              </w:rPr>
              <w:t xml:space="preserve"> </w:t>
            </w:r>
            <w:r>
              <w:rPr>
                <w:sz w:val="24"/>
              </w:rPr>
              <w:t>days</w:t>
            </w:r>
            <w:r>
              <w:rPr>
                <w:spacing w:val="-5"/>
                <w:sz w:val="24"/>
              </w:rPr>
              <w:t xml:space="preserve"> </w:t>
            </w:r>
            <w:r>
              <w:rPr>
                <w:sz w:val="24"/>
              </w:rPr>
              <w:t>of</w:t>
            </w:r>
            <w:r>
              <w:rPr>
                <w:spacing w:val="-2"/>
                <w:sz w:val="24"/>
              </w:rPr>
              <w:t xml:space="preserve"> </w:t>
            </w:r>
            <w:r>
              <w:rPr>
                <w:sz w:val="24"/>
              </w:rPr>
              <w:t>receipt.</w:t>
            </w:r>
            <w:r>
              <w:rPr>
                <w:spacing w:val="-2"/>
                <w:sz w:val="24"/>
              </w:rPr>
              <w:t xml:space="preserve"> </w:t>
            </w:r>
            <w:r>
              <w:rPr>
                <w:sz w:val="24"/>
              </w:rPr>
              <w:t>Inform</w:t>
            </w:r>
            <w:r>
              <w:rPr>
                <w:spacing w:val="-4"/>
                <w:sz w:val="24"/>
              </w:rPr>
              <w:t xml:space="preserve"> </w:t>
            </w:r>
            <w:r>
              <w:rPr>
                <w:sz w:val="24"/>
              </w:rPr>
              <w:t>the</w:t>
            </w:r>
            <w:r>
              <w:rPr>
                <w:spacing w:val="-4"/>
                <w:sz w:val="24"/>
              </w:rPr>
              <w:t xml:space="preserve"> </w:t>
            </w:r>
            <w:r>
              <w:rPr>
                <w:spacing w:val="-2"/>
                <w:sz w:val="24"/>
              </w:rPr>
              <w:t>complainant</w:t>
            </w:r>
          </w:p>
        </w:tc>
      </w:tr>
    </w:tbl>
    <w:p w14:paraId="2B882610" w14:textId="77777777" w:rsidR="00D2650B" w:rsidRDefault="00D2650B">
      <w:pPr>
        <w:rPr>
          <w:sz w:val="24"/>
        </w:rPr>
        <w:sectPr w:rsidR="00D2650B" w:rsidSect="00215E64">
          <w:pgSz w:w="11920" w:h="16850"/>
          <w:pgMar w:top="1280" w:right="560" w:bottom="1040" w:left="740" w:header="389" w:footer="796" w:gutter="0"/>
          <w:pgBorders w:offsetFrom="page">
            <w:top w:val="single" w:sz="18" w:space="24" w:color="E36C0A" w:themeColor="accent6" w:themeShade="BF"/>
            <w:left w:val="single" w:sz="18" w:space="24" w:color="E36C0A" w:themeColor="accent6" w:themeShade="BF"/>
            <w:bottom w:val="single" w:sz="18" w:space="24" w:color="E36C0A" w:themeColor="accent6" w:themeShade="BF"/>
            <w:right w:val="single" w:sz="18" w:space="24" w:color="E36C0A" w:themeColor="accent6" w:themeShade="BF"/>
          </w:pgBorders>
          <w:cols w:space="720"/>
        </w:sectPr>
      </w:pPr>
    </w:p>
    <w:p w14:paraId="21290EC7" w14:textId="77777777" w:rsidR="00D2650B" w:rsidRDefault="00D2650B">
      <w:pPr>
        <w:pStyle w:val="BodyText"/>
        <w:spacing w:before="7"/>
        <w:rPr>
          <w:sz w:val="13"/>
        </w:rPr>
      </w:pPr>
    </w:p>
    <w:tbl>
      <w:tblPr>
        <w:tblW w:w="0" w:type="auto"/>
        <w:tblInd w:w="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21"/>
      </w:tblGrid>
      <w:tr w:rsidR="00D2650B" w14:paraId="5B932259" w14:textId="77777777">
        <w:trPr>
          <w:trHeight w:val="5081"/>
        </w:trPr>
        <w:tc>
          <w:tcPr>
            <w:tcW w:w="9021" w:type="dxa"/>
          </w:tcPr>
          <w:p w14:paraId="3F28AF66" w14:textId="77777777" w:rsidR="00D2650B" w:rsidRDefault="00A0255F">
            <w:pPr>
              <w:pStyle w:val="TableParagraph"/>
              <w:ind w:left="827"/>
              <w:rPr>
                <w:sz w:val="24"/>
              </w:rPr>
            </w:pPr>
            <w:r>
              <w:rPr>
                <w:sz w:val="24"/>
              </w:rPr>
              <w:t>if</w:t>
            </w:r>
            <w:r>
              <w:rPr>
                <w:spacing w:val="-3"/>
                <w:sz w:val="24"/>
              </w:rPr>
              <w:t xml:space="preserve"> </w:t>
            </w:r>
            <w:r>
              <w:rPr>
                <w:sz w:val="24"/>
              </w:rPr>
              <w:t>there</w:t>
            </w:r>
            <w:r>
              <w:rPr>
                <w:spacing w:val="-2"/>
                <w:sz w:val="24"/>
              </w:rPr>
              <w:t xml:space="preserve"> </w:t>
            </w:r>
            <w:r>
              <w:rPr>
                <w:sz w:val="24"/>
              </w:rPr>
              <w:t>is</w:t>
            </w:r>
            <w:r>
              <w:rPr>
                <w:spacing w:val="-4"/>
                <w:sz w:val="24"/>
              </w:rPr>
              <w:t xml:space="preserve"> </w:t>
            </w:r>
            <w:r>
              <w:rPr>
                <w:sz w:val="24"/>
              </w:rPr>
              <w:t>any</w:t>
            </w:r>
            <w:r>
              <w:rPr>
                <w:spacing w:val="-4"/>
                <w:sz w:val="24"/>
              </w:rPr>
              <w:t xml:space="preserve"> </w:t>
            </w:r>
            <w:r>
              <w:rPr>
                <w:sz w:val="24"/>
              </w:rPr>
              <w:t>delay.</w:t>
            </w:r>
            <w:r>
              <w:rPr>
                <w:spacing w:val="-2"/>
                <w:sz w:val="24"/>
              </w:rPr>
              <w:t xml:space="preserve"> </w:t>
            </w:r>
            <w:r>
              <w:rPr>
                <w:sz w:val="24"/>
              </w:rPr>
              <w:t>Update</w:t>
            </w:r>
            <w:r>
              <w:rPr>
                <w:spacing w:val="-2"/>
                <w:sz w:val="24"/>
              </w:rPr>
              <w:t xml:space="preserve"> </w:t>
            </w:r>
            <w:r>
              <w:rPr>
                <w:sz w:val="24"/>
              </w:rPr>
              <w:t>them</w:t>
            </w:r>
            <w:r>
              <w:rPr>
                <w:spacing w:val="-1"/>
                <w:sz w:val="24"/>
              </w:rPr>
              <w:t xml:space="preserve"> </w:t>
            </w:r>
            <w:r>
              <w:rPr>
                <w:sz w:val="24"/>
              </w:rPr>
              <w:t>every</w:t>
            </w:r>
            <w:r>
              <w:rPr>
                <w:spacing w:val="-2"/>
                <w:sz w:val="24"/>
              </w:rPr>
              <w:t xml:space="preserve"> </w:t>
            </w:r>
            <w:r>
              <w:rPr>
                <w:sz w:val="24"/>
              </w:rPr>
              <w:t>20</w:t>
            </w:r>
            <w:r>
              <w:rPr>
                <w:spacing w:val="-4"/>
                <w:sz w:val="24"/>
              </w:rPr>
              <w:t xml:space="preserve"> </w:t>
            </w:r>
            <w:r>
              <w:rPr>
                <w:spacing w:val="-2"/>
                <w:sz w:val="24"/>
              </w:rPr>
              <w:t>days.</w:t>
            </w:r>
          </w:p>
          <w:p w14:paraId="16DDC45C" w14:textId="77777777" w:rsidR="00D2650B" w:rsidRDefault="00A0255F">
            <w:pPr>
              <w:pStyle w:val="TableParagraph"/>
              <w:numPr>
                <w:ilvl w:val="0"/>
                <w:numId w:val="3"/>
              </w:numPr>
              <w:tabs>
                <w:tab w:val="left" w:pos="827"/>
              </w:tabs>
              <w:spacing w:before="140" w:line="350" w:lineRule="auto"/>
              <w:ind w:right="98"/>
              <w:rPr>
                <w:sz w:val="24"/>
              </w:rPr>
            </w:pPr>
            <w:r>
              <w:rPr>
                <w:sz w:val="24"/>
              </w:rPr>
              <w:t>Risk assesses the complaint- if sufficiently serious and/or likely to recur; the investigator must conduct a root cause analysis.</w:t>
            </w:r>
          </w:p>
          <w:p w14:paraId="54C2AAE7" w14:textId="77777777" w:rsidR="00D2650B" w:rsidRDefault="00A0255F">
            <w:pPr>
              <w:pStyle w:val="TableParagraph"/>
              <w:numPr>
                <w:ilvl w:val="0"/>
                <w:numId w:val="3"/>
              </w:numPr>
              <w:tabs>
                <w:tab w:val="left" w:pos="827"/>
              </w:tabs>
              <w:spacing w:before="10" w:line="352" w:lineRule="auto"/>
              <w:ind w:right="97"/>
              <w:rPr>
                <w:sz w:val="24"/>
              </w:rPr>
            </w:pPr>
            <w:r>
              <w:rPr>
                <w:sz w:val="24"/>
              </w:rPr>
              <w:t>Gather</w:t>
            </w:r>
            <w:r>
              <w:rPr>
                <w:spacing w:val="-13"/>
                <w:sz w:val="24"/>
              </w:rPr>
              <w:t xml:space="preserve"> </w:t>
            </w:r>
            <w:r>
              <w:rPr>
                <w:sz w:val="24"/>
              </w:rPr>
              <w:t>and</w:t>
            </w:r>
            <w:r>
              <w:rPr>
                <w:spacing w:val="-11"/>
                <w:sz w:val="24"/>
              </w:rPr>
              <w:t xml:space="preserve"> </w:t>
            </w:r>
            <w:r>
              <w:rPr>
                <w:sz w:val="24"/>
              </w:rPr>
              <w:t>document</w:t>
            </w:r>
            <w:r>
              <w:rPr>
                <w:spacing w:val="-12"/>
                <w:sz w:val="24"/>
              </w:rPr>
              <w:t xml:space="preserve"> </w:t>
            </w:r>
            <w:r>
              <w:rPr>
                <w:sz w:val="24"/>
              </w:rPr>
              <w:t>relevant</w:t>
            </w:r>
            <w:r>
              <w:rPr>
                <w:spacing w:val="-12"/>
                <w:sz w:val="24"/>
              </w:rPr>
              <w:t xml:space="preserve"> </w:t>
            </w:r>
            <w:r>
              <w:rPr>
                <w:sz w:val="24"/>
              </w:rPr>
              <w:t>clinical,</w:t>
            </w:r>
            <w:r>
              <w:rPr>
                <w:spacing w:val="-12"/>
                <w:sz w:val="24"/>
              </w:rPr>
              <w:t xml:space="preserve"> </w:t>
            </w:r>
            <w:r>
              <w:rPr>
                <w:sz w:val="24"/>
              </w:rPr>
              <w:t>factual</w:t>
            </w:r>
            <w:r>
              <w:rPr>
                <w:spacing w:val="-14"/>
                <w:sz w:val="24"/>
              </w:rPr>
              <w:t xml:space="preserve"> </w:t>
            </w:r>
            <w:r>
              <w:rPr>
                <w:sz w:val="24"/>
              </w:rPr>
              <w:t>and</w:t>
            </w:r>
            <w:r>
              <w:rPr>
                <w:spacing w:val="-13"/>
                <w:sz w:val="24"/>
              </w:rPr>
              <w:t xml:space="preserve"> </w:t>
            </w:r>
            <w:r>
              <w:rPr>
                <w:sz w:val="24"/>
              </w:rPr>
              <w:t>other</w:t>
            </w:r>
            <w:r>
              <w:rPr>
                <w:spacing w:val="-13"/>
                <w:sz w:val="24"/>
              </w:rPr>
              <w:t xml:space="preserve"> </w:t>
            </w:r>
            <w:r>
              <w:rPr>
                <w:sz w:val="24"/>
              </w:rPr>
              <w:t>information</w:t>
            </w:r>
            <w:r>
              <w:rPr>
                <w:spacing w:val="-11"/>
                <w:sz w:val="24"/>
              </w:rPr>
              <w:t xml:space="preserve"> </w:t>
            </w:r>
            <w:r>
              <w:rPr>
                <w:sz w:val="24"/>
              </w:rPr>
              <w:t>required to determine what happened and investigate the complaint.</w:t>
            </w:r>
          </w:p>
          <w:p w14:paraId="4B234392" w14:textId="77777777" w:rsidR="00D2650B" w:rsidRDefault="00A0255F">
            <w:pPr>
              <w:pStyle w:val="TableParagraph"/>
              <w:numPr>
                <w:ilvl w:val="0"/>
                <w:numId w:val="3"/>
              </w:numPr>
              <w:tabs>
                <w:tab w:val="left" w:pos="827"/>
              </w:tabs>
              <w:spacing w:before="7" w:line="350" w:lineRule="auto"/>
              <w:ind w:right="102"/>
              <w:rPr>
                <w:sz w:val="24"/>
              </w:rPr>
            </w:pPr>
            <w:r>
              <w:rPr>
                <w:sz w:val="24"/>
              </w:rPr>
              <w:t>Clarify</w:t>
            </w:r>
            <w:r>
              <w:rPr>
                <w:spacing w:val="-7"/>
                <w:sz w:val="24"/>
              </w:rPr>
              <w:t xml:space="preserve"> </w:t>
            </w:r>
            <w:r>
              <w:rPr>
                <w:sz w:val="24"/>
              </w:rPr>
              <w:t>with</w:t>
            </w:r>
            <w:r>
              <w:rPr>
                <w:spacing w:val="-6"/>
                <w:sz w:val="24"/>
              </w:rPr>
              <w:t xml:space="preserve"> </w:t>
            </w:r>
            <w:r>
              <w:rPr>
                <w:sz w:val="24"/>
              </w:rPr>
              <w:t>the</w:t>
            </w:r>
            <w:r>
              <w:rPr>
                <w:spacing w:val="-9"/>
                <w:sz w:val="24"/>
              </w:rPr>
              <w:t xml:space="preserve"> </w:t>
            </w:r>
            <w:r>
              <w:rPr>
                <w:sz w:val="24"/>
              </w:rPr>
              <w:t>complainant</w:t>
            </w:r>
            <w:r>
              <w:rPr>
                <w:spacing w:val="-7"/>
                <w:sz w:val="24"/>
              </w:rPr>
              <w:t xml:space="preserve"> </w:t>
            </w:r>
            <w:r>
              <w:rPr>
                <w:sz w:val="24"/>
              </w:rPr>
              <w:t>what</w:t>
            </w:r>
            <w:r>
              <w:rPr>
                <w:spacing w:val="-9"/>
                <w:sz w:val="24"/>
              </w:rPr>
              <w:t xml:space="preserve"> </w:t>
            </w:r>
            <w:r>
              <w:rPr>
                <w:sz w:val="24"/>
              </w:rPr>
              <w:t>his/her</w:t>
            </w:r>
            <w:r>
              <w:rPr>
                <w:spacing w:val="-8"/>
                <w:sz w:val="24"/>
              </w:rPr>
              <w:t xml:space="preserve"> </w:t>
            </w:r>
            <w:r>
              <w:rPr>
                <w:sz w:val="24"/>
              </w:rPr>
              <w:t>expectations</w:t>
            </w:r>
            <w:r>
              <w:rPr>
                <w:spacing w:val="-7"/>
                <w:sz w:val="24"/>
              </w:rPr>
              <w:t xml:space="preserve"> </w:t>
            </w:r>
            <w:r>
              <w:rPr>
                <w:sz w:val="24"/>
              </w:rPr>
              <w:t>of</w:t>
            </w:r>
            <w:r>
              <w:rPr>
                <w:spacing w:val="-9"/>
                <w:sz w:val="24"/>
              </w:rPr>
              <w:t xml:space="preserve"> </w:t>
            </w:r>
            <w:r>
              <w:rPr>
                <w:sz w:val="24"/>
              </w:rPr>
              <w:t>management</w:t>
            </w:r>
            <w:r>
              <w:rPr>
                <w:spacing w:val="-9"/>
                <w:sz w:val="24"/>
              </w:rPr>
              <w:t xml:space="preserve"> </w:t>
            </w:r>
            <w:r>
              <w:rPr>
                <w:sz w:val="24"/>
              </w:rPr>
              <w:t>of</w:t>
            </w:r>
            <w:r>
              <w:rPr>
                <w:spacing w:val="-7"/>
                <w:sz w:val="24"/>
              </w:rPr>
              <w:t xml:space="preserve"> </w:t>
            </w:r>
            <w:r>
              <w:rPr>
                <w:sz w:val="24"/>
              </w:rPr>
              <w:t>the complaint are.</w:t>
            </w:r>
          </w:p>
          <w:p w14:paraId="22E42835" w14:textId="77777777" w:rsidR="00D2650B" w:rsidRDefault="00A0255F">
            <w:pPr>
              <w:pStyle w:val="TableParagraph"/>
              <w:numPr>
                <w:ilvl w:val="0"/>
                <w:numId w:val="3"/>
              </w:numPr>
              <w:tabs>
                <w:tab w:val="left" w:pos="827"/>
              </w:tabs>
              <w:spacing w:before="13" w:line="350" w:lineRule="auto"/>
              <w:ind w:right="95"/>
              <w:rPr>
                <w:sz w:val="24"/>
              </w:rPr>
            </w:pPr>
            <w:r>
              <w:rPr>
                <w:sz w:val="24"/>
              </w:rPr>
              <w:t>Where a named person has been implicated, offer them an opportunity to</w:t>
            </w:r>
            <w:r>
              <w:rPr>
                <w:spacing w:val="80"/>
                <w:sz w:val="24"/>
              </w:rPr>
              <w:t xml:space="preserve"> </w:t>
            </w:r>
            <w:r>
              <w:rPr>
                <w:sz w:val="24"/>
              </w:rPr>
              <w:t>respond to the complaint.</w:t>
            </w:r>
          </w:p>
          <w:p w14:paraId="25E74FDF" w14:textId="77777777" w:rsidR="00D2650B" w:rsidRDefault="00A0255F">
            <w:pPr>
              <w:pStyle w:val="TableParagraph"/>
              <w:numPr>
                <w:ilvl w:val="0"/>
                <w:numId w:val="3"/>
              </w:numPr>
              <w:tabs>
                <w:tab w:val="left" w:pos="827"/>
              </w:tabs>
              <w:spacing w:before="11"/>
              <w:rPr>
                <w:sz w:val="24"/>
              </w:rPr>
            </w:pPr>
            <w:r>
              <w:rPr>
                <w:sz w:val="24"/>
              </w:rPr>
              <w:t>Agree</w:t>
            </w:r>
            <w:r>
              <w:rPr>
                <w:spacing w:val="-6"/>
                <w:sz w:val="24"/>
              </w:rPr>
              <w:t xml:space="preserve"> </w:t>
            </w:r>
            <w:r>
              <w:rPr>
                <w:sz w:val="24"/>
              </w:rPr>
              <w:t>on</w:t>
            </w:r>
            <w:r>
              <w:rPr>
                <w:spacing w:val="-4"/>
                <w:sz w:val="24"/>
              </w:rPr>
              <w:t xml:space="preserve"> </w:t>
            </w:r>
            <w:r>
              <w:rPr>
                <w:sz w:val="24"/>
              </w:rPr>
              <w:t>an</w:t>
            </w:r>
            <w:r>
              <w:rPr>
                <w:spacing w:val="-5"/>
                <w:sz w:val="24"/>
              </w:rPr>
              <w:t xml:space="preserve"> </w:t>
            </w:r>
            <w:r>
              <w:rPr>
                <w:sz w:val="24"/>
              </w:rPr>
              <w:t>appropriate</w:t>
            </w:r>
            <w:r>
              <w:rPr>
                <w:spacing w:val="-2"/>
                <w:sz w:val="24"/>
              </w:rPr>
              <w:t xml:space="preserve"> </w:t>
            </w:r>
            <w:r>
              <w:rPr>
                <w:sz w:val="24"/>
              </w:rPr>
              <w:t>course</w:t>
            </w:r>
            <w:r>
              <w:rPr>
                <w:spacing w:val="-5"/>
                <w:sz w:val="24"/>
              </w:rPr>
              <w:t xml:space="preserve"> </w:t>
            </w:r>
            <w:r>
              <w:rPr>
                <w:sz w:val="24"/>
              </w:rPr>
              <w:t>of</w:t>
            </w:r>
            <w:r>
              <w:rPr>
                <w:spacing w:val="-5"/>
                <w:sz w:val="24"/>
              </w:rPr>
              <w:t xml:space="preserve"> </w:t>
            </w:r>
            <w:r>
              <w:rPr>
                <w:sz w:val="24"/>
              </w:rPr>
              <w:t>action</w:t>
            </w:r>
            <w:r>
              <w:rPr>
                <w:spacing w:val="-2"/>
                <w:sz w:val="24"/>
              </w:rPr>
              <w:t xml:space="preserve"> </w:t>
            </w:r>
            <w:r>
              <w:rPr>
                <w:sz w:val="24"/>
              </w:rPr>
              <w:t>/</w:t>
            </w:r>
            <w:r>
              <w:rPr>
                <w:spacing w:val="-2"/>
                <w:sz w:val="24"/>
              </w:rPr>
              <w:t xml:space="preserve"> </w:t>
            </w:r>
            <w:r>
              <w:rPr>
                <w:sz w:val="24"/>
              </w:rPr>
              <w:t>response</w:t>
            </w:r>
            <w:r>
              <w:rPr>
                <w:spacing w:val="-3"/>
                <w:sz w:val="24"/>
              </w:rPr>
              <w:t xml:space="preserve"> </w:t>
            </w:r>
            <w:r>
              <w:rPr>
                <w:sz w:val="24"/>
              </w:rPr>
              <w:t>to</w:t>
            </w:r>
            <w:r>
              <w:rPr>
                <w:spacing w:val="-4"/>
                <w:sz w:val="24"/>
              </w:rPr>
              <w:t xml:space="preserve"> </w:t>
            </w:r>
            <w:r>
              <w:rPr>
                <w:sz w:val="24"/>
              </w:rPr>
              <w:t>the</w:t>
            </w:r>
            <w:r>
              <w:rPr>
                <w:spacing w:val="-2"/>
                <w:sz w:val="24"/>
              </w:rPr>
              <w:t xml:space="preserve"> complaint.</w:t>
            </w:r>
          </w:p>
          <w:p w14:paraId="35EFF6F4" w14:textId="77777777" w:rsidR="00D2650B" w:rsidRDefault="00A0255F">
            <w:pPr>
              <w:pStyle w:val="TableParagraph"/>
              <w:numPr>
                <w:ilvl w:val="0"/>
                <w:numId w:val="3"/>
              </w:numPr>
              <w:tabs>
                <w:tab w:val="left" w:pos="827"/>
              </w:tabs>
              <w:spacing w:before="138"/>
              <w:rPr>
                <w:sz w:val="24"/>
              </w:rPr>
            </w:pPr>
            <w:r>
              <w:rPr>
                <w:sz w:val="24"/>
              </w:rPr>
              <w:t>Inform</w:t>
            </w:r>
            <w:r>
              <w:rPr>
                <w:spacing w:val="-4"/>
                <w:sz w:val="24"/>
              </w:rPr>
              <w:t xml:space="preserve"> </w:t>
            </w:r>
            <w:r>
              <w:rPr>
                <w:sz w:val="24"/>
              </w:rPr>
              <w:t>complainant</w:t>
            </w:r>
            <w:r>
              <w:rPr>
                <w:spacing w:val="-3"/>
                <w:sz w:val="24"/>
              </w:rPr>
              <w:t xml:space="preserve"> </w:t>
            </w:r>
            <w:r>
              <w:rPr>
                <w:sz w:val="24"/>
              </w:rPr>
              <w:t>in</w:t>
            </w:r>
            <w:r>
              <w:rPr>
                <w:spacing w:val="-5"/>
                <w:sz w:val="24"/>
              </w:rPr>
              <w:t xml:space="preserve"> </w:t>
            </w:r>
            <w:r>
              <w:rPr>
                <w:sz w:val="24"/>
              </w:rPr>
              <w:t>writing</w:t>
            </w:r>
            <w:r>
              <w:rPr>
                <w:spacing w:val="-2"/>
                <w:sz w:val="24"/>
              </w:rPr>
              <w:t xml:space="preserve"> </w:t>
            </w:r>
            <w:r>
              <w:rPr>
                <w:sz w:val="24"/>
              </w:rPr>
              <w:t>of</w:t>
            </w:r>
            <w:r>
              <w:rPr>
                <w:spacing w:val="-2"/>
                <w:sz w:val="24"/>
              </w:rPr>
              <w:t xml:space="preserve"> </w:t>
            </w:r>
            <w:r>
              <w:rPr>
                <w:sz w:val="24"/>
              </w:rPr>
              <w:t>the</w:t>
            </w:r>
            <w:r>
              <w:rPr>
                <w:spacing w:val="-3"/>
                <w:sz w:val="24"/>
              </w:rPr>
              <w:t xml:space="preserve"> </w:t>
            </w:r>
            <w:r>
              <w:rPr>
                <w:sz w:val="24"/>
              </w:rPr>
              <w:t>response</w:t>
            </w:r>
            <w:r>
              <w:rPr>
                <w:spacing w:val="-5"/>
                <w:sz w:val="24"/>
              </w:rPr>
              <w:t xml:space="preserve"> </w:t>
            </w:r>
            <w:r>
              <w:rPr>
                <w:sz w:val="24"/>
              </w:rPr>
              <w:t>to</w:t>
            </w:r>
            <w:r>
              <w:rPr>
                <w:spacing w:val="-3"/>
                <w:sz w:val="24"/>
              </w:rPr>
              <w:t xml:space="preserve"> </w:t>
            </w:r>
            <w:r>
              <w:rPr>
                <w:sz w:val="24"/>
              </w:rPr>
              <w:t>/</w:t>
            </w:r>
            <w:r>
              <w:rPr>
                <w:spacing w:val="-4"/>
                <w:sz w:val="24"/>
              </w:rPr>
              <w:t xml:space="preserve"> </w:t>
            </w:r>
            <w:r>
              <w:rPr>
                <w:sz w:val="24"/>
              </w:rPr>
              <w:t>outcome</w:t>
            </w:r>
            <w:r>
              <w:rPr>
                <w:spacing w:val="-3"/>
                <w:sz w:val="24"/>
              </w:rPr>
              <w:t xml:space="preserve"> </w:t>
            </w:r>
            <w:r>
              <w:rPr>
                <w:sz w:val="24"/>
              </w:rPr>
              <w:t>of</w:t>
            </w:r>
            <w:r>
              <w:rPr>
                <w:spacing w:val="-3"/>
                <w:sz w:val="24"/>
              </w:rPr>
              <w:t xml:space="preserve"> </w:t>
            </w:r>
            <w:r>
              <w:rPr>
                <w:sz w:val="24"/>
              </w:rPr>
              <w:t>the</w:t>
            </w:r>
            <w:r>
              <w:rPr>
                <w:spacing w:val="-2"/>
                <w:sz w:val="24"/>
              </w:rPr>
              <w:t xml:space="preserve"> complaint.</w:t>
            </w:r>
          </w:p>
          <w:p w14:paraId="51E1B96B" w14:textId="77777777" w:rsidR="00D2650B" w:rsidRDefault="00A0255F">
            <w:pPr>
              <w:pStyle w:val="TableParagraph"/>
              <w:numPr>
                <w:ilvl w:val="0"/>
                <w:numId w:val="3"/>
              </w:numPr>
              <w:tabs>
                <w:tab w:val="left" w:pos="827"/>
              </w:tabs>
              <w:spacing w:before="135"/>
              <w:rPr>
                <w:sz w:val="24"/>
              </w:rPr>
            </w:pPr>
            <w:r>
              <w:rPr>
                <w:sz w:val="24"/>
              </w:rPr>
              <w:t>Monitor</w:t>
            </w:r>
            <w:r>
              <w:rPr>
                <w:spacing w:val="-3"/>
                <w:sz w:val="24"/>
              </w:rPr>
              <w:t xml:space="preserve"> </w:t>
            </w:r>
            <w:r>
              <w:rPr>
                <w:sz w:val="24"/>
              </w:rPr>
              <w:t>and</w:t>
            </w:r>
            <w:r>
              <w:rPr>
                <w:spacing w:val="-2"/>
                <w:sz w:val="24"/>
              </w:rPr>
              <w:t xml:space="preserve"> review.</w:t>
            </w:r>
          </w:p>
        </w:tc>
      </w:tr>
      <w:tr w:rsidR="00D2650B" w14:paraId="20EC5AAF" w14:textId="77777777">
        <w:trPr>
          <w:trHeight w:val="1655"/>
        </w:trPr>
        <w:tc>
          <w:tcPr>
            <w:tcW w:w="9021" w:type="dxa"/>
          </w:tcPr>
          <w:p w14:paraId="3699A06D" w14:textId="77777777" w:rsidR="00D2650B" w:rsidRDefault="00A0255F">
            <w:pPr>
              <w:pStyle w:val="TableParagraph"/>
              <w:rPr>
                <w:b/>
                <w:sz w:val="24"/>
              </w:rPr>
            </w:pPr>
            <w:r>
              <w:rPr>
                <w:b/>
                <w:color w:val="CC0066"/>
                <w:sz w:val="24"/>
              </w:rPr>
              <w:t>Stage</w:t>
            </w:r>
            <w:r>
              <w:rPr>
                <w:b/>
                <w:color w:val="CC0066"/>
                <w:spacing w:val="-3"/>
                <w:sz w:val="24"/>
              </w:rPr>
              <w:t xml:space="preserve"> </w:t>
            </w:r>
            <w:r>
              <w:rPr>
                <w:b/>
                <w:color w:val="CC0066"/>
                <w:sz w:val="24"/>
              </w:rPr>
              <w:t>3</w:t>
            </w:r>
            <w:r>
              <w:rPr>
                <w:b/>
                <w:color w:val="CC0066"/>
                <w:spacing w:val="-3"/>
                <w:sz w:val="24"/>
              </w:rPr>
              <w:t xml:space="preserve"> </w:t>
            </w:r>
            <w:r>
              <w:rPr>
                <w:b/>
                <w:color w:val="CC0066"/>
                <w:sz w:val="24"/>
              </w:rPr>
              <w:t>–</w:t>
            </w:r>
            <w:r>
              <w:rPr>
                <w:b/>
                <w:color w:val="CC0066"/>
                <w:spacing w:val="-2"/>
                <w:sz w:val="24"/>
              </w:rPr>
              <w:t xml:space="preserve"> </w:t>
            </w:r>
            <w:r>
              <w:rPr>
                <w:b/>
                <w:color w:val="CC0066"/>
                <w:sz w:val="24"/>
              </w:rPr>
              <w:t>Nominated</w:t>
            </w:r>
            <w:r>
              <w:rPr>
                <w:b/>
                <w:color w:val="CC0066"/>
                <w:spacing w:val="-7"/>
                <w:sz w:val="24"/>
              </w:rPr>
              <w:t xml:space="preserve"> </w:t>
            </w:r>
            <w:r>
              <w:rPr>
                <w:b/>
                <w:color w:val="CC0066"/>
                <w:spacing w:val="-2"/>
                <w:sz w:val="24"/>
              </w:rPr>
              <w:t>Person</w:t>
            </w:r>
          </w:p>
          <w:p w14:paraId="3EAC453F" w14:textId="77777777" w:rsidR="00D2650B" w:rsidRDefault="00A0255F">
            <w:pPr>
              <w:pStyle w:val="TableParagraph"/>
              <w:spacing w:before="139" w:line="360" w:lineRule="auto"/>
              <w:rPr>
                <w:sz w:val="24"/>
              </w:rPr>
            </w:pPr>
            <w:r>
              <w:rPr>
                <w:sz w:val="24"/>
              </w:rPr>
              <w:t>The</w:t>
            </w:r>
            <w:r>
              <w:rPr>
                <w:spacing w:val="80"/>
                <w:sz w:val="24"/>
              </w:rPr>
              <w:t xml:space="preserve"> </w:t>
            </w:r>
            <w:r>
              <w:rPr>
                <w:sz w:val="24"/>
              </w:rPr>
              <w:t>nominated</w:t>
            </w:r>
            <w:r>
              <w:rPr>
                <w:spacing w:val="80"/>
                <w:sz w:val="24"/>
              </w:rPr>
              <w:t xml:space="preserve"> </w:t>
            </w:r>
            <w:r>
              <w:rPr>
                <w:sz w:val="24"/>
              </w:rPr>
              <w:t>person</w:t>
            </w:r>
            <w:r>
              <w:rPr>
                <w:spacing w:val="80"/>
                <w:sz w:val="24"/>
              </w:rPr>
              <w:t xml:space="preserve"> </w:t>
            </w:r>
            <w:r>
              <w:rPr>
                <w:sz w:val="24"/>
              </w:rPr>
              <w:t>reviews</w:t>
            </w:r>
            <w:r>
              <w:rPr>
                <w:spacing w:val="80"/>
                <w:sz w:val="24"/>
              </w:rPr>
              <w:t xml:space="preserve"> </w:t>
            </w:r>
            <w:r>
              <w:rPr>
                <w:sz w:val="24"/>
              </w:rPr>
              <w:t>all</w:t>
            </w:r>
            <w:r>
              <w:rPr>
                <w:spacing w:val="80"/>
                <w:sz w:val="24"/>
              </w:rPr>
              <w:t xml:space="preserve"> </w:t>
            </w:r>
            <w:r>
              <w:rPr>
                <w:sz w:val="24"/>
              </w:rPr>
              <w:t>complaints</w:t>
            </w:r>
            <w:r>
              <w:rPr>
                <w:spacing w:val="80"/>
                <w:sz w:val="24"/>
              </w:rPr>
              <w:t xml:space="preserve"> </w:t>
            </w:r>
            <w:r>
              <w:rPr>
                <w:sz w:val="24"/>
              </w:rPr>
              <w:t>outcomes</w:t>
            </w:r>
            <w:r>
              <w:rPr>
                <w:spacing w:val="80"/>
                <w:sz w:val="24"/>
              </w:rPr>
              <w:t xml:space="preserve"> </w:t>
            </w:r>
            <w:r>
              <w:rPr>
                <w:sz w:val="24"/>
              </w:rPr>
              <w:t>to</w:t>
            </w:r>
            <w:r>
              <w:rPr>
                <w:spacing w:val="80"/>
                <w:sz w:val="24"/>
              </w:rPr>
              <w:t xml:space="preserve"> </w:t>
            </w:r>
            <w:r>
              <w:rPr>
                <w:sz w:val="24"/>
              </w:rPr>
              <w:t>ensure</w:t>
            </w:r>
            <w:r>
              <w:rPr>
                <w:spacing w:val="80"/>
                <w:sz w:val="24"/>
              </w:rPr>
              <w:t xml:space="preserve"> </w:t>
            </w:r>
            <w:r>
              <w:rPr>
                <w:sz w:val="24"/>
              </w:rPr>
              <w:t>that</w:t>
            </w:r>
            <w:r>
              <w:rPr>
                <w:spacing w:val="80"/>
                <w:sz w:val="24"/>
              </w:rPr>
              <w:t xml:space="preserve"> </w:t>
            </w:r>
            <w:r>
              <w:rPr>
                <w:sz w:val="24"/>
              </w:rPr>
              <w:t xml:space="preserve">the </w:t>
            </w:r>
            <w:r>
              <w:rPr>
                <w:spacing w:val="-2"/>
                <w:sz w:val="24"/>
              </w:rPr>
              <w:t>complaints</w:t>
            </w:r>
            <w:r>
              <w:rPr>
                <w:spacing w:val="-11"/>
                <w:sz w:val="24"/>
              </w:rPr>
              <w:t xml:space="preserve"> </w:t>
            </w:r>
            <w:r>
              <w:rPr>
                <w:spacing w:val="-2"/>
                <w:sz w:val="24"/>
              </w:rPr>
              <w:t>policy</w:t>
            </w:r>
            <w:r>
              <w:rPr>
                <w:spacing w:val="-5"/>
                <w:sz w:val="24"/>
              </w:rPr>
              <w:t xml:space="preserve"> </w:t>
            </w:r>
            <w:r>
              <w:rPr>
                <w:spacing w:val="-2"/>
                <w:sz w:val="24"/>
              </w:rPr>
              <w:t>has</w:t>
            </w:r>
            <w:r>
              <w:rPr>
                <w:spacing w:val="-4"/>
                <w:sz w:val="24"/>
              </w:rPr>
              <w:t xml:space="preserve"> </w:t>
            </w:r>
            <w:r>
              <w:rPr>
                <w:spacing w:val="-2"/>
                <w:sz w:val="24"/>
              </w:rPr>
              <w:t>been</w:t>
            </w:r>
            <w:r>
              <w:rPr>
                <w:spacing w:val="-8"/>
                <w:sz w:val="24"/>
              </w:rPr>
              <w:t xml:space="preserve"> </w:t>
            </w:r>
            <w:r>
              <w:rPr>
                <w:spacing w:val="-2"/>
                <w:sz w:val="24"/>
              </w:rPr>
              <w:t>followed</w:t>
            </w:r>
            <w:r>
              <w:rPr>
                <w:spacing w:val="-4"/>
                <w:sz w:val="24"/>
              </w:rPr>
              <w:t xml:space="preserve"> </w:t>
            </w:r>
            <w:r>
              <w:rPr>
                <w:spacing w:val="-2"/>
                <w:sz w:val="24"/>
              </w:rPr>
              <w:t>correctly.</w:t>
            </w:r>
            <w:r>
              <w:rPr>
                <w:spacing w:val="-8"/>
                <w:sz w:val="24"/>
              </w:rPr>
              <w:t xml:space="preserve"> </w:t>
            </w:r>
            <w:r>
              <w:rPr>
                <w:spacing w:val="-2"/>
                <w:sz w:val="24"/>
              </w:rPr>
              <w:t>This</w:t>
            </w:r>
            <w:r>
              <w:rPr>
                <w:spacing w:val="-6"/>
                <w:sz w:val="24"/>
              </w:rPr>
              <w:t xml:space="preserve"> </w:t>
            </w:r>
            <w:r>
              <w:rPr>
                <w:spacing w:val="-2"/>
                <w:sz w:val="24"/>
              </w:rPr>
              <w:t>person</w:t>
            </w:r>
            <w:r>
              <w:rPr>
                <w:spacing w:val="-4"/>
                <w:sz w:val="24"/>
              </w:rPr>
              <w:t xml:space="preserve"> </w:t>
            </w:r>
            <w:r>
              <w:rPr>
                <w:spacing w:val="-2"/>
                <w:sz w:val="24"/>
              </w:rPr>
              <w:t>will</w:t>
            </w:r>
            <w:r>
              <w:rPr>
                <w:spacing w:val="-6"/>
                <w:sz w:val="24"/>
              </w:rPr>
              <w:t xml:space="preserve"> </w:t>
            </w:r>
            <w:r>
              <w:rPr>
                <w:spacing w:val="-2"/>
                <w:sz w:val="24"/>
              </w:rPr>
              <w:t>advise</w:t>
            </w:r>
            <w:r>
              <w:rPr>
                <w:spacing w:val="-8"/>
                <w:sz w:val="24"/>
              </w:rPr>
              <w:t xml:space="preserve"> </w:t>
            </w:r>
            <w:r>
              <w:rPr>
                <w:spacing w:val="-2"/>
                <w:sz w:val="24"/>
              </w:rPr>
              <w:t>the</w:t>
            </w:r>
            <w:r>
              <w:rPr>
                <w:spacing w:val="-4"/>
                <w:sz w:val="24"/>
              </w:rPr>
              <w:t xml:space="preserve"> </w:t>
            </w:r>
            <w:r>
              <w:rPr>
                <w:spacing w:val="-2"/>
                <w:sz w:val="24"/>
              </w:rPr>
              <w:t>complaints</w:t>
            </w:r>
          </w:p>
          <w:p w14:paraId="71E95EF2" w14:textId="77777777" w:rsidR="00D2650B" w:rsidRDefault="00A0255F">
            <w:pPr>
              <w:pStyle w:val="TableParagraph"/>
              <w:rPr>
                <w:sz w:val="24"/>
              </w:rPr>
            </w:pPr>
            <w:r>
              <w:rPr>
                <w:sz w:val="24"/>
              </w:rPr>
              <w:t>management</w:t>
            </w:r>
            <w:r>
              <w:rPr>
                <w:spacing w:val="-7"/>
                <w:sz w:val="24"/>
              </w:rPr>
              <w:t xml:space="preserve"> </w:t>
            </w:r>
            <w:r>
              <w:rPr>
                <w:sz w:val="24"/>
              </w:rPr>
              <w:t>team,</w:t>
            </w:r>
            <w:r>
              <w:rPr>
                <w:spacing w:val="-4"/>
                <w:sz w:val="24"/>
              </w:rPr>
              <w:t xml:space="preserve"> </w:t>
            </w:r>
            <w:r>
              <w:rPr>
                <w:sz w:val="24"/>
              </w:rPr>
              <w:t>if</w:t>
            </w:r>
            <w:r>
              <w:rPr>
                <w:spacing w:val="-2"/>
                <w:sz w:val="24"/>
              </w:rPr>
              <w:t xml:space="preserve"> </w:t>
            </w:r>
            <w:r>
              <w:rPr>
                <w:sz w:val="24"/>
              </w:rPr>
              <w:t>any</w:t>
            </w:r>
            <w:r>
              <w:rPr>
                <w:spacing w:val="-2"/>
                <w:sz w:val="24"/>
              </w:rPr>
              <w:t xml:space="preserve"> </w:t>
            </w:r>
            <w:r>
              <w:rPr>
                <w:sz w:val="24"/>
              </w:rPr>
              <w:t>deviation</w:t>
            </w:r>
            <w:r>
              <w:rPr>
                <w:spacing w:val="-4"/>
                <w:sz w:val="24"/>
              </w:rPr>
              <w:t xml:space="preserve"> </w:t>
            </w:r>
            <w:r>
              <w:rPr>
                <w:sz w:val="24"/>
              </w:rPr>
              <w:t>from</w:t>
            </w:r>
            <w:r>
              <w:rPr>
                <w:spacing w:val="-3"/>
                <w:sz w:val="24"/>
              </w:rPr>
              <w:t xml:space="preserve"> </w:t>
            </w:r>
            <w:r>
              <w:rPr>
                <w:sz w:val="24"/>
              </w:rPr>
              <w:t>the</w:t>
            </w:r>
            <w:r>
              <w:rPr>
                <w:spacing w:val="-2"/>
                <w:sz w:val="24"/>
              </w:rPr>
              <w:t xml:space="preserve"> </w:t>
            </w:r>
            <w:r>
              <w:rPr>
                <w:sz w:val="24"/>
              </w:rPr>
              <w:t>complaints</w:t>
            </w:r>
            <w:r>
              <w:rPr>
                <w:spacing w:val="-4"/>
                <w:sz w:val="24"/>
              </w:rPr>
              <w:t xml:space="preserve"> </w:t>
            </w:r>
            <w:r>
              <w:rPr>
                <w:sz w:val="24"/>
              </w:rPr>
              <w:t>policy</w:t>
            </w:r>
            <w:r>
              <w:rPr>
                <w:spacing w:val="-2"/>
                <w:sz w:val="24"/>
              </w:rPr>
              <w:t xml:space="preserve"> </w:t>
            </w:r>
            <w:r>
              <w:rPr>
                <w:sz w:val="24"/>
              </w:rPr>
              <w:t>has</w:t>
            </w:r>
            <w:r>
              <w:rPr>
                <w:spacing w:val="-5"/>
                <w:sz w:val="24"/>
              </w:rPr>
              <w:t xml:space="preserve"> </w:t>
            </w:r>
            <w:r>
              <w:rPr>
                <w:spacing w:val="-2"/>
                <w:sz w:val="24"/>
              </w:rPr>
              <w:t>occurred.</w:t>
            </w:r>
          </w:p>
        </w:tc>
      </w:tr>
      <w:tr w:rsidR="00D2650B" w14:paraId="738E9DCE" w14:textId="77777777">
        <w:trPr>
          <w:trHeight w:val="5861"/>
        </w:trPr>
        <w:tc>
          <w:tcPr>
            <w:tcW w:w="9021" w:type="dxa"/>
          </w:tcPr>
          <w:p w14:paraId="265FAD4A" w14:textId="77777777" w:rsidR="00D2650B" w:rsidRDefault="00A0255F">
            <w:pPr>
              <w:pStyle w:val="TableParagraph"/>
              <w:jc w:val="both"/>
              <w:rPr>
                <w:b/>
                <w:sz w:val="24"/>
              </w:rPr>
            </w:pPr>
            <w:r>
              <w:rPr>
                <w:b/>
                <w:color w:val="CC0066"/>
                <w:sz w:val="24"/>
              </w:rPr>
              <w:t>Stage</w:t>
            </w:r>
            <w:r>
              <w:rPr>
                <w:b/>
                <w:color w:val="CC0066"/>
                <w:spacing w:val="-3"/>
                <w:sz w:val="24"/>
              </w:rPr>
              <w:t xml:space="preserve"> </w:t>
            </w:r>
            <w:r>
              <w:rPr>
                <w:b/>
                <w:color w:val="CC0066"/>
                <w:sz w:val="24"/>
              </w:rPr>
              <w:t>4</w:t>
            </w:r>
            <w:r>
              <w:rPr>
                <w:b/>
                <w:color w:val="CC0066"/>
                <w:spacing w:val="-1"/>
                <w:sz w:val="24"/>
              </w:rPr>
              <w:t xml:space="preserve"> </w:t>
            </w:r>
            <w:r>
              <w:rPr>
                <w:b/>
                <w:color w:val="CC0066"/>
                <w:sz w:val="24"/>
              </w:rPr>
              <w:t>-</w:t>
            </w:r>
            <w:r>
              <w:rPr>
                <w:b/>
                <w:color w:val="CC0066"/>
                <w:spacing w:val="-4"/>
                <w:sz w:val="24"/>
              </w:rPr>
              <w:t xml:space="preserve"> </w:t>
            </w:r>
            <w:r>
              <w:rPr>
                <w:b/>
                <w:color w:val="CC0066"/>
                <w:sz w:val="24"/>
              </w:rPr>
              <w:t>Review</w:t>
            </w:r>
            <w:r>
              <w:rPr>
                <w:b/>
                <w:color w:val="CC0066"/>
                <w:spacing w:val="-3"/>
                <w:sz w:val="24"/>
              </w:rPr>
              <w:t xml:space="preserve"> </w:t>
            </w:r>
            <w:r>
              <w:rPr>
                <w:b/>
                <w:color w:val="CC0066"/>
                <w:sz w:val="24"/>
              </w:rPr>
              <w:t>by</w:t>
            </w:r>
            <w:r>
              <w:rPr>
                <w:b/>
                <w:color w:val="CC0066"/>
                <w:spacing w:val="-3"/>
                <w:sz w:val="24"/>
              </w:rPr>
              <w:t xml:space="preserve"> </w:t>
            </w:r>
            <w:r>
              <w:rPr>
                <w:b/>
                <w:color w:val="CC0066"/>
                <w:sz w:val="24"/>
              </w:rPr>
              <w:t>Internal</w:t>
            </w:r>
            <w:r>
              <w:rPr>
                <w:b/>
                <w:color w:val="CC0066"/>
                <w:spacing w:val="-2"/>
                <w:sz w:val="24"/>
              </w:rPr>
              <w:t xml:space="preserve"> </w:t>
            </w:r>
            <w:r>
              <w:rPr>
                <w:b/>
                <w:color w:val="CC0066"/>
                <w:sz w:val="24"/>
              </w:rPr>
              <w:t>Review</w:t>
            </w:r>
            <w:r>
              <w:rPr>
                <w:b/>
                <w:color w:val="CC0066"/>
                <w:spacing w:val="-4"/>
                <w:sz w:val="24"/>
              </w:rPr>
              <w:t xml:space="preserve"> </w:t>
            </w:r>
            <w:r>
              <w:rPr>
                <w:b/>
                <w:color w:val="CC0066"/>
                <w:spacing w:val="-2"/>
                <w:sz w:val="24"/>
              </w:rPr>
              <w:t>Officer</w:t>
            </w:r>
          </w:p>
          <w:p w14:paraId="3F87AED3" w14:textId="77777777" w:rsidR="00D2650B" w:rsidRDefault="00A0255F">
            <w:pPr>
              <w:pStyle w:val="TableParagraph"/>
              <w:numPr>
                <w:ilvl w:val="0"/>
                <w:numId w:val="2"/>
              </w:numPr>
              <w:tabs>
                <w:tab w:val="left" w:pos="467"/>
              </w:tabs>
              <w:spacing w:before="140" w:line="350" w:lineRule="auto"/>
              <w:ind w:right="104"/>
              <w:jc w:val="both"/>
              <w:rPr>
                <w:sz w:val="24"/>
              </w:rPr>
            </w:pPr>
            <w:r>
              <w:rPr>
                <w:sz w:val="24"/>
              </w:rPr>
              <w:t>Appeals against the decision, findings or recommendation of the Complaints Officer can be made to the Review Officer.</w:t>
            </w:r>
          </w:p>
          <w:p w14:paraId="534A9E4E" w14:textId="77777777" w:rsidR="00D2650B" w:rsidRDefault="00A0255F">
            <w:pPr>
              <w:pStyle w:val="TableParagraph"/>
              <w:numPr>
                <w:ilvl w:val="0"/>
                <w:numId w:val="2"/>
              </w:numPr>
              <w:tabs>
                <w:tab w:val="left" w:pos="467"/>
              </w:tabs>
              <w:spacing w:before="13" w:line="355" w:lineRule="auto"/>
              <w:ind w:right="97"/>
              <w:jc w:val="both"/>
              <w:rPr>
                <w:sz w:val="24"/>
              </w:rPr>
            </w:pPr>
            <w:r>
              <w:rPr>
                <w:sz w:val="24"/>
              </w:rPr>
              <w:t>The nominated Review Officer may appoint an external independent party to conduct the review. Permission/consent will be sought to access confidential documentation to enable a full and proper investigation to be carried out.</w:t>
            </w:r>
          </w:p>
          <w:p w14:paraId="70A80561" w14:textId="77777777" w:rsidR="00D2650B" w:rsidRDefault="00A0255F">
            <w:pPr>
              <w:pStyle w:val="TableParagraph"/>
              <w:numPr>
                <w:ilvl w:val="0"/>
                <w:numId w:val="2"/>
              </w:numPr>
              <w:tabs>
                <w:tab w:val="left" w:pos="467"/>
              </w:tabs>
              <w:spacing w:before="5" w:line="357" w:lineRule="auto"/>
              <w:ind w:right="96"/>
              <w:jc w:val="both"/>
              <w:rPr>
                <w:sz w:val="24"/>
              </w:rPr>
            </w:pPr>
            <w:r>
              <w:rPr>
                <w:sz w:val="24"/>
              </w:rPr>
              <w:t>The review is conducted and concluded, as soon as possible and no later than 20 working days after the receipt of the request for review</w:t>
            </w:r>
            <w:r>
              <w:rPr>
                <w:color w:val="666666"/>
                <w:sz w:val="24"/>
              </w:rPr>
              <w:t xml:space="preserve">; </w:t>
            </w:r>
            <w:r>
              <w:rPr>
                <w:sz w:val="24"/>
              </w:rPr>
              <w:t>In the event that the timelines set out cannot be complied a written response should be given with and the reason for any delay in complying with the applicable timeline.</w:t>
            </w:r>
          </w:p>
          <w:p w14:paraId="78E33B6B" w14:textId="77777777" w:rsidR="00D2650B" w:rsidRDefault="00A0255F">
            <w:pPr>
              <w:pStyle w:val="TableParagraph"/>
              <w:numPr>
                <w:ilvl w:val="0"/>
                <w:numId w:val="2"/>
              </w:numPr>
              <w:tabs>
                <w:tab w:val="left" w:pos="467"/>
              </w:tabs>
              <w:spacing w:before="2" w:line="355" w:lineRule="auto"/>
              <w:ind w:right="95"/>
              <w:jc w:val="both"/>
              <w:rPr>
                <w:sz w:val="24"/>
              </w:rPr>
            </w:pPr>
            <w:r>
              <w:rPr>
                <w:sz w:val="24"/>
              </w:rPr>
              <w:t>The Review Officer shall decide in writing in relation to the review affirming, varying or setting aside the finding or recommendation concerned and shall communicate the determination (including the reasons) to the complainant and</w:t>
            </w:r>
          </w:p>
          <w:p w14:paraId="406B6857" w14:textId="77777777" w:rsidR="00D2650B" w:rsidRDefault="00A0255F">
            <w:pPr>
              <w:pStyle w:val="TableParagraph"/>
              <w:spacing w:before="5"/>
              <w:ind w:left="467"/>
              <w:jc w:val="both"/>
              <w:rPr>
                <w:sz w:val="24"/>
              </w:rPr>
            </w:pPr>
            <w:r>
              <w:rPr>
                <w:sz w:val="24"/>
              </w:rPr>
              <w:t>the</w:t>
            </w:r>
            <w:r>
              <w:rPr>
                <w:spacing w:val="-6"/>
                <w:sz w:val="24"/>
              </w:rPr>
              <w:t xml:space="preserve"> </w:t>
            </w:r>
            <w:r>
              <w:rPr>
                <w:sz w:val="24"/>
              </w:rPr>
              <w:t>Registered</w:t>
            </w:r>
            <w:r>
              <w:rPr>
                <w:spacing w:val="-5"/>
                <w:sz w:val="24"/>
              </w:rPr>
              <w:t xml:space="preserve"> </w:t>
            </w:r>
            <w:r>
              <w:rPr>
                <w:sz w:val="24"/>
              </w:rPr>
              <w:t>Provider</w:t>
            </w:r>
            <w:r>
              <w:rPr>
                <w:spacing w:val="-5"/>
                <w:sz w:val="24"/>
              </w:rPr>
              <w:t xml:space="preserve"> </w:t>
            </w:r>
            <w:r>
              <w:rPr>
                <w:sz w:val="24"/>
              </w:rPr>
              <w:t>(if</w:t>
            </w:r>
            <w:r>
              <w:rPr>
                <w:spacing w:val="-6"/>
                <w:sz w:val="24"/>
              </w:rPr>
              <w:t xml:space="preserve"> </w:t>
            </w:r>
            <w:r>
              <w:rPr>
                <w:spacing w:val="-2"/>
                <w:sz w:val="24"/>
              </w:rPr>
              <w:t>appropriate).</w:t>
            </w:r>
          </w:p>
        </w:tc>
      </w:tr>
      <w:tr w:rsidR="00D2650B" w14:paraId="5C9C9FEC" w14:textId="77777777">
        <w:trPr>
          <w:trHeight w:val="1242"/>
        </w:trPr>
        <w:tc>
          <w:tcPr>
            <w:tcW w:w="9021" w:type="dxa"/>
          </w:tcPr>
          <w:p w14:paraId="4148DDA0" w14:textId="77777777" w:rsidR="00D2650B" w:rsidRDefault="00A0255F">
            <w:pPr>
              <w:pStyle w:val="TableParagraph"/>
              <w:rPr>
                <w:b/>
                <w:sz w:val="24"/>
              </w:rPr>
            </w:pPr>
            <w:r>
              <w:rPr>
                <w:b/>
                <w:color w:val="CC0066"/>
                <w:sz w:val="24"/>
              </w:rPr>
              <w:t>Stage</w:t>
            </w:r>
            <w:r>
              <w:rPr>
                <w:b/>
                <w:color w:val="CC0066"/>
                <w:spacing w:val="-6"/>
                <w:sz w:val="24"/>
              </w:rPr>
              <w:t xml:space="preserve"> </w:t>
            </w:r>
            <w:r>
              <w:rPr>
                <w:b/>
                <w:color w:val="CC0066"/>
                <w:sz w:val="24"/>
              </w:rPr>
              <w:t>5-</w:t>
            </w:r>
            <w:r>
              <w:rPr>
                <w:b/>
                <w:color w:val="CC0066"/>
                <w:spacing w:val="-5"/>
                <w:sz w:val="24"/>
              </w:rPr>
              <w:t xml:space="preserve"> </w:t>
            </w:r>
            <w:r>
              <w:rPr>
                <w:b/>
                <w:color w:val="CC0066"/>
                <w:sz w:val="24"/>
              </w:rPr>
              <w:t>Complaints</w:t>
            </w:r>
            <w:r>
              <w:rPr>
                <w:b/>
                <w:color w:val="CC0066"/>
                <w:spacing w:val="-5"/>
                <w:sz w:val="24"/>
              </w:rPr>
              <w:t xml:space="preserve"> </w:t>
            </w:r>
            <w:r>
              <w:rPr>
                <w:b/>
                <w:color w:val="CC0066"/>
                <w:sz w:val="24"/>
              </w:rPr>
              <w:t>Procedure</w:t>
            </w:r>
            <w:r>
              <w:rPr>
                <w:b/>
                <w:color w:val="CC0066"/>
                <w:spacing w:val="-6"/>
                <w:sz w:val="24"/>
              </w:rPr>
              <w:t xml:space="preserve"> </w:t>
            </w:r>
            <w:r>
              <w:rPr>
                <w:b/>
                <w:color w:val="CC0066"/>
                <w:sz w:val="24"/>
              </w:rPr>
              <w:t>and</w:t>
            </w:r>
            <w:r>
              <w:rPr>
                <w:b/>
                <w:color w:val="CC0066"/>
                <w:spacing w:val="-3"/>
                <w:sz w:val="24"/>
              </w:rPr>
              <w:t xml:space="preserve"> </w:t>
            </w:r>
            <w:r>
              <w:rPr>
                <w:b/>
                <w:color w:val="CC0066"/>
                <w:sz w:val="24"/>
              </w:rPr>
              <w:t>the</w:t>
            </w:r>
            <w:r>
              <w:rPr>
                <w:b/>
                <w:color w:val="CC0066"/>
                <w:spacing w:val="-3"/>
                <w:sz w:val="24"/>
              </w:rPr>
              <w:t xml:space="preserve"> </w:t>
            </w:r>
            <w:r>
              <w:rPr>
                <w:b/>
                <w:color w:val="CC0066"/>
                <w:spacing w:val="-2"/>
                <w:sz w:val="24"/>
              </w:rPr>
              <w:t>Ombudsman</w:t>
            </w:r>
          </w:p>
          <w:p w14:paraId="236B0B48" w14:textId="77777777" w:rsidR="00D2650B" w:rsidRDefault="00A0255F">
            <w:pPr>
              <w:pStyle w:val="TableParagraph"/>
              <w:spacing w:before="5" w:line="410" w:lineRule="atLeast"/>
              <w:ind w:right="92"/>
              <w:rPr>
                <w:sz w:val="24"/>
              </w:rPr>
            </w:pPr>
            <w:r>
              <w:rPr>
                <w:sz w:val="24"/>
              </w:rPr>
              <w:t>If</w:t>
            </w:r>
            <w:r>
              <w:rPr>
                <w:spacing w:val="-17"/>
                <w:sz w:val="24"/>
              </w:rPr>
              <w:t xml:space="preserve"> </w:t>
            </w:r>
            <w:r>
              <w:rPr>
                <w:sz w:val="24"/>
              </w:rPr>
              <w:t>the</w:t>
            </w:r>
            <w:r>
              <w:rPr>
                <w:spacing w:val="-17"/>
                <w:sz w:val="24"/>
              </w:rPr>
              <w:t xml:space="preserve"> </w:t>
            </w:r>
            <w:r>
              <w:rPr>
                <w:sz w:val="24"/>
              </w:rPr>
              <w:t>complainant</w:t>
            </w:r>
            <w:r>
              <w:rPr>
                <w:spacing w:val="-16"/>
                <w:sz w:val="24"/>
              </w:rPr>
              <w:t xml:space="preserve"> </w:t>
            </w:r>
            <w:r>
              <w:rPr>
                <w:sz w:val="24"/>
              </w:rPr>
              <w:t>is</w:t>
            </w:r>
            <w:r>
              <w:rPr>
                <w:spacing w:val="-17"/>
                <w:sz w:val="24"/>
              </w:rPr>
              <w:t xml:space="preserve"> </w:t>
            </w:r>
            <w:r>
              <w:rPr>
                <w:sz w:val="24"/>
              </w:rPr>
              <w:t>not</w:t>
            </w:r>
            <w:r>
              <w:rPr>
                <w:spacing w:val="-17"/>
                <w:sz w:val="24"/>
              </w:rPr>
              <w:t xml:space="preserve"> </w:t>
            </w:r>
            <w:r>
              <w:rPr>
                <w:sz w:val="24"/>
              </w:rPr>
              <w:t>satisfied</w:t>
            </w:r>
            <w:r>
              <w:rPr>
                <w:spacing w:val="-17"/>
                <w:sz w:val="24"/>
              </w:rPr>
              <w:t xml:space="preserve"> </w:t>
            </w:r>
            <w:r>
              <w:rPr>
                <w:sz w:val="24"/>
              </w:rPr>
              <w:t>with</w:t>
            </w:r>
            <w:r>
              <w:rPr>
                <w:spacing w:val="-18"/>
                <w:sz w:val="24"/>
              </w:rPr>
              <w:t xml:space="preserve"> </w:t>
            </w:r>
            <w:r>
              <w:rPr>
                <w:sz w:val="24"/>
              </w:rPr>
              <w:t>the</w:t>
            </w:r>
            <w:r>
              <w:rPr>
                <w:spacing w:val="-18"/>
                <w:sz w:val="24"/>
              </w:rPr>
              <w:t xml:space="preserve"> </w:t>
            </w:r>
            <w:r>
              <w:rPr>
                <w:sz w:val="24"/>
              </w:rPr>
              <w:t>decision</w:t>
            </w:r>
            <w:r>
              <w:rPr>
                <w:spacing w:val="-17"/>
                <w:sz w:val="24"/>
              </w:rPr>
              <w:t xml:space="preserve"> </w:t>
            </w:r>
            <w:r>
              <w:rPr>
                <w:sz w:val="24"/>
              </w:rPr>
              <w:t>on</w:t>
            </w:r>
            <w:r>
              <w:rPr>
                <w:spacing w:val="-18"/>
                <w:sz w:val="24"/>
              </w:rPr>
              <w:t xml:space="preserve"> </w:t>
            </w:r>
            <w:r>
              <w:rPr>
                <w:sz w:val="24"/>
              </w:rPr>
              <w:t>the</w:t>
            </w:r>
            <w:r>
              <w:rPr>
                <w:spacing w:val="-16"/>
                <w:sz w:val="24"/>
              </w:rPr>
              <w:t xml:space="preserve"> </w:t>
            </w:r>
            <w:r>
              <w:rPr>
                <w:sz w:val="24"/>
              </w:rPr>
              <w:t>complaint,</w:t>
            </w:r>
            <w:r>
              <w:rPr>
                <w:spacing w:val="-18"/>
                <w:sz w:val="24"/>
              </w:rPr>
              <w:t xml:space="preserve"> </w:t>
            </w:r>
            <w:r>
              <w:rPr>
                <w:sz w:val="24"/>
              </w:rPr>
              <w:t>they</w:t>
            </w:r>
            <w:r>
              <w:rPr>
                <w:spacing w:val="-17"/>
                <w:sz w:val="24"/>
              </w:rPr>
              <w:t xml:space="preserve"> </w:t>
            </w:r>
            <w:r>
              <w:rPr>
                <w:sz w:val="24"/>
              </w:rPr>
              <w:t>can</w:t>
            </w:r>
            <w:r>
              <w:rPr>
                <w:spacing w:val="-17"/>
                <w:sz w:val="24"/>
              </w:rPr>
              <w:t xml:space="preserve"> </w:t>
            </w:r>
            <w:r>
              <w:rPr>
                <w:sz w:val="24"/>
              </w:rPr>
              <w:t>contact the Office of the Ombudsman.</w:t>
            </w:r>
          </w:p>
        </w:tc>
      </w:tr>
    </w:tbl>
    <w:p w14:paraId="7FB0079B" w14:textId="77777777" w:rsidR="00D2650B" w:rsidRDefault="00D2650B">
      <w:pPr>
        <w:spacing w:line="410" w:lineRule="atLeast"/>
        <w:rPr>
          <w:sz w:val="24"/>
        </w:rPr>
        <w:sectPr w:rsidR="00D2650B" w:rsidSect="00215E64">
          <w:pgSz w:w="11920" w:h="16850"/>
          <w:pgMar w:top="1280" w:right="560" w:bottom="1040" w:left="740" w:header="389" w:footer="796" w:gutter="0"/>
          <w:pgBorders w:offsetFrom="page">
            <w:top w:val="single" w:sz="18" w:space="24" w:color="E36C0A" w:themeColor="accent6" w:themeShade="BF"/>
            <w:left w:val="single" w:sz="18" w:space="24" w:color="E36C0A" w:themeColor="accent6" w:themeShade="BF"/>
            <w:bottom w:val="single" w:sz="18" w:space="24" w:color="E36C0A" w:themeColor="accent6" w:themeShade="BF"/>
            <w:right w:val="single" w:sz="18" w:space="24" w:color="E36C0A" w:themeColor="accent6" w:themeShade="BF"/>
          </w:pgBorders>
          <w:cols w:space="720"/>
        </w:sectPr>
      </w:pPr>
    </w:p>
    <w:p w14:paraId="1F20D493" w14:textId="77777777" w:rsidR="00D2650B" w:rsidRDefault="00D2650B">
      <w:pPr>
        <w:pStyle w:val="BodyText"/>
        <w:spacing w:before="7"/>
        <w:rPr>
          <w:sz w:val="13"/>
        </w:rPr>
      </w:pPr>
    </w:p>
    <w:tbl>
      <w:tblPr>
        <w:tblW w:w="0" w:type="auto"/>
        <w:tblInd w:w="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21"/>
      </w:tblGrid>
      <w:tr w:rsidR="00D2650B" w14:paraId="79677BC0" w14:textId="77777777">
        <w:trPr>
          <w:trHeight w:val="2483"/>
        </w:trPr>
        <w:tc>
          <w:tcPr>
            <w:tcW w:w="9021" w:type="dxa"/>
          </w:tcPr>
          <w:p w14:paraId="4987CA44" w14:textId="77777777" w:rsidR="00D2650B" w:rsidRDefault="00A0255F">
            <w:pPr>
              <w:pStyle w:val="TableParagraph"/>
              <w:spacing w:line="360" w:lineRule="auto"/>
              <w:ind w:right="95"/>
              <w:jc w:val="both"/>
              <w:rPr>
                <w:sz w:val="24"/>
              </w:rPr>
            </w:pPr>
            <w:r>
              <w:rPr>
                <w:sz w:val="24"/>
              </w:rPr>
              <w:t>The</w:t>
            </w:r>
            <w:r>
              <w:rPr>
                <w:spacing w:val="-9"/>
                <w:sz w:val="24"/>
              </w:rPr>
              <w:t xml:space="preserve"> </w:t>
            </w:r>
            <w:r>
              <w:rPr>
                <w:sz w:val="24"/>
              </w:rPr>
              <w:t>complainant</w:t>
            </w:r>
            <w:r>
              <w:rPr>
                <w:spacing w:val="-10"/>
                <w:sz w:val="24"/>
              </w:rPr>
              <w:t xml:space="preserve"> </w:t>
            </w:r>
            <w:r>
              <w:rPr>
                <w:sz w:val="24"/>
              </w:rPr>
              <w:t>can</w:t>
            </w:r>
            <w:r>
              <w:rPr>
                <w:spacing w:val="-9"/>
                <w:sz w:val="24"/>
              </w:rPr>
              <w:t xml:space="preserve"> </w:t>
            </w:r>
            <w:r>
              <w:rPr>
                <w:sz w:val="24"/>
              </w:rPr>
              <w:t>refer</w:t>
            </w:r>
            <w:r>
              <w:rPr>
                <w:spacing w:val="-11"/>
                <w:sz w:val="24"/>
              </w:rPr>
              <w:t xml:space="preserve"> </w:t>
            </w:r>
            <w:r>
              <w:rPr>
                <w:sz w:val="24"/>
              </w:rPr>
              <w:t>a</w:t>
            </w:r>
            <w:r>
              <w:rPr>
                <w:spacing w:val="-9"/>
                <w:sz w:val="24"/>
              </w:rPr>
              <w:t xml:space="preserve"> </w:t>
            </w:r>
            <w:r>
              <w:rPr>
                <w:sz w:val="24"/>
              </w:rPr>
              <w:t>complaint</w:t>
            </w:r>
            <w:r>
              <w:rPr>
                <w:spacing w:val="-10"/>
                <w:sz w:val="24"/>
              </w:rPr>
              <w:t xml:space="preserve"> </w:t>
            </w:r>
            <w:r>
              <w:rPr>
                <w:sz w:val="24"/>
              </w:rPr>
              <w:t>at</w:t>
            </w:r>
            <w:r>
              <w:rPr>
                <w:spacing w:val="-10"/>
                <w:sz w:val="24"/>
              </w:rPr>
              <w:t xml:space="preserve"> </w:t>
            </w:r>
            <w:r>
              <w:rPr>
                <w:sz w:val="24"/>
              </w:rPr>
              <w:t>any</w:t>
            </w:r>
            <w:r>
              <w:rPr>
                <w:spacing w:val="-13"/>
                <w:sz w:val="24"/>
              </w:rPr>
              <w:t xml:space="preserve"> </w:t>
            </w:r>
            <w:r>
              <w:rPr>
                <w:sz w:val="24"/>
              </w:rPr>
              <w:t>stage</w:t>
            </w:r>
            <w:r>
              <w:rPr>
                <w:spacing w:val="-9"/>
                <w:sz w:val="24"/>
              </w:rPr>
              <w:t xml:space="preserve"> </w:t>
            </w:r>
            <w:r>
              <w:rPr>
                <w:sz w:val="24"/>
              </w:rPr>
              <w:t>in</w:t>
            </w:r>
            <w:r>
              <w:rPr>
                <w:spacing w:val="-9"/>
                <w:sz w:val="24"/>
              </w:rPr>
              <w:t xml:space="preserve"> </w:t>
            </w:r>
            <w:r>
              <w:rPr>
                <w:sz w:val="24"/>
              </w:rPr>
              <w:t>the</w:t>
            </w:r>
            <w:r>
              <w:rPr>
                <w:spacing w:val="-9"/>
                <w:sz w:val="24"/>
              </w:rPr>
              <w:t xml:space="preserve"> </w:t>
            </w:r>
            <w:r>
              <w:rPr>
                <w:sz w:val="24"/>
              </w:rPr>
              <w:t>complaints</w:t>
            </w:r>
            <w:r>
              <w:rPr>
                <w:spacing w:val="-10"/>
                <w:sz w:val="24"/>
              </w:rPr>
              <w:t xml:space="preserve"> </w:t>
            </w:r>
            <w:r>
              <w:rPr>
                <w:sz w:val="24"/>
              </w:rPr>
              <w:t>process</w:t>
            </w:r>
            <w:r>
              <w:rPr>
                <w:spacing w:val="-10"/>
                <w:sz w:val="24"/>
              </w:rPr>
              <w:t xml:space="preserve"> </w:t>
            </w:r>
            <w:r>
              <w:rPr>
                <w:sz w:val="24"/>
              </w:rPr>
              <w:t>to</w:t>
            </w:r>
            <w:r>
              <w:rPr>
                <w:spacing w:val="-11"/>
                <w:sz w:val="24"/>
              </w:rPr>
              <w:t xml:space="preserve"> </w:t>
            </w:r>
            <w:r>
              <w:rPr>
                <w:sz w:val="24"/>
              </w:rPr>
              <w:t>the Chief Inspector of the Social Services Inspectorate in the Health Information and Quality</w:t>
            </w:r>
            <w:r>
              <w:rPr>
                <w:spacing w:val="-3"/>
                <w:sz w:val="24"/>
              </w:rPr>
              <w:t xml:space="preserve"> </w:t>
            </w:r>
            <w:r>
              <w:rPr>
                <w:sz w:val="24"/>
              </w:rPr>
              <w:t>Authority/Health</w:t>
            </w:r>
            <w:r>
              <w:rPr>
                <w:spacing w:val="-4"/>
                <w:sz w:val="24"/>
              </w:rPr>
              <w:t xml:space="preserve"> </w:t>
            </w:r>
            <w:r>
              <w:rPr>
                <w:sz w:val="24"/>
              </w:rPr>
              <w:t>Services</w:t>
            </w:r>
            <w:r>
              <w:rPr>
                <w:spacing w:val="-5"/>
                <w:sz w:val="24"/>
              </w:rPr>
              <w:t xml:space="preserve"> </w:t>
            </w:r>
            <w:r>
              <w:rPr>
                <w:sz w:val="24"/>
              </w:rPr>
              <w:t>Executive</w:t>
            </w:r>
            <w:r>
              <w:rPr>
                <w:spacing w:val="-3"/>
                <w:sz w:val="24"/>
              </w:rPr>
              <w:t xml:space="preserve"> </w:t>
            </w:r>
            <w:r>
              <w:rPr>
                <w:sz w:val="24"/>
              </w:rPr>
              <w:t>or</w:t>
            </w:r>
            <w:r>
              <w:rPr>
                <w:spacing w:val="-3"/>
                <w:sz w:val="24"/>
              </w:rPr>
              <w:t xml:space="preserve"> </w:t>
            </w:r>
            <w:r>
              <w:rPr>
                <w:sz w:val="24"/>
              </w:rPr>
              <w:t>to</w:t>
            </w:r>
            <w:r>
              <w:rPr>
                <w:spacing w:val="-3"/>
                <w:sz w:val="24"/>
              </w:rPr>
              <w:t xml:space="preserve"> </w:t>
            </w:r>
            <w:r>
              <w:rPr>
                <w:sz w:val="24"/>
              </w:rPr>
              <w:t>Ombudsman</w:t>
            </w:r>
            <w:r>
              <w:rPr>
                <w:spacing w:val="-3"/>
                <w:sz w:val="24"/>
              </w:rPr>
              <w:t xml:space="preserve"> </w:t>
            </w:r>
            <w:r>
              <w:rPr>
                <w:sz w:val="24"/>
              </w:rPr>
              <w:t>if</w:t>
            </w:r>
            <w:r>
              <w:rPr>
                <w:spacing w:val="-5"/>
                <w:sz w:val="24"/>
              </w:rPr>
              <w:t xml:space="preserve"> </w:t>
            </w:r>
            <w:r>
              <w:rPr>
                <w:sz w:val="24"/>
              </w:rPr>
              <w:t>they</w:t>
            </w:r>
            <w:r>
              <w:rPr>
                <w:spacing w:val="-3"/>
                <w:sz w:val="24"/>
              </w:rPr>
              <w:t xml:space="preserve"> </w:t>
            </w:r>
            <w:r>
              <w:rPr>
                <w:sz w:val="24"/>
              </w:rPr>
              <w:t>are</w:t>
            </w:r>
            <w:r>
              <w:rPr>
                <w:spacing w:val="-3"/>
                <w:sz w:val="24"/>
              </w:rPr>
              <w:t xml:space="preserve"> </w:t>
            </w:r>
            <w:r>
              <w:rPr>
                <w:sz w:val="24"/>
              </w:rPr>
              <w:t>eligible</w:t>
            </w:r>
            <w:r>
              <w:rPr>
                <w:spacing w:val="-3"/>
                <w:sz w:val="24"/>
              </w:rPr>
              <w:t xml:space="preserve"> </w:t>
            </w:r>
            <w:r>
              <w:rPr>
                <w:sz w:val="24"/>
              </w:rPr>
              <w:t>to complain</w:t>
            </w:r>
            <w:r>
              <w:rPr>
                <w:spacing w:val="-17"/>
                <w:sz w:val="24"/>
              </w:rPr>
              <w:t xml:space="preserve"> </w:t>
            </w:r>
            <w:r>
              <w:rPr>
                <w:sz w:val="24"/>
              </w:rPr>
              <w:t>under</w:t>
            </w:r>
            <w:r>
              <w:rPr>
                <w:spacing w:val="-17"/>
                <w:sz w:val="24"/>
              </w:rPr>
              <w:t xml:space="preserve"> </w:t>
            </w:r>
            <w:r>
              <w:rPr>
                <w:sz w:val="24"/>
              </w:rPr>
              <w:t>“Your</w:t>
            </w:r>
            <w:r>
              <w:rPr>
                <w:spacing w:val="-16"/>
                <w:sz w:val="24"/>
              </w:rPr>
              <w:t xml:space="preserve"> </w:t>
            </w:r>
            <w:r>
              <w:rPr>
                <w:sz w:val="24"/>
              </w:rPr>
              <w:t>Service,</w:t>
            </w:r>
            <w:r>
              <w:rPr>
                <w:spacing w:val="-17"/>
                <w:sz w:val="24"/>
              </w:rPr>
              <w:t xml:space="preserve"> </w:t>
            </w:r>
            <w:r>
              <w:rPr>
                <w:sz w:val="24"/>
              </w:rPr>
              <w:t>Your</w:t>
            </w:r>
            <w:r>
              <w:rPr>
                <w:spacing w:val="-17"/>
                <w:sz w:val="24"/>
              </w:rPr>
              <w:t xml:space="preserve"> </w:t>
            </w:r>
            <w:r>
              <w:rPr>
                <w:sz w:val="24"/>
              </w:rPr>
              <w:t>Say”.</w:t>
            </w:r>
            <w:r>
              <w:rPr>
                <w:spacing w:val="-17"/>
                <w:sz w:val="24"/>
              </w:rPr>
              <w:t xml:space="preserve"> </w:t>
            </w:r>
            <w:r>
              <w:rPr>
                <w:sz w:val="24"/>
              </w:rPr>
              <w:t>(Residents</w:t>
            </w:r>
            <w:r>
              <w:rPr>
                <w:spacing w:val="-16"/>
                <w:sz w:val="24"/>
              </w:rPr>
              <w:t xml:space="preserve"> </w:t>
            </w:r>
            <w:r>
              <w:rPr>
                <w:sz w:val="24"/>
              </w:rPr>
              <w:t>whose</w:t>
            </w:r>
            <w:r>
              <w:rPr>
                <w:spacing w:val="-17"/>
                <w:sz w:val="24"/>
              </w:rPr>
              <w:t xml:space="preserve"> </w:t>
            </w:r>
            <w:r>
              <w:rPr>
                <w:sz w:val="24"/>
              </w:rPr>
              <w:t>place</w:t>
            </w:r>
            <w:r>
              <w:rPr>
                <w:spacing w:val="-16"/>
                <w:sz w:val="24"/>
              </w:rPr>
              <w:t xml:space="preserve"> </w:t>
            </w:r>
            <w:r>
              <w:rPr>
                <w:sz w:val="24"/>
              </w:rPr>
              <w:t>is</w:t>
            </w:r>
            <w:r>
              <w:rPr>
                <w:spacing w:val="-17"/>
                <w:sz w:val="24"/>
              </w:rPr>
              <w:t xml:space="preserve"> </w:t>
            </w:r>
            <w:r>
              <w:rPr>
                <w:sz w:val="24"/>
              </w:rPr>
              <w:t>provided</w:t>
            </w:r>
            <w:r>
              <w:rPr>
                <w:spacing w:val="-16"/>
                <w:sz w:val="24"/>
              </w:rPr>
              <w:t xml:space="preserve"> </w:t>
            </w:r>
            <w:r>
              <w:rPr>
                <w:sz w:val="24"/>
              </w:rPr>
              <w:t>under a contract with the HSE).</w:t>
            </w:r>
          </w:p>
        </w:tc>
      </w:tr>
    </w:tbl>
    <w:p w14:paraId="120367EB" w14:textId="77777777" w:rsidR="00D2650B" w:rsidRDefault="00D2650B">
      <w:pPr>
        <w:spacing w:line="360" w:lineRule="auto"/>
        <w:jc w:val="both"/>
        <w:rPr>
          <w:sz w:val="24"/>
        </w:rPr>
        <w:sectPr w:rsidR="00D2650B" w:rsidSect="00215E64">
          <w:pgSz w:w="11920" w:h="16850"/>
          <w:pgMar w:top="1280" w:right="560" w:bottom="1040" w:left="740" w:header="389" w:footer="796" w:gutter="0"/>
          <w:pgBorders w:offsetFrom="page">
            <w:top w:val="single" w:sz="18" w:space="24" w:color="E36C0A" w:themeColor="accent6" w:themeShade="BF"/>
            <w:left w:val="single" w:sz="18" w:space="24" w:color="E36C0A" w:themeColor="accent6" w:themeShade="BF"/>
            <w:bottom w:val="single" w:sz="18" w:space="24" w:color="E36C0A" w:themeColor="accent6" w:themeShade="BF"/>
            <w:right w:val="single" w:sz="18" w:space="24" w:color="E36C0A" w:themeColor="accent6" w:themeShade="BF"/>
          </w:pgBorders>
          <w:cols w:space="720"/>
        </w:sectPr>
      </w:pPr>
    </w:p>
    <w:p w14:paraId="27B65CE4" w14:textId="27880A49" w:rsidR="00D2650B" w:rsidRDefault="00A0255F">
      <w:pPr>
        <w:pStyle w:val="Heading1"/>
        <w:spacing w:line="360" w:lineRule="auto"/>
        <w:ind w:left="678"/>
      </w:pPr>
      <w:bookmarkStart w:id="23" w:name="_Toc141340861"/>
      <w:r>
        <w:rPr>
          <w:color w:val="CC0066"/>
        </w:rPr>
        <w:t>Appendix</w:t>
      </w:r>
      <w:r>
        <w:rPr>
          <w:color w:val="CC0066"/>
          <w:spacing w:val="-3"/>
        </w:rPr>
        <w:t xml:space="preserve"> </w:t>
      </w:r>
      <w:r>
        <w:rPr>
          <w:color w:val="CC0066"/>
        </w:rPr>
        <w:t>5:</w:t>
      </w:r>
      <w:r>
        <w:rPr>
          <w:color w:val="CC0066"/>
          <w:spacing w:val="-5"/>
        </w:rPr>
        <w:t xml:space="preserve"> </w:t>
      </w:r>
      <w:r>
        <w:rPr>
          <w:color w:val="CC0066"/>
        </w:rPr>
        <w:t>Referral</w:t>
      </w:r>
      <w:r>
        <w:rPr>
          <w:color w:val="CC0066"/>
          <w:spacing w:val="-3"/>
        </w:rPr>
        <w:t xml:space="preserve"> </w:t>
      </w:r>
      <w:r>
        <w:rPr>
          <w:color w:val="CC0066"/>
        </w:rPr>
        <w:t>of</w:t>
      </w:r>
      <w:r>
        <w:rPr>
          <w:color w:val="CC0066"/>
          <w:spacing w:val="-5"/>
        </w:rPr>
        <w:t xml:space="preserve"> </w:t>
      </w:r>
      <w:r>
        <w:rPr>
          <w:color w:val="CC0066"/>
        </w:rPr>
        <w:t>Issues</w:t>
      </w:r>
      <w:r>
        <w:rPr>
          <w:color w:val="CC0066"/>
          <w:spacing w:val="-3"/>
        </w:rPr>
        <w:t xml:space="preserve"> </w:t>
      </w:r>
      <w:r>
        <w:rPr>
          <w:color w:val="CC0066"/>
        </w:rPr>
        <w:t>arising</w:t>
      </w:r>
      <w:r>
        <w:rPr>
          <w:color w:val="CC0066"/>
          <w:spacing w:val="-5"/>
        </w:rPr>
        <w:t xml:space="preserve"> </w:t>
      </w:r>
      <w:r>
        <w:rPr>
          <w:color w:val="CC0066"/>
        </w:rPr>
        <w:t>from</w:t>
      </w:r>
      <w:r>
        <w:rPr>
          <w:color w:val="CC0066"/>
          <w:spacing w:val="-3"/>
        </w:rPr>
        <w:t xml:space="preserve"> </w:t>
      </w:r>
      <w:r>
        <w:rPr>
          <w:color w:val="CC0066"/>
        </w:rPr>
        <w:t>pre</w:t>
      </w:r>
      <w:r w:rsidR="004525FE">
        <w:rPr>
          <w:color w:val="CC0066"/>
        </w:rPr>
        <w:t>-i</w:t>
      </w:r>
      <w:r>
        <w:rPr>
          <w:color w:val="CC0066"/>
          <w:spacing w:val="-2"/>
        </w:rPr>
        <w:t>nvestigation</w:t>
      </w:r>
      <w:bookmarkEnd w:id="23"/>
      <w:r w:rsidR="004525FE">
        <w:rPr>
          <w:color w:val="CC0066"/>
          <w:spacing w:val="-2"/>
        </w:rPr>
        <w:t>.</w:t>
      </w:r>
    </w:p>
    <w:tbl>
      <w:tblPr>
        <w:tblW w:w="0" w:type="auto"/>
        <w:tblInd w:w="6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83"/>
        <w:gridCol w:w="2124"/>
        <w:gridCol w:w="2837"/>
        <w:gridCol w:w="2268"/>
      </w:tblGrid>
      <w:tr w:rsidR="00D2650B" w14:paraId="69BD48F4" w14:textId="77777777">
        <w:trPr>
          <w:trHeight w:val="825"/>
        </w:trPr>
        <w:tc>
          <w:tcPr>
            <w:tcW w:w="2583" w:type="dxa"/>
            <w:shd w:val="clear" w:color="auto" w:fill="CC0066"/>
          </w:tcPr>
          <w:p w14:paraId="1A166B5A" w14:textId="77777777" w:rsidR="00D2650B" w:rsidRDefault="00A0255F">
            <w:pPr>
              <w:pStyle w:val="TableParagraph"/>
              <w:ind w:left="929" w:right="921"/>
              <w:jc w:val="center"/>
              <w:rPr>
                <w:b/>
                <w:sz w:val="24"/>
              </w:rPr>
            </w:pPr>
            <w:r>
              <w:rPr>
                <w:b/>
                <w:color w:val="FFFFFF"/>
                <w:spacing w:val="-2"/>
                <w:sz w:val="24"/>
              </w:rPr>
              <w:t>Issue:</w:t>
            </w:r>
          </w:p>
        </w:tc>
        <w:tc>
          <w:tcPr>
            <w:tcW w:w="2124" w:type="dxa"/>
            <w:shd w:val="clear" w:color="auto" w:fill="CC0066"/>
          </w:tcPr>
          <w:p w14:paraId="69210AF9" w14:textId="77777777" w:rsidR="00D2650B" w:rsidRDefault="00A0255F">
            <w:pPr>
              <w:pStyle w:val="TableParagraph"/>
              <w:ind w:left="570"/>
              <w:rPr>
                <w:b/>
                <w:sz w:val="24"/>
              </w:rPr>
            </w:pPr>
            <w:r>
              <w:rPr>
                <w:b/>
                <w:color w:val="FFFFFF"/>
                <w:spacing w:val="-2"/>
                <w:sz w:val="24"/>
              </w:rPr>
              <w:t>Referral:</w:t>
            </w:r>
          </w:p>
        </w:tc>
        <w:tc>
          <w:tcPr>
            <w:tcW w:w="2837" w:type="dxa"/>
            <w:shd w:val="clear" w:color="auto" w:fill="CC0066"/>
          </w:tcPr>
          <w:p w14:paraId="33AEE3E6" w14:textId="77777777" w:rsidR="00D2650B" w:rsidRDefault="00A0255F">
            <w:pPr>
              <w:pStyle w:val="TableParagraph"/>
              <w:ind w:left="710"/>
              <w:rPr>
                <w:b/>
                <w:sz w:val="24"/>
              </w:rPr>
            </w:pPr>
            <w:r>
              <w:rPr>
                <w:b/>
                <w:color w:val="FFFFFF"/>
                <w:spacing w:val="-2"/>
                <w:sz w:val="24"/>
              </w:rPr>
              <w:t>Comments:</w:t>
            </w:r>
          </w:p>
        </w:tc>
        <w:tc>
          <w:tcPr>
            <w:tcW w:w="2268" w:type="dxa"/>
            <w:shd w:val="clear" w:color="auto" w:fill="CC0066"/>
          </w:tcPr>
          <w:p w14:paraId="5769C88B" w14:textId="77777777" w:rsidR="00D2650B" w:rsidRDefault="00A0255F">
            <w:pPr>
              <w:pStyle w:val="TableParagraph"/>
              <w:ind w:left="385" w:right="428"/>
              <w:jc w:val="center"/>
              <w:rPr>
                <w:b/>
                <w:sz w:val="24"/>
              </w:rPr>
            </w:pPr>
            <w:r>
              <w:rPr>
                <w:b/>
                <w:color w:val="FFFFFF"/>
                <w:spacing w:val="-2"/>
                <w:sz w:val="24"/>
              </w:rPr>
              <w:t>Responsible</w:t>
            </w:r>
          </w:p>
          <w:p w14:paraId="103F5C1C" w14:textId="77777777" w:rsidR="00D2650B" w:rsidRDefault="00A0255F">
            <w:pPr>
              <w:pStyle w:val="TableParagraph"/>
              <w:spacing w:before="137"/>
              <w:ind w:left="385" w:right="427"/>
              <w:jc w:val="center"/>
              <w:rPr>
                <w:b/>
                <w:sz w:val="24"/>
              </w:rPr>
            </w:pPr>
            <w:r>
              <w:rPr>
                <w:b/>
                <w:color w:val="FFFFFF"/>
                <w:spacing w:val="-2"/>
                <w:sz w:val="24"/>
              </w:rPr>
              <w:t>Person</w:t>
            </w:r>
          </w:p>
        </w:tc>
      </w:tr>
      <w:tr w:rsidR="00D2650B" w14:paraId="3F7DCF8A" w14:textId="77777777">
        <w:trPr>
          <w:trHeight w:val="2872"/>
        </w:trPr>
        <w:tc>
          <w:tcPr>
            <w:tcW w:w="2583" w:type="dxa"/>
          </w:tcPr>
          <w:p w14:paraId="1DA4ADFB" w14:textId="77777777" w:rsidR="00D2650B" w:rsidRDefault="00A0255F">
            <w:pPr>
              <w:pStyle w:val="TableParagraph"/>
              <w:spacing w:line="360" w:lineRule="auto"/>
              <w:ind w:left="105" w:right="223"/>
              <w:rPr>
                <w:sz w:val="24"/>
              </w:rPr>
            </w:pPr>
            <w:r>
              <w:rPr>
                <w:spacing w:val="-2"/>
                <w:sz w:val="24"/>
              </w:rPr>
              <w:t>Safeguarding Concern</w:t>
            </w:r>
          </w:p>
        </w:tc>
        <w:tc>
          <w:tcPr>
            <w:tcW w:w="2124" w:type="dxa"/>
          </w:tcPr>
          <w:p w14:paraId="51B33AE4" w14:textId="77777777" w:rsidR="00D2650B" w:rsidRDefault="00A0255F">
            <w:pPr>
              <w:pStyle w:val="TableParagraph"/>
              <w:spacing w:line="360" w:lineRule="auto"/>
              <w:ind w:left="105" w:right="498"/>
              <w:rPr>
                <w:sz w:val="24"/>
              </w:rPr>
            </w:pPr>
            <w:r>
              <w:rPr>
                <w:spacing w:val="-2"/>
                <w:sz w:val="24"/>
              </w:rPr>
              <w:t xml:space="preserve">Safeguarding </w:t>
            </w:r>
            <w:r>
              <w:rPr>
                <w:sz w:val="24"/>
              </w:rPr>
              <w:t xml:space="preserve">policy and </w:t>
            </w:r>
            <w:r>
              <w:rPr>
                <w:spacing w:val="-2"/>
                <w:sz w:val="24"/>
              </w:rPr>
              <w:t>procedures</w:t>
            </w:r>
          </w:p>
        </w:tc>
        <w:tc>
          <w:tcPr>
            <w:tcW w:w="2837" w:type="dxa"/>
          </w:tcPr>
          <w:p w14:paraId="63E72C52" w14:textId="77777777" w:rsidR="00D2650B" w:rsidRDefault="00A0255F">
            <w:pPr>
              <w:pStyle w:val="TableParagraph"/>
              <w:spacing w:line="360" w:lineRule="auto"/>
              <w:ind w:left="108" w:right="237"/>
              <w:rPr>
                <w:sz w:val="24"/>
              </w:rPr>
            </w:pPr>
            <w:r>
              <w:rPr>
                <w:sz w:val="24"/>
              </w:rPr>
              <w:t>Notifiable to Chief Inspector of the Social Services Inspectorate in the Health Information</w:t>
            </w:r>
            <w:r>
              <w:rPr>
                <w:spacing w:val="-17"/>
                <w:sz w:val="24"/>
              </w:rPr>
              <w:t xml:space="preserve"> </w:t>
            </w:r>
            <w:r>
              <w:rPr>
                <w:sz w:val="24"/>
              </w:rPr>
              <w:t>and</w:t>
            </w:r>
            <w:r>
              <w:rPr>
                <w:spacing w:val="-17"/>
                <w:sz w:val="24"/>
              </w:rPr>
              <w:t xml:space="preserve"> </w:t>
            </w:r>
            <w:r>
              <w:rPr>
                <w:sz w:val="24"/>
              </w:rPr>
              <w:t>Quality Authority within 3 days</w:t>
            </w:r>
          </w:p>
          <w:p w14:paraId="369C2A6B" w14:textId="77777777" w:rsidR="00D2650B" w:rsidRDefault="00A0255F">
            <w:pPr>
              <w:pStyle w:val="TableParagraph"/>
              <w:spacing w:before="1"/>
              <w:ind w:left="108"/>
              <w:rPr>
                <w:sz w:val="24"/>
              </w:rPr>
            </w:pPr>
            <w:r>
              <w:rPr>
                <w:sz w:val="24"/>
              </w:rPr>
              <w:t xml:space="preserve">of </w:t>
            </w:r>
            <w:r>
              <w:rPr>
                <w:spacing w:val="-2"/>
                <w:sz w:val="24"/>
              </w:rPr>
              <w:t>incident.</w:t>
            </w:r>
          </w:p>
        </w:tc>
        <w:tc>
          <w:tcPr>
            <w:tcW w:w="2268" w:type="dxa"/>
          </w:tcPr>
          <w:p w14:paraId="2014228A" w14:textId="74D6773C" w:rsidR="00D2650B" w:rsidRDefault="00A0255F">
            <w:pPr>
              <w:pStyle w:val="TableParagraph"/>
              <w:ind w:left="106"/>
              <w:rPr>
                <w:sz w:val="24"/>
              </w:rPr>
            </w:pPr>
            <w:r>
              <w:rPr>
                <w:spacing w:val="-2"/>
                <w:sz w:val="24"/>
              </w:rPr>
              <w:t>PIC</w:t>
            </w:r>
          </w:p>
        </w:tc>
      </w:tr>
      <w:tr w:rsidR="00D2650B" w14:paraId="3324C391" w14:textId="77777777">
        <w:trPr>
          <w:trHeight w:val="2906"/>
        </w:trPr>
        <w:tc>
          <w:tcPr>
            <w:tcW w:w="2583" w:type="dxa"/>
          </w:tcPr>
          <w:p w14:paraId="588FBEF1" w14:textId="77777777" w:rsidR="00D2650B" w:rsidRDefault="00A0255F">
            <w:pPr>
              <w:pStyle w:val="TableParagraph"/>
              <w:spacing w:before="2" w:line="360" w:lineRule="auto"/>
              <w:ind w:left="105" w:right="166"/>
              <w:rPr>
                <w:sz w:val="24"/>
              </w:rPr>
            </w:pPr>
            <w:r>
              <w:rPr>
                <w:sz w:val="24"/>
              </w:rPr>
              <w:t>Any allegation of misconduct by the registered</w:t>
            </w:r>
            <w:r>
              <w:rPr>
                <w:spacing w:val="-17"/>
                <w:sz w:val="24"/>
              </w:rPr>
              <w:t xml:space="preserve"> </w:t>
            </w:r>
            <w:r>
              <w:rPr>
                <w:sz w:val="24"/>
              </w:rPr>
              <w:t>provider</w:t>
            </w:r>
            <w:r>
              <w:rPr>
                <w:spacing w:val="-17"/>
                <w:sz w:val="24"/>
              </w:rPr>
              <w:t xml:space="preserve"> </w:t>
            </w:r>
            <w:r>
              <w:rPr>
                <w:sz w:val="24"/>
              </w:rPr>
              <w:t>or any person who works in the designated center.</w:t>
            </w:r>
          </w:p>
        </w:tc>
        <w:tc>
          <w:tcPr>
            <w:tcW w:w="2124" w:type="dxa"/>
          </w:tcPr>
          <w:p w14:paraId="1D9D0D47" w14:textId="6B50D0E5" w:rsidR="00D2650B" w:rsidRDefault="00215E64">
            <w:pPr>
              <w:pStyle w:val="TableParagraph"/>
              <w:spacing w:before="2" w:line="360" w:lineRule="auto"/>
              <w:ind w:left="105" w:right="498"/>
              <w:rPr>
                <w:sz w:val="24"/>
              </w:rPr>
            </w:pPr>
            <w:r>
              <w:rPr>
                <w:spacing w:val="-2"/>
                <w:sz w:val="24"/>
              </w:rPr>
              <w:t xml:space="preserve">Skibbereen Residential Care Centre </w:t>
            </w:r>
            <w:r>
              <w:rPr>
                <w:sz w:val="24"/>
              </w:rPr>
              <w:t>grievance</w:t>
            </w:r>
            <w:r>
              <w:rPr>
                <w:spacing w:val="-17"/>
                <w:sz w:val="24"/>
              </w:rPr>
              <w:t xml:space="preserve"> </w:t>
            </w:r>
            <w:r>
              <w:rPr>
                <w:sz w:val="24"/>
              </w:rPr>
              <w:t xml:space="preserve">and </w:t>
            </w:r>
            <w:r>
              <w:rPr>
                <w:spacing w:val="-2"/>
                <w:sz w:val="24"/>
              </w:rPr>
              <w:t>disciplinary procedures.</w:t>
            </w:r>
          </w:p>
        </w:tc>
        <w:tc>
          <w:tcPr>
            <w:tcW w:w="2837" w:type="dxa"/>
          </w:tcPr>
          <w:p w14:paraId="2D131B96" w14:textId="77777777" w:rsidR="00D2650B" w:rsidRDefault="00A0255F">
            <w:pPr>
              <w:pStyle w:val="TableParagraph"/>
              <w:spacing w:before="2" w:line="360" w:lineRule="auto"/>
              <w:ind w:left="108" w:right="236"/>
              <w:rPr>
                <w:sz w:val="24"/>
              </w:rPr>
            </w:pPr>
            <w:r>
              <w:rPr>
                <w:sz w:val="24"/>
              </w:rPr>
              <w:t>Notifiable to Chief Inspector of the Social Services Inspectorate in the Health Information</w:t>
            </w:r>
            <w:r>
              <w:rPr>
                <w:spacing w:val="-17"/>
                <w:sz w:val="24"/>
              </w:rPr>
              <w:t xml:space="preserve"> </w:t>
            </w:r>
            <w:r>
              <w:rPr>
                <w:sz w:val="24"/>
              </w:rPr>
              <w:t>and</w:t>
            </w:r>
            <w:r>
              <w:rPr>
                <w:spacing w:val="-17"/>
                <w:sz w:val="24"/>
              </w:rPr>
              <w:t xml:space="preserve"> </w:t>
            </w:r>
            <w:r>
              <w:rPr>
                <w:sz w:val="24"/>
              </w:rPr>
              <w:t>Quality Authority within 3 days</w:t>
            </w:r>
          </w:p>
          <w:p w14:paraId="51160536" w14:textId="77777777" w:rsidR="00D2650B" w:rsidRDefault="00A0255F">
            <w:pPr>
              <w:pStyle w:val="TableParagraph"/>
              <w:spacing w:line="274" w:lineRule="exact"/>
              <w:ind w:left="108"/>
              <w:rPr>
                <w:sz w:val="24"/>
              </w:rPr>
            </w:pPr>
            <w:r>
              <w:rPr>
                <w:sz w:val="24"/>
              </w:rPr>
              <w:t>of</w:t>
            </w:r>
            <w:r>
              <w:rPr>
                <w:spacing w:val="-4"/>
                <w:sz w:val="24"/>
              </w:rPr>
              <w:t xml:space="preserve"> </w:t>
            </w:r>
            <w:r>
              <w:rPr>
                <w:sz w:val="24"/>
              </w:rPr>
              <w:t>incident.</w:t>
            </w:r>
            <w:r>
              <w:rPr>
                <w:spacing w:val="-5"/>
                <w:sz w:val="24"/>
              </w:rPr>
              <w:t xml:space="preserve"> </w:t>
            </w:r>
            <w:r>
              <w:rPr>
                <w:sz w:val="24"/>
              </w:rPr>
              <w:t>(NF</w:t>
            </w:r>
            <w:r>
              <w:rPr>
                <w:spacing w:val="-3"/>
                <w:sz w:val="24"/>
              </w:rPr>
              <w:t xml:space="preserve"> </w:t>
            </w:r>
            <w:r>
              <w:rPr>
                <w:spacing w:val="-5"/>
                <w:sz w:val="24"/>
              </w:rPr>
              <w:t>07)</w:t>
            </w:r>
          </w:p>
        </w:tc>
        <w:tc>
          <w:tcPr>
            <w:tcW w:w="2268" w:type="dxa"/>
          </w:tcPr>
          <w:p w14:paraId="54D2B98A" w14:textId="62A92870" w:rsidR="00D2650B" w:rsidRDefault="00A0255F">
            <w:pPr>
              <w:pStyle w:val="TableParagraph"/>
              <w:spacing w:before="2"/>
              <w:ind w:left="106"/>
              <w:rPr>
                <w:sz w:val="24"/>
              </w:rPr>
            </w:pPr>
            <w:r>
              <w:rPr>
                <w:spacing w:val="-2"/>
                <w:sz w:val="24"/>
              </w:rPr>
              <w:t>PIC</w:t>
            </w:r>
          </w:p>
        </w:tc>
      </w:tr>
      <w:tr w:rsidR="00D2650B" w14:paraId="0D27F611" w14:textId="77777777">
        <w:trPr>
          <w:trHeight w:val="4236"/>
        </w:trPr>
        <w:tc>
          <w:tcPr>
            <w:tcW w:w="2583" w:type="dxa"/>
          </w:tcPr>
          <w:p w14:paraId="246F62C0" w14:textId="77777777" w:rsidR="00D2650B" w:rsidRDefault="00A0255F">
            <w:pPr>
              <w:pStyle w:val="TableParagraph"/>
              <w:spacing w:line="360" w:lineRule="auto"/>
              <w:ind w:left="105" w:right="223"/>
              <w:rPr>
                <w:sz w:val="24"/>
              </w:rPr>
            </w:pPr>
            <w:r>
              <w:rPr>
                <w:sz w:val="24"/>
              </w:rPr>
              <w:t>Matters of a suspected</w:t>
            </w:r>
            <w:r>
              <w:rPr>
                <w:spacing w:val="-17"/>
                <w:sz w:val="24"/>
              </w:rPr>
              <w:t xml:space="preserve"> </w:t>
            </w:r>
            <w:r>
              <w:rPr>
                <w:sz w:val="24"/>
              </w:rPr>
              <w:t xml:space="preserve">criminal </w:t>
            </w:r>
            <w:r>
              <w:rPr>
                <w:spacing w:val="-2"/>
                <w:sz w:val="24"/>
              </w:rPr>
              <w:t>nature</w:t>
            </w:r>
          </w:p>
          <w:p w14:paraId="602C27C1" w14:textId="77777777" w:rsidR="00D2650B" w:rsidRDefault="00A0255F">
            <w:pPr>
              <w:pStyle w:val="TableParagraph"/>
              <w:spacing w:before="1" w:line="360" w:lineRule="auto"/>
              <w:ind w:left="105" w:right="223"/>
              <w:rPr>
                <w:sz w:val="24"/>
              </w:rPr>
            </w:pPr>
            <w:r>
              <w:rPr>
                <w:sz w:val="24"/>
              </w:rPr>
              <w:t>Theft,</w:t>
            </w:r>
            <w:r>
              <w:rPr>
                <w:spacing w:val="-17"/>
                <w:sz w:val="24"/>
              </w:rPr>
              <w:t xml:space="preserve"> </w:t>
            </w:r>
            <w:r>
              <w:rPr>
                <w:sz w:val="24"/>
              </w:rPr>
              <w:t xml:space="preserve">Physical assault </w:t>
            </w:r>
            <w:proofErr w:type="spellStart"/>
            <w:r>
              <w:rPr>
                <w:sz w:val="24"/>
              </w:rPr>
              <w:t>etc</w:t>
            </w:r>
            <w:proofErr w:type="spellEnd"/>
          </w:p>
        </w:tc>
        <w:tc>
          <w:tcPr>
            <w:tcW w:w="2124" w:type="dxa"/>
          </w:tcPr>
          <w:p w14:paraId="18FE064F" w14:textId="77777777" w:rsidR="00D2650B" w:rsidRDefault="00A0255F">
            <w:pPr>
              <w:pStyle w:val="TableParagraph"/>
              <w:spacing w:line="360" w:lineRule="auto"/>
              <w:ind w:left="2" w:right="498"/>
              <w:rPr>
                <w:sz w:val="24"/>
              </w:rPr>
            </w:pPr>
            <w:r>
              <w:rPr>
                <w:sz w:val="24"/>
              </w:rPr>
              <w:t xml:space="preserve">An Garda </w:t>
            </w:r>
            <w:proofErr w:type="spellStart"/>
            <w:r>
              <w:rPr>
                <w:spacing w:val="-2"/>
                <w:sz w:val="24"/>
              </w:rPr>
              <w:t>Síochana</w:t>
            </w:r>
            <w:proofErr w:type="spellEnd"/>
            <w:r>
              <w:rPr>
                <w:spacing w:val="-2"/>
                <w:sz w:val="24"/>
              </w:rPr>
              <w:t>.</w:t>
            </w:r>
          </w:p>
        </w:tc>
        <w:tc>
          <w:tcPr>
            <w:tcW w:w="2837" w:type="dxa"/>
          </w:tcPr>
          <w:p w14:paraId="6444CD74" w14:textId="77777777" w:rsidR="00D2650B" w:rsidRDefault="00A0255F">
            <w:pPr>
              <w:pStyle w:val="TableParagraph"/>
              <w:spacing w:line="360" w:lineRule="auto"/>
              <w:ind w:left="108"/>
              <w:rPr>
                <w:sz w:val="24"/>
              </w:rPr>
            </w:pPr>
            <w:r>
              <w:rPr>
                <w:sz w:val="24"/>
              </w:rPr>
              <w:t>Notifiable to Chief inspector of the Social Services</w:t>
            </w:r>
            <w:r>
              <w:rPr>
                <w:spacing w:val="-17"/>
                <w:sz w:val="24"/>
              </w:rPr>
              <w:t xml:space="preserve"> </w:t>
            </w:r>
            <w:r>
              <w:rPr>
                <w:sz w:val="24"/>
              </w:rPr>
              <w:t>Inspectorate</w:t>
            </w:r>
            <w:r>
              <w:rPr>
                <w:spacing w:val="-17"/>
                <w:sz w:val="24"/>
              </w:rPr>
              <w:t xml:space="preserve"> </w:t>
            </w:r>
            <w:r>
              <w:rPr>
                <w:sz w:val="24"/>
              </w:rPr>
              <w:t>in the Health Information and Quality Authority.</w:t>
            </w:r>
          </w:p>
          <w:p w14:paraId="3E8AC34B" w14:textId="77777777" w:rsidR="00D2650B" w:rsidRDefault="00A0255F">
            <w:pPr>
              <w:pStyle w:val="TableParagraph"/>
              <w:spacing w:before="1" w:line="360" w:lineRule="auto"/>
              <w:ind w:left="108" w:right="115"/>
              <w:rPr>
                <w:sz w:val="24"/>
              </w:rPr>
            </w:pPr>
            <w:r>
              <w:rPr>
                <w:sz w:val="24"/>
              </w:rPr>
              <w:t>Any</w:t>
            </w:r>
            <w:r>
              <w:rPr>
                <w:spacing w:val="-13"/>
                <w:sz w:val="24"/>
              </w:rPr>
              <w:t xml:space="preserve"> </w:t>
            </w:r>
            <w:r>
              <w:rPr>
                <w:sz w:val="24"/>
              </w:rPr>
              <w:t>recurring</w:t>
            </w:r>
            <w:r>
              <w:rPr>
                <w:spacing w:val="-14"/>
                <w:sz w:val="24"/>
              </w:rPr>
              <w:t xml:space="preserve"> </w:t>
            </w:r>
            <w:r>
              <w:rPr>
                <w:sz w:val="24"/>
              </w:rPr>
              <w:t>pattern</w:t>
            </w:r>
            <w:r>
              <w:rPr>
                <w:spacing w:val="-15"/>
                <w:sz w:val="24"/>
              </w:rPr>
              <w:t xml:space="preserve"> </w:t>
            </w:r>
            <w:r>
              <w:rPr>
                <w:sz w:val="24"/>
              </w:rPr>
              <w:t xml:space="preserve">of theft or reported </w:t>
            </w:r>
            <w:r>
              <w:rPr>
                <w:spacing w:val="-2"/>
                <w:sz w:val="24"/>
              </w:rPr>
              <w:t>burglary.</w:t>
            </w:r>
          </w:p>
        </w:tc>
        <w:tc>
          <w:tcPr>
            <w:tcW w:w="2268" w:type="dxa"/>
          </w:tcPr>
          <w:p w14:paraId="6C72DA27" w14:textId="0E814ECC" w:rsidR="00D2650B" w:rsidRDefault="00A0255F">
            <w:pPr>
              <w:pStyle w:val="TableParagraph"/>
              <w:ind w:left="106"/>
              <w:rPr>
                <w:sz w:val="24"/>
              </w:rPr>
            </w:pPr>
            <w:r>
              <w:rPr>
                <w:spacing w:val="-2"/>
                <w:sz w:val="24"/>
              </w:rPr>
              <w:t>PIC</w:t>
            </w:r>
          </w:p>
        </w:tc>
      </w:tr>
    </w:tbl>
    <w:p w14:paraId="5117B33B" w14:textId="77777777" w:rsidR="00D2650B" w:rsidRDefault="00D2650B">
      <w:pPr>
        <w:rPr>
          <w:sz w:val="24"/>
        </w:rPr>
        <w:sectPr w:rsidR="00D2650B" w:rsidSect="00215E64">
          <w:pgSz w:w="11920" w:h="16850"/>
          <w:pgMar w:top="1280" w:right="560" w:bottom="980" w:left="740" w:header="389" w:footer="796" w:gutter="0"/>
          <w:pgBorders w:offsetFrom="page">
            <w:top w:val="single" w:sz="18" w:space="24" w:color="E36C0A" w:themeColor="accent6" w:themeShade="BF"/>
            <w:left w:val="single" w:sz="18" w:space="24" w:color="E36C0A" w:themeColor="accent6" w:themeShade="BF"/>
            <w:bottom w:val="single" w:sz="18" w:space="24" w:color="E36C0A" w:themeColor="accent6" w:themeShade="BF"/>
            <w:right w:val="single" w:sz="18" w:space="24" w:color="E36C0A" w:themeColor="accent6" w:themeShade="BF"/>
          </w:pgBorders>
          <w:cols w:space="720"/>
        </w:sectPr>
      </w:pPr>
    </w:p>
    <w:tbl>
      <w:tblPr>
        <w:tblW w:w="0" w:type="auto"/>
        <w:tblInd w:w="6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83"/>
        <w:gridCol w:w="2124"/>
        <w:gridCol w:w="2837"/>
        <w:gridCol w:w="2268"/>
      </w:tblGrid>
      <w:tr w:rsidR="00D2650B" w14:paraId="3A544A30" w14:textId="77777777">
        <w:trPr>
          <w:trHeight w:val="2054"/>
        </w:trPr>
        <w:tc>
          <w:tcPr>
            <w:tcW w:w="2583" w:type="dxa"/>
          </w:tcPr>
          <w:p w14:paraId="1543BC19" w14:textId="77777777" w:rsidR="00D2650B" w:rsidRDefault="00A0255F">
            <w:pPr>
              <w:pStyle w:val="TableParagraph"/>
              <w:spacing w:line="362" w:lineRule="auto"/>
              <w:ind w:left="105" w:right="223"/>
              <w:rPr>
                <w:sz w:val="24"/>
              </w:rPr>
            </w:pPr>
            <w:r>
              <w:rPr>
                <w:sz w:val="24"/>
              </w:rPr>
              <w:t>Bullying</w:t>
            </w:r>
            <w:r>
              <w:rPr>
                <w:spacing w:val="-17"/>
                <w:sz w:val="24"/>
              </w:rPr>
              <w:t xml:space="preserve"> </w:t>
            </w:r>
            <w:r>
              <w:rPr>
                <w:sz w:val="24"/>
              </w:rPr>
              <w:t xml:space="preserve">and </w:t>
            </w:r>
            <w:r>
              <w:rPr>
                <w:spacing w:val="-2"/>
                <w:sz w:val="24"/>
              </w:rPr>
              <w:t>Harassment</w:t>
            </w:r>
          </w:p>
        </w:tc>
        <w:tc>
          <w:tcPr>
            <w:tcW w:w="2124" w:type="dxa"/>
          </w:tcPr>
          <w:p w14:paraId="6293C081" w14:textId="1BD482C5" w:rsidR="00D2650B" w:rsidRDefault="00215E64">
            <w:pPr>
              <w:pStyle w:val="TableParagraph"/>
              <w:spacing w:line="360" w:lineRule="auto"/>
              <w:ind w:left="105" w:right="498"/>
              <w:rPr>
                <w:sz w:val="24"/>
              </w:rPr>
            </w:pPr>
            <w:r>
              <w:rPr>
                <w:spacing w:val="-2"/>
                <w:sz w:val="24"/>
              </w:rPr>
              <w:t xml:space="preserve">Skibbereen Residential Care Centre </w:t>
            </w:r>
            <w:r>
              <w:rPr>
                <w:sz w:val="24"/>
              </w:rPr>
              <w:t>grievance</w:t>
            </w:r>
            <w:r>
              <w:rPr>
                <w:spacing w:val="-17"/>
                <w:sz w:val="24"/>
              </w:rPr>
              <w:t xml:space="preserve"> </w:t>
            </w:r>
            <w:r>
              <w:rPr>
                <w:sz w:val="24"/>
              </w:rPr>
              <w:t xml:space="preserve">and </w:t>
            </w:r>
            <w:r>
              <w:rPr>
                <w:spacing w:val="-2"/>
                <w:sz w:val="24"/>
              </w:rPr>
              <w:t>disciplinary</w:t>
            </w:r>
          </w:p>
          <w:p w14:paraId="594D0242" w14:textId="77777777" w:rsidR="00D2650B" w:rsidRDefault="00A0255F">
            <w:pPr>
              <w:pStyle w:val="TableParagraph"/>
              <w:spacing w:before="1"/>
              <w:ind w:left="105"/>
              <w:rPr>
                <w:sz w:val="24"/>
              </w:rPr>
            </w:pPr>
            <w:r>
              <w:rPr>
                <w:spacing w:val="-2"/>
                <w:sz w:val="24"/>
              </w:rPr>
              <w:t>procedures</w:t>
            </w:r>
          </w:p>
        </w:tc>
        <w:tc>
          <w:tcPr>
            <w:tcW w:w="2837" w:type="dxa"/>
          </w:tcPr>
          <w:p w14:paraId="7A5C7F4E" w14:textId="7CEDF94A" w:rsidR="00D2650B" w:rsidRDefault="00A0255F">
            <w:pPr>
              <w:pStyle w:val="TableParagraph"/>
              <w:spacing w:line="360" w:lineRule="auto"/>
              <w:ind w:left="108"/>
              <w:rPr>
                <w:sz w:val="24"/>
              </w:rPr>
            </w:pPr>
            <w:r>
              <w:rPr>
                <w:sz w:val="24"/>
              </w:rPr>
              <w:t xml:space="preserve">Refer to </w:t>
            </w:r>
            <w:r w:rsidR="00215E64">
              <w:rPr>
                <w:sz w:val="24"/>
              </w:rPr>
              <w:t>Skibbereen Residential Care Centre</w:t>
            </w:r>
            <w:r>
              <w:rPr>
                <w:spacing w:val="-17"/>
                <w:sz w:val="24"/>
              </w:rPr>
              <w:t xml:space="preserve"> </w:t>
            </w:r>
            <w:r>
              <w:rPr>
                <w:sz w:val="24"/>
              </w:rPr>
              <w:t xml:space="preserve">Employee </w:t>
            </w:r>
            <w:r>
              <w:rPr>
                <w:spacing w:val="-2"/>
                <w:sz w:val="24"/>
              </w:rPr>
              <w:t>Handbook</w:t>
            </w:r>
          </w:p>
        </w:tc>
        <w:tc>
          <w:tcPr>
            <w:tcW w:w="2268" w:type="dxa"/>
          </w:tcPr>
          <w:p w14:paraId="25792A61" w14:textId="77777777" w:rsidR="00C706AE" w:rsidRDefault="00A0255F">
            <w:pPr>
              <w:pStyle w:val="TableParagraph"/>
              <w:spacing w:line="362" w:lineRule="auto"/>
              <w:ind w:left="106" w:right="1145"/>
              <w:rPr>
                <w:spacing w:val="-2"/>
                <w:sz w:val="24"/>
              </w:rPr>
            </w:pPr>
            <w:r>
              <w:rPr>
                <w:spacing w:val="-2"/>
                <w:sz w:val="24"/>
              </w:rPr>
              <w:t xml:space="preserve">PIC </w:t>
            </w:r>
          </w:p>
          <w:p w14:paraId="3643F6B4" w14:textId="080BD6B2" w:rsidR="00C706AE" w:rsidRDefault="00C706AE">
            <w:pPr>
              <w:pStyle w:val="TableParagraph"/>
              <w:spacing w:line="362" w:lineRule="auto"/>
              <w:ind w:left="106" w:right="1145"/>
              <w:rPr>
                <w:spacing w:val="-2"/>
                <w:sz w:val="24"/>
              </w:rPr>
            </w:pPr>
            <w:r>
              <w:rPr>
                <w:spacing w:val="-2"/>
                <w:sz w:val="24"/>
              </w:rPr>
              <w:t>PPIM</w:t>
            </w:r>
          </w:p>
          <w:p w14:paraId="498CD1AA" w14:textId="707DCEF3" w:rsidR="00D2650B" w:rsidRDefault="00A0255F">
            <w:pPr>
              <w:pStyle w:val="TableParagraph"/>
              <w:spacing w:line="362" w:lineRule="auto"/>
              <w:ind w:left="106" w:right="1145"/>
              <w:rPr>
                <w:sz w:val="24"/>
              </w:rPr>
            </w:pPr>
            <w:r>
              <w:rPr>
                <w:spacing w:val="-6"/>
                <w:sz w:val="24"/>
              </w:rPr>
              <w:t>HR</w:t>
            </w:r>
          </w:p>
        </w:tc>
      </w:tr>
      <w:tr w:rsidR="00D2650B" w14:paraId="5866BAF5" w14:textId="77777777">
        <w:trPr>
          <w:trHeight w:val="2832"/>
        </w:trPr>
        <w:tc>
          <w:tcPr>
            <w:tcW w:w="2583" w:type="dxa"/>
          </w:tcPr>
          <w:p w14:paraId="4EAEEEB3" w14:textId="77777777" w:rsidR="00D2650B" w:rsidRDefault="00A0255F">
            <w:pPr>
              <w:pStyle w:val="TableParagraph"/>
              <w:spacing w:line="360" w:lineRule="auto"/>
              <w:ind w:left="105" w:right="223"/>
              <w:rPr>
                <w:sz w:val="24"/>
              </w:rPr>
            </w:pPr>
            <w:r>
              <w:rPr>
                <w:sz w:val="24"/>
              </w:rPr>
              <w:t>Non-</w:t>
            </w:r>
            <w:r>
              <w:rPr>
                <w:spacing w:val="-17"/>
                <w:sz w:val="24"/>
              </w:rPr>
              <w:t xml:space="preserve"> </w:t>
            </w:r>
            <w:r>
              <w:rPr>
                <w:sz w:val="24"/>
              </w:rPr>
              <w:t xml:space="preserve">professional </w:t>
            </w:r>
            <w:r>
              <w:rPr>
                <w:spacing w:val="-2"/>
                <w:sz w:val="24"/>
              </w:rPr>
              <w:t>misconduct</w:t>
            </w:r>
          </w:p>
        </w:tc>
        <w:tc>
          <w:tcPr>
            <w:tcW w:w="2124" w:type="dxa"/>
          </w:tcPr>
          <w:p w14:paraId="28082C02" w14:textId="14949D91" w:rsidR="00D2650B" w:rsidRDefault="00215E64">
            <w:pPr>
              <w:pStyle w:val="TableParagraph"/>
              <w:spacing w:line="360" w:lineRule="auto"/>
              <w:ind w:left="105" w:right="378"/>
              <w:rPr>
                <w:sz w:val="24"/>
              </w:rPr>
            </w:pPr>
            <w:r>
              <w:rPr>
                <w:spacing w:val="-2"/>
                <w:sz w:val="24"/>
              </w:rPr>
              <w:t>Skibbereen Residential Care Centre</w:t>
            </w:r>
            <w:r>
              <w:rPr>
                <w:spacing w:val="-17"/>
                <w:sz w:val="24"/>
              </w:rPr>
              <w:t xml:space="preserve"> </w:t>
            </w:r>
            <w:r>
              <w:rPr>
                <w:sz w:val="24"/>
              </w:rPr>
              <w:t xml:space="preserve">and </w:t>
            </w:r>
            <w:r>
              <w:rPr>
                <w:spacing w:val="-2"/>
                <w:sz w:val="24"/>
              </w:rPr>
              <w:t>disciplinary procedures</w:t>
            </w:r>
          </w:p>
        </w:tc>
        <w:tc>
          <w:tcPr>
            <w:tcW w:w="2837" w:type="dxa"/>
          </w:tcPr>
          <w:p w14:paraId="5C8D208B" w14:textId="77777777" w:rsidR="00D2650B" w:rsidRDefault="00A0255F">
            <w:pPr>
              <w:pStyle w:val="TableParagraph"/>
              <w:spacing w:line="360" w:lineRule="auto"/>
              <w:ind w:left="108" w:right="237"/>
              <w:rPr>
                <w:sz w:val="24"/>
              </w:rPr>
            </w:pPr>
            <w:r>
              <w:rPr>
                <w:sz w:val="24"/>
              </w:rPr>
              <w:t>Notifiable to Chief Inspector of the Social Services Inspectorate in the Health Information</w:t>
            </w:r>
            <w:r>
              <w:rPr>
                <w:spacing w:val="-17"/>
                <w:sz w:val="24"/>
              </w:rPr>
              <w:t xml:space="preserve"> </w:t>
            </w:r>
            <w:r>
              <w:rPr>
                <w:sz w:val="24"/>
              </w:rPr>
              <w:t>and</w:t>
            </w:r>
            <w:r>
              <w:rPr>
                <w:spacing w:val="-17"/>
                <w:sz w:val="24"/>
              </w:rPr>
              <w:t xml:space="preserve"> </w:t>
            </w:r>
            <w:r>
              <w:rPr>
                <w:sz w:val="24"/>
              </w:rPr>
              <w:t>Quality Authority within 3 days</w:t>
            </w:r>
          </w:p>
          <w:p w14:paraId="2D2649D7" w14:textId="77777777" w:rsidR="00D2650B" w:rsidRDefault="00A0255F">
            <w:pPr>
              <w:pStyle w:val="TableParagraph"/>
              <w:spacing w:before="1"/>
              <w:ind w:left="108"/>
              <w:rPr>
                <w:sz w:val="24"/>
              </w:rPr>
            </w:pPr>
            <w:r>
              <w:rPr>
                <w:sz w:val="24"/>
              </w:rPr>
              <w:t xml:space="preserve">of </w:t>
            </w:r>
            <w:r>
              <w:rPr>
                <w:spacing w:val="-2"/>
                <w:sz w:val="24"/>
              </w:rPr>
              <w:t>incident</w:t>
            </w:r>
          </w:p>
        </w:tc>
        <w:tc>
          <w:tcPr>
            <w:tcW w:w="2268" w:type="dxa"/>
          </w:tcPr>
          <w:p w14:paraId="2ADC387D" w14:textId="77777777" w:rsidR="00C706AE" w:rsidRDefault="00A0255F">
            <w:pPr>
              <w:pStyle w:val="TableParagraph"/>
              <w:spacing w:line="360" w:lineRule="auto"/>
              <w:ind w:left="106" w:right="1145"/>
              <w:rPr>
                <w:spacing w:val="-2"/>
                <w:sz w:val="24"/>
              </w:rPr>
            </w:pPr>
            <w:r>
              <w:rPr>
                <w:spacing w:val="-2"/>
                <w:sz w:val="24"/>
              </w:rPr>
              <w:t xml:space="preserve">PIC </w:t>
            </w:r>
          </w:p>
          <w:p w14:paraId="29F62189" w14:textId="6AE861F9" w:rsidR="00C706AE" w:rsidRDefault="00C706AE">
            <w:pPr>
              <w:pStyle w:val="TableParagraph"/>
              <w:spacing w:line="360" w:lineRule="auto"/>
              <w:ind w:left="106" w:right="1145"/>
              <w:rPr>
                <w:spacing w:val="-2"/>
                <w:sz w:val="24"/>
              </w:rPr>
            </w:pPr>
            <w:r>
              <w:rPr>
                <w:spacing w:val="-2"/>
                <w:sz w:val="24"/>
              </w:rPr>
              <w:t>PPIM</w:t>
            </w:r>
          </w:p>
          <w:p w14:paraId="30EB92AD" w14:textId="5D6FED79" w:rsidR="00D2650B" w:rsidRDefault="00A0255F">
            <w:pPr>
              <w:pStyle w:val="TableParagraph"/>
              <w:spacing w:line="360" w:lineRule="auto"/>
              <w:ind w:left="106" w:right="1145"/>
              <w:rPr>
                <w:sz w:val="24"/>
              </w:rPr>
            </w:pPr>
            <w:r>
              <w:rPr>
                <w:spacing w:val="-6"/>
                <w:sz w:val="24"/>
              </w:rPr>
              <w:t>HR</w:t>
            </w:r>
          </w:p>
        </w:tc>
      </w:tr>
      <w:tr w:rsidR="00D2650B" w14:paraId="5BA48F83" w14:textId="77777777">
        <w:trPr>
          <w:trHeight w:val="4528"/>
        </w:trPr>
        <w:tc>
          <w:tcPr>
            <w:tcW w:w="2583" w:type="dxa"/>
          </w:tcPr>
          <w:p w14:paraId="781F271C" w14:textId="77777777" w:rsidR="00D2650B" w:rsidRDefault="00A0255F">
            <w:pPr>
              <w:pStyle w:val="TableParagraph"/>
              <w:spacing w:before="2" w:line="360" w:lineRule="auto"/>
              <w:ind w:left="105" w:right="223"/>
              <w:rPr>
                <w:sz w:val="24"/>
              </w:rPr>
            </w:pPr>
            <w:r>
              <w:rPr>
                <w:spacing w:val="-2"/>
                <w:sz w:val="24"/>
              </w:rPr>
              <w:t xml:space="preserve">Professional </w:t>
            </w:r>
            <w:r>
              <w:rPr>
                <w:sz w:val="24"/>
              </w:rPr>
              <w:t>misconduct</w:t>
            </w:r>
            <w:r>
              <w:rPr>
                <w:spacing w:val="-17"/>
                <w:sz w:val="24"/>
              </w:rPr>
              <w:t xml:space="preserve"> </w:t>
            </w:r>
            <w:r>
              <w:rPr>
                <w:sz w:val="24"/>
              </w:rPr>
              <w:t>/</w:t>
            </w:r>
            <w:r>
              <w:rPr>
                <w:spacing w:val="-17"/>
                <w:sz w:val="24"/>
              </w:rPr>
              <w:t xml:space="preserve"> </w:t>
            </w:r>
            <w:r>
              <w:rPr>
                <w:sz w:val="24"/>
              </w:rPr>
              <w:t>fitness to practice</w:t>
            </w:r>
          </w:p>
        </w:tc>
        <w:tc>
          <w:tcPr>
            <w:tcW w:w="2124" w:type="dxa"/>
          </w:tcPr>
          <w:p w14:paraId="5E2C62C4" w14:textId="77777777" w:rsidR="00D2650B" w:rsidRDefault="00A0255F">
            <w:pPr>
              <w:pStyle w:val="TableParagraph"/>
              <w:spacing w:before="2" w:line="360" w:lineRule="auto"/>
              <w:ind w:left="105" w:right="254"/>
              <w:rPr>
                <w:sz w:val="24"/>
              </w:rPr>
            </w:pPr>
            <w:r>
              <w:rPr>
                <w:sz w:val="24"/>
              </w:rPr>
              <w:t>Head</w:t>
            </w:r>
            <w:r>
              <w:rPr>
                <w:spacing w:val="-17"/>
                <w:sz w:val="24"/>
              </w:rPr>
              <w:t xml:space="preserve"> </w:t>
            </w:r>
            <w:r>
              <w:rPr>
                <w:sz w:val="24"/>
              </w:rPr>
              <w:t>of</w:t>
            </w:r>
            <w:r>
              <w:rPr>
                <w:spacing w:val="-17"/>
                <w:sz w:val="24"/>
              </w:rPr>
              <w:t xml:space="preserve"> </w:t>
            </w:r>
            <w:r>
              <w:rPr>
                <w:sz w:val="24"/>
              </w:rPr>
              <w:t xml:space="preserve">specific discipline within the employing organization or the relevant </w:t>
            </w:r>
            <w:r>
              <w:rPr>
                <w:spacing w:val="-2"/>
                <w:sz w:val="24"/>
              </w:rPr>
              <w:t xml:space="preserve">professional </w:t>
            </w:r>
            <w:r>
              <w:rPr>
                <w:spacing w:val="-4"/>
                <w:sz w:val="24"/>
              </w:rPr>
              <w:t>body</w:t>
            </w:r>
          </w:p>
          <w:p w14:paraId="67D5F44F" w14:textId="77777777" w:rsidR="00D2650B" w:rsidRDefault="00A0255F">
            <w:pPr>
              <w:pStyle w:val="TableParagraph"/>
              <w:spacing w:before="2"/>
              <w:ind w:left="105"/>
              <w:rPr>
                <w:sz w:val="24"/>
              </w:rPr>
            </w:pPr>
            <w:r>
              <w:rPr>
                <w:sz w:val="24"/>
              </w:rPr>
              <w:t>e.g.</w:t>
            </w:r>
            <w:r>
              <w:rPr>
                <w:spacing w:val="-2"/>
                <w:sz w:val="24"/>
              </w:rPr>
              <w:t xml:space="preserve"> </w:t>
            </w:r>
            <w:r>
              <w:rPr>
                <w:spacing w:val="-4"/>
                <w:sz w:val="24"/>
              </w:rPr>
              <w:t>NMBI</w:t>
            </w:r>
          </w:p>
        </w:tc>
        <w:tc>
          <w:tcPr>
            <w:tcW w:w="2837" w:type="dxa"/>
          </w:tcPr>
          <w:p w14:paraId="160A6540" w14:textId="77777777" w:rsidR="00D2650B" w:rsidRDefault="00A0255F">
            <w:pPr>
              <w:pStyle w:val="TableParagraph"/>
              <w:spacing w:before="2" w:line="360" w:lineRule="auto"/>
              <w:ind w:left="108" w:right="204"/>
              <w:rPr>
                <w:sz w:val="24"/>
              </w:rPr>
            </w:pPr>
            <w:r>
              <w:rPr>
                <w:sz w:val="24"/>
              </w:rPr>
              <w:t>Refer to relevant Professional</w:t>
            </w:r>
            <w:r>
              <w:rPr>
                <w:spacing w:val="-7"/>
                <w:sz w:val="24"/>
              </w:rPr>
              <w:t xml:space="preserve"> </w:t>
            </w:r>
            <w:r>
              <w:rPr>
                <w:sz w:val="24"/>
              </w:rPr>
              <w:t>Bodies</w:t>
            </w:r>
            <w:r>
              <w:rPr>
                <w:spacing w:val="-7"/>
                <w:sz w:val="24"/>
              </w:rPr>
              <w:t xml:space="preserve"> </w:t>
            </w:r>
            <w:r>
              <w:rPr>
                <w:sz w:val="24"/>
              </w:rPr>
              <w:t>i.e. Medical Council, NMBI etc. Any occasion where RP becomes aware</w:t>
            </w:r>
            <w:r>
              <w:rPr>
                <w:spacing w:val="-9"/>
                <w:sz w:val="24"/>
              </w:rPr>
              <w:t xml:space="preserve"> </w:t>
            </w:r>
            <w:r>
              <w:rPr>
                <w:sz w:val="24"/>
              </w:rPr>
              <w:t>that</w:t>
            </w:r>
            <w:r>
              <w:rPr>
                <w:spacing w:val="-10"/>
                <w:sz w:val="24"/>
              </w:rPr>
              <w:t xml:space="preserve"> </w:t>
            </w:r>
            <w:r>
              <w:rPr>
                <w:sz w:val="24"/>
              </w:rPr>
              <w:t>a</w:t>
            </w:r>
            <w:r>
              <w:rPr>
                <w:spacing w:val="-10"/>
                <w:sz w:val="24"/>
              </w:rPr>
              <w:t xml:space="preserve"> </w:t>
            </w:r>
            <w:r>
              <w:rPr>
                <w:sz w:val="24"/>
              </w:rPr>
              <w:t>member</w:t>
            </w:r>
            <w:r>
              <w:rPr>
                <w:spacing w:val="-11"/>
                <w:sz w:val="24"/>
              </w:rPr>
              <w:t xml:space="preserve"> </w:t>
            </w:r>
            <w:r>
              <w:rPr>
                <w:sz w:val="24"/>
              </w:rPr>
              <w:t>of staff is subject of</w:t>
            </w:r>
            <w:r>
              <w:rPr>
                <w:spacing w:val="40"/>
                <w:sz w:val="24"/>
              </w:rPr>
              <w:t xml:space="preserve"> </w:t>
            </w:r>
            <w:r>
              <w:rPr>
                <w:sz w:val="24"/>
              </w:rPr>
              <w:t>review by a</w:t>
            </w:r>
            <w:r>
              <w:rPr>
                <w:spacing w:val="40"/>
                <w:sz w:val="24"/>
              </w:rPr>
              <w:t xml:space="preserve"> </w:t>
            </w:r>
            <w:r>
              <w:rPr>
                <w:sz w:val="24"/>
              </w:rPr>
              <w:t>professional body is notifiable to HIQA</w:t>
            </w:r>
          </w:p>
          <w:p w14:paraId="27DB06F7" w14:textId="77777777" w:rsidR="00D2650B" w:rsidRDefault="00A0255F">
            <w:pPr>
              <w:pStyle w:val="TableParagraph"/>
              <w:spacing w:line="274" w:lineRule="exact"/>
              <w:ind w:left="108"/>
              <w:rPr>
                <w:sz w:val="24"/>
              </w:rPr>
            </w:pPr>
            <w:r>
              <w:rPr>
                <w:sz w:val="24"/>
              </w:rPr>
              <w:t>within</w:t>
            </w:r>
            <w:r>
              <w:rPr>
                <w:spacing w:val="-2"/>
                <w:sz w:val="24"/>
              </w:rPr>
              <w:t xml:space="preserve"> </w:t>
            </w:r>
            <w:r>
              <w:rPr>
                <w:sz w:val="24"/>
              </w:rPr>
              <w:t>3</w:t>
            </w:r>
            <w:r>
              <w:rPr>
                <w:spacing w:val="-4"/>
                <w:sz w:val="24"/>
              </w:rPr>
              <w:t xml:space="preserve"> </w:t>
            </w:r>
            <w:r>
              <w:rPr>
                <w:sz w:val="24"/>
              </w:rPr>
              <w:t>days</w:t>
            </w:r>
            <w:r>
              <w:rPr>
                <w:spacing w:val="-2"/>
                <w:sz w:val="24"/>
              </w:rPr>
              <w:t xml:space="preserve"> </w:t>
            </w:r>
            <w:r>
              <w:rPr>
                <w:sz w:val="24"/>
              </w:rPr>
              <w:t>(NF</w:t>
            </w:r>
            <w:r>
              <w:rPr>
                <w:spacing w:val="-2"/>
                <w:sz w:val="24"/>
              </w:rPr>
              <w:t xml:space="preserve"> </w:t>
            </w:r>
            <w:r>
              <w:rPr>
                <w:spacing w:val="-5"/>
                <w:sz w:val="24"/>
              </w:rPr>
              <w:t>08)</w:t>
            </w:r>
          </w:p>
        </w:tc>
        <w:tc>
          <w:tcPr>
            <w:tcW w:w="2268" w:type="dxa"/>
          </w:tcPr>
          <w:p w14:paraId="18A70CD9" w14:textId="25F3AB25" w:rsidR="00D2650B" w:rsidRDefault="00A0255F">
            <w:pPr>
              <w:pStyle w:val="TableParagraph"/>
              <w:spacing w:before="2" w:line="360" w:lineRule="auto"/>
              <w:ind w:left="106" w:right="1145"/>
              <w:rPr>
                <w:sz w:val="24"/>
              </w:rPr>
            </w:pPr>
            <w:r>
              <w:rPr>
                <w:spacing w:val="-2"/>
                <w:sz w:val="24"/>
              </w:rPr>
              <w:t xml:space="preserve">PIC </w:t>
            </w:r>
          </w:p>
        </w:tc>
      </w:tr>
      <w:tr w:rsidR="00D2650B" w14:paraId="54C48C21" w14:textId="77777777">
        <w:trPr>
          <w:trHeight w:val="2395"/>
        </w:trPr>
        <w:tc>
          <w:tcPr>
            <w:tcW w:w="2583" w:type="dxa"/>
          </w:tcPr>
          <w:p w14:paraId="532274A6" w14:textId="77777777" w:rsidR="00D2650B" w:rsidRDefault="00A0255F">
            <w:pPr>
              <w:pStyle w:val="TableParagraph"/>
              <w:spacing w:line="360" w:lineRule="auto"/>
              <w:ind w:left="105" w:right="223"/>
              <w:rPr>
                <w:sz w:val="24"/>
              </w:rPr>
            </w:pPr>
            <w:r>
              <w:rPr>
                <w:sz w:val="24"/>
              </w:rPr>
              <w:t>Complaints</w:t>
            </w:r>
            <w:r>
              <w:rPr>
                <w:spacing w:val="-17"/>
                <w:sz w:val="24"/>
              </w:rPr>
              <w:t xml:space="preserve"> </w:t>
            </w:r>
            <w:r>
              <w:rPr>
                <w:sz w:val="24"/>
              </w:rPr>
              <w:t xml:space="preserve">about HR/ recruitment </w:t>
            </w:r>
            <w:r>
              <w:rPr>
                <w:spacing w:val="-2"/>
                <w:sz w:val="24"/>
              </w:rPr>
              <w:t>process</w:t>
            </w:r>
          </w:p>
        </w:tc>
        <w:tc>
          <w:tcPr>
            <w:tcW w:w="2124" w:type="dxa"/>
          </w:tcPr>
          <w:p w14:paraId="6BE1D8E5" w14:textId="192FE5EF" w:rsidR="00D2650B" w:rsidRDefault="00215E64">
            <w:pPr>
              <w:pStyle w:val="TableParagraph"/>
              <w:spacing w:line="360" w:lineRule="auto"/>
              <w:ind w:left="105" w:right="498"/>
              <w:rPr>
                <w:sz w:val="24"/>
              </w:rPr>
            </w:pPr>
            <w:r>
              <w:rPr>
                <w:spacing w:val="-2"/>
                <w:sz w:val="24"/>
              </w:rPr>
              <w:t xml:space="preserve">Skibbereen Residential Care Centre </w:t>
            </w:r>
            <w:r>
              <w:rPr>
                <w:sz w:val="24"/>
              </w:rPr>
              <w:t>grievance</w:t>
            </w:r>
            <w:r>
              <w:rPr>
                <w:spacing w:val="-17"/>
                <w:sz w:val="24"/>
              </w:rPr>
              <w:t xml:space="preserve"> </w:t>
            </w:r>
            <w:r>
              <w:rPr>
                <w:sz w:val="24"/>
              </w:rPr>
              <w:t xml:space="preserve">and </w:t>
            </w:r>
            <w:r>
              <w:rPr>
                <w:spacing w:val="-2"/>
                <w:sz w:val="24"/>
              </w:rPr>
              <w:t>disciplinary procedures</w:t>
            </w:r>
          </w:p>
        </w:tc>
        <w:tc>
          <w:tcPr>
            <w:tcW w:w="2837" w:type="dxa"/>
          </w:tcPr>
          <w:p w14:paraId="524ACC2A" w14:textId="2ECAE7D3" w:rsidR="00D2650B" w:rsidRDefault="00A0255F">
            <w:pPr>
              <w:pStyle w:val="TableParagraph"/>
              <w:spacing w:line="360" w:lineRule="auto"/>
              <w:ind w:left="108"/>
              <w:rPr>
                <w:sz w:val="24"/>
              </w:rPr>
            </w:pPr>
            <w:r>
              <w:rPr>
                <w:sz w:val="24"/>
              </w:rPr>
              <w:t xml:space="preserve">Refer to </w:t>
            </w:r>
            <w:r w:rsidR="00215E64">
              <w:rPr>
                <w:sz w:val="24"/>
              </w:rPr>
              <w:t>Skibbereen Residential Care Centre</w:t>
            </w:r>
            <w:r>
              <w:rPr>
                <w:spacing w:val="-17"/>
                <w:sz w:val="24"/>
              </w:rPr>
              <w:t xml:space="preserve"> </w:t>
            </w:r>
            <w:r>
              <w:rPr>
                <w:sz w:val="24"/>
              </w:rPr>
              <w:t xml:space="preserve">Employee </w:t>
            </w:r>
            <w:r>
              <w:rPr>
                <w:spacing w:val="-2"/>
                <w:sz w:val="24"/>
              </w:rPr>
              <w:t>Handbook</w:t>
            </w:r>
          </w:p>
        </w:tc>
        <w:tc>
          <w:tcPr>
            <w:tcW w:w="2268" w:type="dxa"/>
          </w:tcPr>
          <w:p w14:paraId="60D4E1C1" w14:textId="77777777" w:rsidR="00C706AE" w:rsidRDefault="00A0255F">
            <w:pPr>
              <w:pStyle w:val="TableParagraph"/>
              <w:spacing w:line="360" w:lineRule="auto"/>
              <w:ind w:left="106" w:right="1145"/>
              <w:rPr>
                <w:spacing w:val="-2"/>
                <w:sz w:val="24"/>
              </w:rPr>
            </w:pPr>
            <w:r>
              <w:rPr>
                <w:spacing w:val="-2"/>
                <w:sz w:val="24"/>
              </w:rPr>
              <w:t xml:space="preserve">PIC </w:t>
            </w:r>
          </w:p>
          <w:p w14:paraId="3ED7858D" w14:textId="1388B97E" w:rsidR="00C706AE" w:rsidRDefault="00C706AE">
            <w:pPr>
              <w:pStyle w:val="TableParagraph"/>
              <w:spacing w:line="360" w:lineRule="auto"/>
              <w:ind w:left="106" w:right="1145"/>
              <w:rPr>
                <w:spacing w:val="-2"/>
                <w:sz w:val="24"/>
              </w:rPr>
            </w:pPr>
            <w:r>
              <w:rPr>
                <w:spacing w:val="-2"/>
                <w:sz w:val="24"/>
              </w:rPr>
              <w:t>PPIM</w:t>
            </w:r>
          </w:p>
          <w:p w14:paraId="1A875495" w14:textId="6F9FCEFE" w:rsidR="00D2650B" w:rsidRDefault="00A0255F">
            <w:pPr>
              <w:pStyle w:val="TableParagraph"/>
              <w:spacing w:line="360" w:lineRule="auto"/>
              <w:ind w:left="106" w:right="1145"/>
              <w:rPr>
                <w:sz w:val="24"/>
              </w:rPr>
            </w:pPr>
            <w:r>
              <w:rPr>
                <w:spacing w:val="-4"/>
                <w:sz w:val="24"/>
              </w:rPr>
              <w:t>RPR</w:t>
            </w:r>
          </w:p>
        </w:tc>
      </w:tr>
    </w:tbl>
    <w:p w14:paraId="1340AA14" w14:textId="77777777" w:rsidR="00D2650B" w:rsidRDefault="00D2650B">
      <w:pPr>
        <w:spacing w:line="360" w:lineRule="auto"/>
        <w:rPr>
          <w:sz w:val="24"/>
        </w:rPr>
        <w:sectPr w:rsidR="00D2650B" w:rsidSect="00215E64">
          <w:pgSz w:w="11920" w:h="16850"/>
          <w:pgMar w:top="1340" w:right="560" w:bottom="980" w:left="740" w:header="389" w:footer="796" w:gutter="0"/>
          <w:pgBorders w:offsetFrom="page">
            <w:top w:val="single" w:sz="18" w:space="24" w:color="E36C0A" w:themeColor="accent6" w:themeShade="BF"/>
            <w:left w:val="single" w:sz="18" w:space="24" w:color="E36C0A" w:themeColor="accent6" w:themeShade="BF"/>
            <w:bottom w:val="single" w:sz="18" w:space="24" w:color="E36C0A" w:themeColor="accent6" w:themeShade="BF"/>
            <w:right w:val="single" w:sz="18" w:space="24" w:color="E36C0A" w:themeColor="accent6" w:themeShade="BF"/>
          </w:pgBorders>
          <w:cols w:space="720"/>
        </w:sectPr>
      </w:pPr>
    </w:p>
    <w:p w14:paraId="32C97DCF" w14:textId="77777777" w:rsidR="00D2650B" w:rsidRDefault="00A0255F">
      <w:pPr>
        <w:pStyle w:val="Heading1"/>
        <w:spacing w:before="162"/>
        <w:ind w:left="242"/>
      </w:pPr>
      <w:bookmarkStart w:id="24" w:name="_Toc141340862"/>
      <w:r>
        <w:rPr>
          <w:color w:val="CC0066"/>
        </w:rPr>
        <w:t>Appendix</w:t>
      </w:r>
      <w:r>
        <w:rPr>
          <w:color w:val="CC0066"/>
          <w:spacing w:val="-5"/>
        </w:rPr>
        <w:t xml:space="preserve"> </w:t>
      </w:r>
      <w:r>
        <w:rPr>
          <w:color w:val="CC0066"/>
        </w:rPr>
        <w:t>6:</w:t>
      </w:r>
      <w:r>
        <w:rPr>
          <w:color w:val="CC0066"/>
          <w:spacing w:val="-6"/>
        </w:rPr>
        <w:t xml:space="preserve"> </w:t>
      </w:r>
      <w:r>
        <w:rPr>
          <w:color w:val="CC0066"/>
        </w:rPr>
        <w:t>Advocacy</w:t>
      </w:r>
      <w:r>
        <w:rPr>
          <w:color w:val="CC0066"/>
          <w:spacing w:val="-3"/>
        </w:rPr>
        <w:t xml:space="preserve"> </w:t>
      </w:r>
      <w:r>
        <w:rPr>
          <w:color w:val="CC0066"/>
          <w:spacing w:val="-2"/>
        </w:rPr>
        <w:t>Groups</w:t>
      </w:r>
      <w:bookmarkEnd w:id="24"/>
    </w:p>
    <w:p w14:paraId="76EC3F0B" w14:textId="77777777" w:rsidR="00D2650B" w:rsidRDefault="00D2650B">
      <w:pPr>
        <w:pStyle w:val="BodyText"/>
        <w:spacing w:before="1" w:after="1"/>
        <w:rPr>
          <w:sz w:val="20"/>
        </w:rPr>
      </w:pPr>
    </w:p>
    <w:tbl>
      <w:tblPr>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7"/>
        <w:gridCol w:w="1983"/>
        <w:gridCol w:w="3828"/>
        <w:gridCol w:w="4536"/>
      </w:tblGrid>
      <w:tr w:rsidR="00D2650B" w14:paraId="127741E6" w14:textId="77777777">
        <w:trPr>
          <w:trHeight w:val="577"/>
        </w:trPr>
        <w:tc>
          <w:tcPr>
            <w:tcW w:w="3257" w:type="dxa"/>
            <w:shd w:val="clear" w:color="auto" w:fill="CC0066"/>
          </w:tcPr>
          <w:p w14:paraId="603B88D2" w14:textId="77777777" w:rsidR="00D2650B" w:rsidRDefault="00A0255F">
            <w:pPr>
              <w:pStyle w:val="TableParagraph"/>
              <w:spacing w:before="46"/>
              <w:rPr>
                <w:b/>
                <w:sz w:val="24"/>
              </w:rPr>
            </w:pPr>
            <w:r>
              <w:rPr>
                <w:b/>
                <w:color w:val="FFFFFF"/>
                <w:sz w:val="24"/>
              </w:rPr>
              <w:t>Advocacy</w:t>
            </w:r>
            <w:r>
              <w:rPr>
                <w:b/>
                <w:color w:val="FFFFFF"/>
                <w:spacing w:val="-8"/>
                <w:sz w:val="24"/>
              </w:rPr>
              <w:t xml:space="preserve"> </w:t>
            </w:r>
            <w:r>
              <w:rPr>
                <w:b/>
                <w:color w:val="FFFFFF"/>
                <w:spacing w:val="-2"/>
                <w:sz w:val="24"/>
              </w:rPr>
              <w:t>Group</w:t>
            </w:r>
          </w:p>
        </w:tc>
        <w:tc>
          <w:tcPr>
            <w:tcW w:w="1983" w:type="dxa"/>
            <w:shd w:val="clear" w:color="auto" w:fill="CC0066"/>
          </w:tcPr>
          <w:p w14:paraId="66FCDBFE" w14:textId="77777777" w:rsidR="00D2650B" w:rsidRDefault="00A0255F">
            <w:pPr>
              <w:pStyle w:val="TableParagraph"/>
              <w:spacing w:before="46"/>
              <w:ind w:left="105"/>
              <w:rPr>
                <w:b/>
                <w:sz w:val="24"/>
              </w:rPr>
            </w:pPr>
            <w:r>
              <w:rPr>
                <w:b/>
                <w:color w:val="FFFFFF"/>
                <w:sz w:val="24"/>
              </w:rPr>
              <w:t>Phone</w:t>
            </w:r>
            <w:r>
              <w:rPr>
                <w:b/>
                <w:color w:val="FFFFFF"/>
                <w:spacing w:val="-2"/>
                <w:sz w:val="24"/>
              </w:rPr>
              <w:t xml:space="preserve"> </w:t>
            </w:r>
            <w:r>
              <w:rPr>
                <w:b/>
                <w:color w:val="FFFFFF"/>
                <w:spacing w:val="-5"/>
                <w:sz w:val="24"/>
              </w:rPr>
              <w:t>No:</w:t>
            </w:r>
          </w:p>
        </w:tc>
        <w:tc>
          <w:tcPr>
            <w:tcW w:w="3828" w:type="dxa"/>
            <w:shd w:val="clear" w:color="auto" w:fill="CC0066"/>
          </w:tcPr>
          <w:p w14:paraId="0D909B35" w14:textId="77777777" w:rsidR="00D2650B" w:rsidRDefault="00A0255F">
            <w:pPr>
              <w:pStyle w:val="TableParagraph"/>
              <w:spacing w:before="46"/>
              <w:rPr>
                <w:b/>
                <w:sz w:val="24"/>
              </w:rPr>
            </w:pPr>
            <w:r>
              <w:rPr>
                <w:b/>
                <w:color w:val="FFFFFF"/>
                <w:sz w:val="24"/>
              </w:rPr>
              <w:t>Email</w:t>
            </w:r>
            <w:r>
              <w:rPr>
                <w:b/>
                <w:color w:val="FFFFFF"/>
                <w:spacing w:val="-3"/>
                <w:sz w:val="24"/>
              </w:rPr>
              <w:t xml:space="preserve"> </w:t>
            </w:r>
            <w:r>
              <w:rPr>
                <w:b/>
                <w:color w:val="FFFFFF"/>
                <w:spacing w:val="-2"/>
                <w:sz w:val="24"/>
              </w:rPr>
              <w:t>address</w:t>
            </w:r>
          </w:p>
        </w:tc>
        <w:tc>
          <w:tcPr>
            <w:tcW w:w="4536" w:type="dxa"/>
            <w:shd w:val="clear" w:color="auto" w:fill="CC0066"/>
          </w:tcPr>
          <w:p w14:paraId="7F9F045C" w14:textId="77777777" w:rsidR="00D2650B" w:rsidRDefault="00A0255F">
            <w:pPr>
              <w:pStyle w:val="TableParagraph"/>
              <w:rPr>
                <w:b/>
                <w:sz w:val="24"/>
              </w:rPr>
            </w:pPr>
            <w:r>
              <w:rPr>
                <w:b/>
                <w:color w:val="FFFFFF"/>
                <w:sz w:val="24"/>
              </w:rPr>
              <w:t xml:space="preserve">Postal </w:t>
            </w:r>
            <w:r>
              <w:rPr>
                <w:b/>
                <w:color w:val="FFFFFF"/>
                <w:spacing w:val="-2"/>
                <w:sz w:val="24"/>
              </w:rPr>
              <w:t>address</w:t>
            </w:r>
          </w:p>
        </w:tc>
      </w:tr>
      <w:tr w:rsidR="00D2650B" w14:paraId="4748D5AD" w14:textId="77777777">
        <w:trPr>
          <w:trHeight w:val="873"/>
        </w:trPr>
        <w:tc>
          <w:tcPr>
            <w:tcW w:w="3257" w:type="dxa"/>
          </w:tcPr>
          <w:p w14:paraId="0427CD6E" w14:textId="77777777" w:rsidR="00D2650B" w:rsidRDefault="00A0255F">
            <w:pPr>
              <w:pStyle w:val="TableParagraph"/>
              <w:spacing w:line="362" w:lineRule="auto"/>
              <w:rPr>
                <w:sz w:val="24"/>
              </w:rPr>
            </w:pPr>
            <w:r>
              <w:rPr>
                <w:sz w:val="24"/>
              </w:rPr>
              <w:t>Age</w:t>
            </w:r>
            <w:r>
              <w:rPr>
                <w:spacing w:val="-17"/>
                <w:sz w:val="24"/>
              </w:rPr>
              <w:t xml:space="preserve"> </w:t>
            </w:r>
            <w:r>
              <w:rPr>
                <w:sz w:val="24"/>
              </w:rPr>
              <w:t>Action</w:t>
            </w:r>
            <w:r>
              <w:rPr>
                <w:spacing w:val="-17"/>
                <w:sz w:val="24"/>
              </w:rPr>
              <w:t xml:space="preserve"> </w:t>
            </w:r>
            <w:r>
              <w:rPr>
                <w:sz w:val="24"/>
              </w:rPr>
              <w:t xml:space="preserve">Ireland </w:t>
            </w:r>
            <w:hyperlink r:id="rId42">
              <w:r>
                <w:rPr>
                  <w:color w:val="0000FF"/>
                  <w:spacing w:val="-2"/>
                  <w:sz w:val="24"/>
                  <w:u w:val="single" w:color="0000FF"/>
                </w:rPr>
                <w:t>www.ageaction.ie</w:t>
              </w:r>
            </w:hyperlink>
          </w:p>
        </w:tc>
        <w:tc>
          <w:tcPr>
            <w:tcW w:w="1983" w:type="dxa"/>
          </w:tcPr>
          <w:p w14:paraId="0600A345" w14:textId="77777777" w:rsidR="00D2650B" w:rsidRDefault="00A0255F">
            <w:pPr>
              <w:pStyle w:val="TableParagraph"/>
              <w:spacing w:before="46"/>
              <w:ind w:left="105"/>
              <w:rPr>
                <w:sz w:val="24"/>
              </w:rPr>
            </w:pPr>
            <w:r>
              <w:rPr>
                <w:sz w:val="24"/>
              </w:rPr>
              <w:t>(01)</w:t>
            </w:r>
            <w:r>
              <w:rPr>
                <w:spacing w:val="-8"/>
                <w:sz w:val="24"/>
              </w:rPr>
              <w:t xml:space="preserve"> </w:t>
            </w:r>
            <w:r>
              <w:rPr>
                <w:sz w:val="24"/>
              </w:rPr>
              <w:t>475</w:t>
            </w:r>
            <w:r>
              <w:rPr>
                <w:spacing w:val="-5"/>
                <w:sz w:val="24"/>
              </w:rPr>
              <w:t xml:space="preserve"> </w:t>
            </w:r>
            <w:r>
              <w:rPr>
                <w:spacing w:val="-4"/>
                <w:sz w:val="24"/>
              </w:rPr>
              <w:t>6989</w:t>
            </w:r>
          </w:p>
        </w:tc>
        <w:tc>
          <w:tcPr>
            <w:tcW w:w="3828" w:type="dxa"/>
          </w:tcPr>
          <w:p w14:paraId="61844B48" w14:textId="77777777" w:rsidR="00D2650B" w:rsidRDefault="00E27004">
            <w:pPr>
              <w:pStyle w:val="TableParagraph"/>
              <w:rPr>
                <w:sz w:val="24"/>
              </w:rPr>
            </w:pPr>
            <w:hyperlink r:id="rId43">
              <w:r w:rsidR="00A0255F">
                <w:rPr>
                  <w:color w:val="0000FF"/>
                  <w:spacing w:val="-2"/>
                  <w:sz w:val="24"/>
                  <w:u w:val="single" w:color="0000FF"/>
                </w:rPr>
                <w:t>info@ageaction.ie</w:t>
              </w:r>
            </w:hyperlink>
          </w:p>
        </w:tc>
        <w:tc>
          <w:tcPr>
            <w:tcW w:w="4536" w:type="dxa"/>
          </w:tcPr>
          <w:p w14:paraId="2B48F25B" w14:textId="77777777" w:rsidR="00D2650B" w:rsidRDefault="00A0255F">
            <w:pPr>
              <w:pStyle w:val="TableParagraph"/>
              <w:rPr>
                <w:sz w:val="24"/>
              </w:rPr>
            </w:pPr>
            <w:r>
              <w:rPr>
                <w:sz w:val="24"/>
              </w:rPr>
              <w:t>30/31</w:t>
            </w:r>
            <w:r>
              <w:rPr>
                <w:spacing w:val="-5"/>
                <w:sz w:val="24"/>
              </w:rPr>
              <w:t xml:space="preserve"> </w:t>
            </w:r>
            <w:r>
              <w:rPr>
                <w:sz w:val="24"/>
              </w:rPr>
              <w:t>Lower</w:t>
            </w:r>
            <w:r>
              <w:rPr>
                <w:spacing w:val="-5"/>
                <w:sz w:val="24"/>
              </w:rPr>
              <w:t xml:space="preserve"> </w:t>
            </w:r>
            <w:r>
              <w:rPr>
                <w:sz w:val="24"/>
              </w:rPr>
              <w:t>Camden</w:t>
            </w:r>
            <w:r>
              <w:rPr>
                <w:spacing w:val="-7"/>
                <w:sz w:val="24"/>
              </w:rPr>
              <w:t xml:space="preserve"> </w:t>
            </w:r>
            <w:r>
              <w:rPr>
                <w:spacing w:val="-2"/>
                <w:sz w:val="24"/>
              </w:rPr>
              <w:t>Street,</w:t>
            </w:r>
          </w:p>
          <w:p w14:paraId="288667CC" w14:textId="77777777" w:rsidR="00D2650B" w:rsidRDefault="00A0255F">
            <w:pPr>
              <w:pStyle w:val="TableParagraph"/>
              <w:spacing w:before="185"/>
              <w:rPr>
                <w:sz w:val="24"/>
              </w:rPr>
            </w:pPr>
            <w:r>
              <w:rPr>
                <w:sz w:val="24"/>
              </w:rPr>
              <w:t>Dublin</w:t>
            </w:r>
            <w:r>
              <w:rPr>
                <w:spacing w:val="-10"/>
                <w:sz w:val="24"/>
              </w:rPr>
              <w:t xml:space="preserve"> 2</w:t>
            </w:r>
          </w:p>
        </w:tc>
      </w:tr>
      <w:tr w:rsidR="00D2650B" w14:paraId="7241246D" w14:textId="77777777">
        <w:trPr>
          <w:trHeight w:val="1242"/>
        </w:trPr>
        <w:tc>
          <w:tcPr>
            <w:tcW w:w="3257" w:type="dxa"/>
          </w:tcPr>
          <w:p w14:paraId="503A1C26" w14:textId="77777777" w:rsidR="00D2650B" w:rsidRDefault="00A0255F">
            <w:pPr>
              <w:pStyle w:val="TableParagraph"/>
              <w:spacing w:before="209" w:line="360" w:lineRule="auto"/>
              <w:rPr>
                <w:sz w:val="24"/>
              </w:rPr>
            </w:pPr>
            <w:r>
              <w:rPr>
                <w:sz w:val="24"/>
              </w:rPr>
              <w:t>Acquired</w:t>
            </w:r>
            <w:r>
              <w:rPr>
                <w:spacing w:val="-14"/>
                <w:sz w:val="24"/>
              </w:rPr>
              <w:t xml:space="preserve"> </w:t>
            </w:r>
            <w:r>
              <w:rPr>
                <w:sz w:val="24"/>
              </w:rPr>
              <w:t>Brain</w:t>
            </w:r>
            <w:r>
              <w:rPr>
                <w:spacing w:val="-12"/>
                <w:sz w:val="24"/>
              </w:rPr>
              <w:t xml:space="preserve"> </w:t>
            </w:r>
            <w:r>
              <w:rPr>
                <w:sz w:val="24"/>
              </w:rPr>
              <w:t>Injury</w:t>
            </w:r>
            <w:r>
              <w:rPr>
                <w:spacing w:val="-12"/>
                <w:sz w:val="24"/>
              </w:rPr>
              <w:t xml:space="preserve"> </w:t>
            </w:r>
            <w:r>
              <w:rPr>
                <w:sz w:val="24"/>
              </w:rPr>
              <w:t xml:space="preserve">Ireland </w:t>
            </w:r>
            <w:hyperlink r:id="rId44">
              <w:r>
                <w:rPr>
                  <w:color w:val="0000FF"/>
                  <w:spacing w:val="-2"/>
                  <w:sz w:val="24"/>
                  <w:u w:val="single" w:color="0000FF"/>
                </w:rPr>
                <w:t>www.abiireland.ie</w:t>
              </w:r>
            </w:hyperlink>
          </w:p>
        </w:tc>
        <w:tc>
          <w:tcPr>
            <w:tcW w:w="1983" w:type="dxa"/>
          </w:tcPr>
          <w:p w14:paraId="6056B086" w14:textId="77777777" w:rsidR="00D2650B" w:rsidRDefault="00D2650B">
            <w:pPr>
              <w:pStyle w:val="TableParagraph"/>
              <w:ind w:left="0"/>
              <w:rPr>
                <w:sz w:val="38"/>
              </w:rPr>
            </w:pPr>
          </w:p>
          <w:p w14:paraId="78BEF2E5" w14:textId="77777777" w:rsidR="00D2650B" w:rsidRDefault="00A0255F">
            <w:pPr>
              <w:pStyle w:val="TableParagraph"/>
              <w:ind w:left="105"/>
              <w:rPr>
                <w:sz w:val="24"/>
              </w:rPr>
            </w:pPr>
            <w:r>
              <w:rPr>
                <w:sz w:val="24"/>
              </w:rPr>
              <w:t>(01)</w:t>
            </w:r>
            <w:r>
              <w:rPr>
                <w:spacing w:val="-7"/>
                <w:sz w:val="24"/>
              </w:rPr>
              <w:t xml:space="preserve"> </w:t>
            </w:r>
            <w:r>
              <w:rPr>
                <w:spacing w:val="-2"/>
                <w:sz w:val="24"/>
              </w:rPr>
              <w:t>2804164</w:t>
            </w:r>
          </w:p>
        </w:tc>
        <w:tc>
          <w:tcPr>
            <w:tcW w:w="3828" w:type="dxa"/>
          </w:tcPr>
          <w:p w14:paraId="507942D0" w14:textId="77777777" w:rsidR="00D2650B" w:rsidRDefault="00D2650B">
            <w:pPr>
              <w:pStyle w:val="TableParagraph"/>
              <w:ind w:left="0"/>
              <w:rPr>
                <w:rFonts w:ascii="Times New Roman"/>
                <w:sz w:val="24"/>
              </w:rPr>
            </w:pPr>
          </w:p>
        </w:tc>
        <w:tc>
          <w:tcPr>
            <w:tcW w:w="4536" w:type="dxa"/>
          </w:tcPr>
          <w:p w14:paraId="5704F6B5" w14:textId="77777777" w:rsidR="00D2650B" w:rsidRDefault="00A0255F">
            <w:pPr>
              <w:pStyle w:val="TableParagraph"/>
              <w:spacing w:line="360" w:lineRule="auto"/>
              <w:rPr>
                <w:sz w:val="24"/>
              </w:rPr>
            </w:pPr>
            <w:r>
              <w:rPr>
                <w:sz w:val="24"/>
              </w:rPr>
              <w:t>2nd</w:t>
            </w:r>
            <w:r>
              <w:rPr>
                <w:spacing w:val="-6"/>
                <w:sz w:val="24"/>
              </w:rPr>
              <w:t xml:space="preserve"> </w:t>
            </w:r>
            <w:r>
              <w:rPr>
                <w:sz w:val="24"/>
              </w:rPr>
              <w:t>Floor</w:t>
            </w:r>
            <w:r>
              <w:rPr>
                <w:spacing w:val="-6"/>
                <w:sz w:val="24"/>
              </w:rPr>
              <w:t xml:space="preserve"> </w:t>
            </w:r>
            <w:r>
              <w:rPr>
                <w:sz w:val="24"/>
              </w:rPr>
              <w:t>Block</w:t>
            </w:r>
            <w:r>
              <w:rPr>
                <w:spacing w:val="-8"/>
                <w:sz w:val="24"/>
              </w:rPr>
              <w:t xml:space="preserve"> </w:t>
            </w:r>
            <w:r>
              <w:rPr>
                <w:sz w:val="24"/>
              </w:rPr>
              <w:t>A,</w:t>
            </w:r>
            <w:r>
              <w:rPr>
                <w:spacing w:val="-6"/>
                <w:sz w:val="24"/>
              </w:rPr>
              <w:t xml:space="preserve"> </w:t>
            </w:r>
            <w:r>
              <w:rPr>
                <w:sz w:val="24"/>
              </w:rPr>
              <w:t>Century</w:t>
            </w:r>
            <w:r>
              <w:rPr>
                <w:spacing w:val="-6"/>
                <w:sz w:val="24"/>
              </w:rPr>
              <w:t xml:space="preserve"> </w:t>
            </w:r>
            <w:r>
              <w:rPr>
                <w:sz w:val="24"/>
              </w:rPr>
              <w:t>House,</w:t>
            </w:r>
            <w:r>
              <w:rPr>
                <w:spacing w:val="-8"/>
                <w:sz w:val="24"/>
              </w:rPr>
              <w:t xml:space="preserve"> </w:t>
            </w:r>
            <w:r>
              <w:rPr>
                <w:sz w:val="24"/>
              </w:rPr>
              <w:t>100 George's St Upper,</w:t>
            </w:r>
          </w:p>
          <w:p w14:paraId="74797317" w14:textId="77777777" w:rsidR="00D2650B" w:rsidRDefault="00A0255F">
            <w:pPr>
              <w:pStyle w:val="TableParagraph"/>
              <w:rPr>
                <w:sz w:val="24"/>
              </w:rPr>
            </w:pPr>
            <w:proofErr w:type="spellStart"/>
            <w:r>
              <w:rPr>
                <w:sz w:val="24"/>
              </w:rPr>
              <w:t>Dún</w:t>
            </w:r>
            <w:proofErr w:type="spellEnd"/>
            <w:r>
              <w:rPr>
                <w:spacing w:val="-6"/>
                <w:sz w:val="24"/>
              </w:rPr>
              <w:t xml:space="preserve"> </w:t>
            </w:r>
            <w:r>
              <w:rPr>
                <w:sz w:val="24"/>
              </w:rPr>
              <w:t>Laoghaire,</w:t>
            </w:r>
            <w:r>
              <w:rPr>
                <w:spacing w:val="-6"/>
                <w:sz w:val="24"/>
              </w:rPr>
              <w:t xml:space="preserve"> </w:t>
            </w:r>
            <w:r>
              <w:rPr>
                <w:sz w:val="24"/>
              </w:rPr>
              <w:t>Dublin</w:t>
            </w:r>
            <w:r>
              <w:rPr>
                <w:spacing w:val="-5"/>
                <w:sz w:val="24"/>
              </w:rPr>
              <w:t xml:space="preserve"> </w:t>
            </w:r>
            <w:r>
              <w:rPr>
                <w:sz w:val="24"/>
              </w:rPr>
              <w:t>A96</w:t>
            </w:r>
            <w:r>
              <w:rPr>
                <w:spacing w:val="-6"/>
                <w:sz w:val="24"/>
              </w:rPr>
              <w:t xml:space="preserve"> </w:t>
            </w:r>
            <w:r>
              <w:rPr>
                <w:spacing w:val="-2"/>
                <w:sz w:val="24"/>
              </w:rPr>
              <w:t>R2V343</w:t>
            </w:r>
          </w:p>
        </w:tc>
      </w:tr>
      <w:tr w:rsidR="00D2650B" w14:paraId="686F25CC" w14:textId="77777777">
        <w:trPr>
          <w:trHeight w:val="873"/>
        </w:trPr>
        <w:tc>
          <w:tcPr>
            <w:tcW w:w="3257" w:type="dxa"/>
          </w:tcPr>
          <w:p w14:paraId="481F592A" w14:textId="77777777" w:rsidR="00D2650B" w:rsidRDefault="00A0255F">
            <w:pPr>
              <w:pStyle w:val="TableParagraph"/>
              <w:spacing w:line="362" w:lineRule="auto"/>
              <w:ind w:right="435"/>
              <w:rPr>
                <w:sz w:val="24"/>
              </w:rPr>
            </w:pPr>
            <w:r>
              <w:rPr>
                <w:sz w:val="24"/>
              </w:rPr>
              <w:t>Citizens</w:t>
            </w:r>
            <w:r>
              <w:rPr>
                <w:spacing w:val="-17"/>
                <w:sz w:val="24"/>
              </w:rPr>
              <w:t xml:space="preserve"> </w:t>
            </w:r>
            <w:r>
              <w:rPr>
                <w:sz w:val="24"/>
              </w:rPr>
              <w:t xml:space="preserve">Information </w:t>
            </w:r>
            <w:r>
              <w:rPr>
                <w:spacing w:val="-4"/>
                <w:sz w:val="24"/>
              </w:rPr>
              <w:t>Board</w:t>
            </w:r>
          </w:p>
        </w:tc>
        <w:tc>
          <w:tcPr>
            <w:tcW w:w="1983" w:type="dxa"/>
          </w:tcPr>
          <w:p w14:paraId="75AC8BED" w14:textId="77777777" w:rsidR="00D2650B" w:rsidRDefault="00A0255F">
            <w:pPr>
              <w:pStyle w:val="TableParagraph"/>
              <w:spacing w:before="46"/>
              <w:ind w:left="105"/>
              <w:rPr>
                <w:sz w:val="24"/>
              </w:rPr>
            </w:pPr>
            <w:r>
              <w:rPr>
                <w:sz w:val="24"/>
              </w:rPr>
              <w:t>0818</w:t>
            </w:r>
            <w:r>
              <w:rPr>
                <w:spacing w:val="-8"/>
                <w:sz w:val="24"/>
              </w:rPr>
              <w:t xml:space="preserve"> </w:t>
            </w:r>
            <w:r>
              <w:rPr>
                <w:spacing w:val="-2"/>
                <w:sz w:val="24"/>
              </w:rPr>
              <w:t>079000</w:t>
            </w:r>
          </w:p>
        </w:tc>
        <w:tc>
          <w:tcPr>
            <w:tcW w:w="3828" w:type="dxa"/>
          </w:tcPr>
          <w:p w14:paraId="778103F9" w14:textId="77777777" w:rsidR="00D2650B" w:rsidRDefault="00E27004">
            <w:pPr>
              <w:pStyle w:val="TableParagraph"/>
              <w:rPr>
                <w:sz w:val="24"/>
              </w:rPr>
            </w:pPr>
            <w:hyperlink r:id="rId45">
              <w:r w:rsidR="00A0255F">
                <w:rPr>
                  <w:color w:val="0000FF"/>
                  <w:spacing w:val="-2"/>
                  <w:sz w:val="24"/>
                  <w:u w:val="single" w:color="0000FF"/>
                </w:rPr>
                <w:t>www.citizensinformation.ie</w:t>
              </w:r>
            </w:hyperlink>
          </w:p>
        </w:tc>
        <w:tc>
          <w:tcPr>
            <w:tcW w:w="4536" w:type="dxa"/>
          </w:tcPr>
          <w:p w14:paraId="2B82517B" w14:textId="77777777" w:rsidR="00D2650B" w:rsidRDefault="00A0255F">
            <w:pPr>
              <w:pStyle w:val="TableParagraph"/>
              <w:rPr>
                <w:sz w:val="24"/>
              </w:rPr>
            </w:pPr>
            <w:r>
              <w:rPr>
                <w:sz w:val="24"/>
              </w:rPr>
              <w:t>George’s</w:t>
            </w:r>
            <w:r>
              <w:rPr>
                <w:spacing w:val="-6"/>
                <w:sz w:val="24"/>
              </w:rPr>
              <w:t xml:space="preserve"> </w:t>
            </w:r>
            <w:r>
              <w:rPr>
                <w:sz w:val="24"/>
              </w:rPr>
              <w:t>Quay</w:t>
            </w:r>
            <w:r>
              <w:rPr>
                <w:spacing w:val="-4"/>
                <w:sz w:val="24"/>
              </w:rPr>
              <w:t xml:space="preserve"> House</w:t>
            </w:r>
          </w:p>
          <w:p w14:paraId="417CB66C" w14:textId="77777777" w:rsidR="00D2650B" w:rsidRDefault="00A0255F">
            <w:pPr>
              <w:pStyle w:val="TableParagraph"/>
              <w:spacing w:before="140"/>
              <w:rPr>
                <w:sz w:val="24"/>
              </w:rPr>
            </w:pPr>
            <w:r>
              <w:rPr>
                <w:sz w:val="24"/>
              </w:rPr>
              <w:t>43</w:t>
            </w:r>
            <w:r>
              <w:rPr>
                <w:spacing w:val="-3"/>
                <w:sz w:val="24"/>
              </w:rPr>
              <w:t xml:space="preserve"> </w:t>
            </w:r>
            <w:r>
              <w:rPr>
                <w:sz w:val="24"/>
              </w:rPr>
              <w:t>Townsend</w:t>
            </w:r>
            <w:r>
              <w:rPr>
                <w:spacing w:val="-4"/>
                <w:sz w:val="24"/>
              </w:rPr>
              <w:t xml:space="preserve"> </w:t>
            </w:r>
            <w:r>
              <w:rPr>
                <w:sz w:val="24"/>
              </w:rPr>
              <w:t>St,</w:t>
            </w:r>
            <w:r>
              <w:rPr>
                <w:spacing w:val="-3"/>
                <w:sz w:val="24"/>
              </w:rPr>
              <w:t xml:space="preserve"> </w:t>
            </w:r>
            <w:r>
              <w:rPr>
                <w:sz w:val="24"/>
              </w:rPr>
              <w:t>Dublin</w:t>
            </w:r>
            <w:r>
              <w:rPr>
                <w:spacing w:val="-3"/>
                <w:sz w:val="24"/>
              </w:rPr>
              <w:t xml:space="preserve"> </w:t>
            </w:r>
            <w:r>
              <w:rPr>
                <w:sz w:val="24"/>
              </w:rPr>
              <w:t>D02</w:t>
            </w:r>
            <w:r>
              <w:rPr>
                <w:spacing w:val="-5"/>
                <w:sz w:val="24"/>
              </w:rPr>
              <w:t xml:space="preserve"> </w:t>
            </w:r>
            <w:r>
              <w:rPr>
                <w:spacing w:val="-4"/>
                <w:sz w:val="24"/>
              </w:rPr>
              <w:t>VK65</w:t>
            </w:r>
          </w:p>
        </w:tc>
      </w:tr>
      <w:tr w:rsidR="00D2650B" w14:paraId="72EB8679" w14:textId="77777777">
        <w:trPr>
          <w:trHeight w:val="918"/>
        </w:trPr>
        <w:tc>
          <w:tcPr>
            <w:tcW w:w="3257" w:type="dxa"/>
          </w:tcPr>
          <w:p w14:paraId="0B09F7C7" w14:textId="77777777" w:rsidR="00D2650B" w:rsidRDefault="00A0255F">
            <w:pPr>
              <w:pStyle w:val="TableParagraph"/>
              <w:spacing w:line="360" w:lineRule="auto"/>
              <w:ind w:right="1269"/>
              <w:rPr>
                <w:sz w:val="24"/>
              </w:rPr>
            </w:pPr>
            <w:r>
              <w:rPr>
                <w:sz w:val="24"/>
              </w:rPr>
              <w:t>Equality</w:t>
            </w:r>
            <w:r>
              <w:rPr>
                <w:spacing w:val="-17"/>
                <w:sz w:val="24"/>
              </w:rPr>
              <w:t xml:space="preserve"> </w:t>
            </w:r>
            <w:r>
              <w:rPr>
                <w:sz w:val="24"/>
              </w:rPr>
              <w:t xml:space="preserve">Authority </w:t>
            </w:r>
            <w:hyperlink r:id="rId46">
              <w:r>
                <w:rPr>
                  <w:color w:val="0000FF"/>
                  <w:spacing w:val="-2"/>
                  <w:sz w:val="24"/>
                  <w:u w:val="single" w:color="0000FF"/>
                </w:rPr>
                <w:t>www.ihrec.ie/</w:t>
              </w:r>
            </w:hyperlink>
          </w:p>
        </w:tc>
        <w:tc>
          <w:tcPr>
            <w:tcW w:w="1983" w:type="dxa"/>
          </w:tcPr>
          <w:p w14:paraId="187339A7" w14:textId="77777777" w:rsidR="00D2650B" w:rsidRDefault="00A0255F">
            <w:pPr>
              <w:pStyle w:val="TableParagraph"/>
              <w:spacing w:before="46"/>
              <w:ind w:left="105"/>
              <w:rPr>
                <w:sz w:val="24"/>
              </w:rPr>
            </w:pPr>
            <w:r>
              <w:rPr>
                <w:sz w:val="24"/>
              </w:rPr>
              <w:t>(01)</w:t>
            </w:r>
            <w:r>
              <w:rPr>
                <w:spacing w:val="-5"/>
                <w:sz w:val="24"/>
              </w:rPr>
              <w:t xml:space="preserve"> </w:t>
            </w:r>
            <w:r>
              <w:rPr>
                <w:spacing w:val="-2"/>
                <w:sz w:val="24"/>
              </w:rPr>
              <w:t>8589601</w:t>
            </w:r>
          </w:p>
        </w:tc>
        <w:tc>
          <w:tcPr>
            <w:tcW w:w="3828" w:type="dxa"/>
          </w:tcPr>
          <w:p w14:paraId="17778387" w14:textId="77777777" w:rsidR="00D2650B" w:rsidRDefault="00E27004">
            <w:pPr>
              <w:pStyle w:val="TableParagraph"/>
              <w:rPr>
                <w:sz w:val="24"/>
              </w:rPr>
            </w:pPr>
            <w:hyperlink r:id="rId47">
              <w:r w:rsidR="00A0255F">
                <w:rPr>
                  <w:color w:val="0000FF"/>
                  <w:spacing w:val="-2"/>
                  <w:sz w:val="24"/>
                  <w:u w:val="single" w:color="0000FF"/>
                </w:rPr>
                <w:t>info@ihrec.ie</w:t>
              </w:r>
            </w:hyperlink>
          </w:p>
        </w:tc>
        <w:tc>
          <w:tcPr>
            <w:tcW w:w="4536" w:type="dxa"/>
          </w:tcPr>
          <w:p w14:paraId="5EFD8CEF" w14:textId="77777777" w:rsidR="00D2650B" w:rsidRDefault="00A0255F">
            <w:pPr>
              <w:pStyle w:val="TableParagraph"/>
              <w:spacing w:before="46"/>
              <w:rPr>
                <w:sz w:val="24"/>
              </w:rPr>
            </w:pPr>
            <w:r>
              <w:rPr>
                <w:sz w:val="24"/>
              </w:rPr>
              <w:t>16</w:t>
            </w:r>
            <w:r>
              <w:rPr>
                <w:spacing w:val="-2"/>
                <w:sz w:val="24"/>
              </w:rPr>
              <w:t xml:space="preserve"> </w:t>
            </w:r>
            <w:r>
              <w:rPr>
                <w:sz w:val="24"/>
              </w:rPr>
              <w:t>–</w:t>
            </w:r>
            <w:r>
              <w:rPr>
                <w:spacing w:val="-3"/>
                <w:sz w:val="24"/>
              </w:rPr>
              <w:t xml:space="preserve"> </w:t>
            </w:r>
            <w:r>
              <w:rPr>
                <w:sz w:val="24"/>
              </w:rPr>
              <w:t>22</w:t>
            </w:r>
            <w:r>
              <w:rPr>
                <w:spacing w:val="-4"/>
                <w:sz w:val="24"/>
              </w:rPr>
              <w:t xml:space="preserve"> </w:t>
            </w:r>
            <w:r>
              <w:rPr>
                <w:sz w:val="24"/>
              </w:rPr>
              <w:t>Green</w:t>
            </w:r>
            <w:r>
              <w:rPr>
                <w:spacing w:val="-3"/>
                <w:sz w:val="24"/>
              </w:rPr>
              <w:t xml:space="preserve"> </w:t>
            </w:r>
            <w:r>
              <w:rPr>
                <w:spacing w:val="-2"/>
                <w:sz w:val="24"/>
              </w:rPr>
              <w:t>Street</w:t>
            </w:r>
          </w:p>
          <w:p w14:paraId="4014A42F" w14:textId="77777777" w:rsidR="00D2650B" w:rsidRDefault="00A0255F">
            <w:pPr>
              <w:pStyle w:val="TableParagraph"/>
              <w:spacing w:before="182"/>
              <w:rPr>
                <w:sz w:val="24"/>
              </w:rPr>
            </w:pPr>
            <w:r>
              <w:rPr>
                <w:sz w:val="24"/>
              </w:rPr>
              <w:t>Dublin</w:t>
            </w:r>
            <w:r>
              <w:rPr>
                <w:spacing w:val="-8"/>
                <w:sz w:val="24"/>
              </w:rPr>
              <w:t xml:space="preserve"> </w:t>
            </w:r>
            <w:r>
              <w:rPr>
                <w:sz w:val="24"/>
              </w:rPr>
              <w:t>D07</w:t>
            </w:r>
            <w:r>
              <w:rPr>
                <w:spacing w:val="-7"/>
                <w:sz w:val="24"/>
              </w:rPr>
              <w:t xml:space="preserve"> </w:t>
            </w:r>
            <w:r>
              <w:rPr>
                <w:spacing w:val="-4"/>
                <w:sz w:val="24"/>
              </w:rPr>
              <w:t>CR20</w:t>
            </w:r>
          </w:p>
        </w:tc>
      </w:tr>
      <w:tr w:rsidR="00D2650B" w14:paraId="3CC4A0CE" w14:textId="77777777">
        <w:trPr>
          <w:trHeight w:val="1423"/>
        </w:trPr>
        <w:tc>
          <w:tcPr>
            <w:tcW w:w="3257" w:type="dxa"/>
          </w:tcPr>
          <w:p w14:paraId="5092C345" w14:textId="77777777" w:rsidR="00D2650B" w:rsidRDefault="00D2650B">
            <w:pPr>
              <w:pStyle w:val="TableParagraph"/>
              <w:spacing w:before="10"/>
              <w:ind w:left="0"/>
              <w:rPr>
                <w:sz w:val="25"/>
              </w:rPr>
            </w:pPr>
          </w:p>
          <w:p w14:paraId="295A1CE3" w14:textId="77777777" w:rsidR="00D2650B" w:rsidRDefault="00A0255F">
            <w:pPr>
              <w:pStyle w:val="TableParagraph"/>
              <w:spacing w:line="360" w:lineRule="auto"/>
              <w:ind w:right="435"/>
              <w:rPr>
                <w:sz w:val="24"/>
              </w:rPr>
            </w:pPr>
            <w:r>
              <w:rPr>
                <w:spacing w:val="-2"/>
                <w:sz w:val="24"/>
              </w:rPr>
              <w:t xml:space="preserve">Headway </w:t>
            </w:r>
            <w:hyperlink r:id="rId48">
              <w:r>
                <w:rPr>
                  <w:color w:val="0000FF"/>
                  <w:spacing w:val="-2"/>
                  <w:sz w:val="24"/>
                  <w:u w:val="single" w:color="0000FF"/>
                </w:rPr>
                <w:t>www.headway.ie</w:t>
              </w:r>
            </w:hyperlink>
          </w:p>
        </w:tc>
        <w:tc>
          <w:tcPr>
            <w:tcW w:w="1983" w:type="dxa"/>
          </w:tcPr>
          <w:p w14:paraId="0112FCBF" w14:textId="77777777" w:rsidR="00D2650B" w:rsidRDefault="00A0255F">
            <w:pPr>
              <w:pStyle w:val="TableParagraph"/>
              <w:spacing w:before="89"/>
              <w:ind w:left="105"/>
              <w:rPr>
                <w:sz w:val="24"/>
              </w:rPr>
            </w:pPr>
            <w:r>
              <w:rPr>
                <w:sz w:val="24"/>
              </w:rPr>
              <w:t>(01)</w:t>
            </w:r>
            <w:r>
              <w:rPr>
                <w:spacing w:val="-5"/>
                <w:sz w:val="24"/>
              </w:rPr>
              <w:t xml:space="preserve"> </w:t>
            </w:r>
            <w:r>
              <w:rPr>
                <w:spacing w:val="-2"/>
                <w:sz w:val="24"/>
              </w:rPr>
              <w:t>6040800</w:t>
            </w:r>
          </w:p>
          <w:p w14:paraId="5076DB6A" w14:textId="77777777" w:rsidR="00D2650B" w:rsidRDefault="00A0255F">
            <w:pPr>
              <w:pStyle w:val="TableParagraph"/>
              <w:spacing w:before="139" w:line="360" w:lineRule="auto"/>
              <w:ind w:left="105" w:right="100"/>
              <w:rPr>
                <w:sz w:val="24"/>
              </w:rPr>
            </w:pPr>
            <w:r>
              <w:rPr>
                <w:spacing w:val="-2"/>
                <w:sz w:val="24"/>
              </w:rPr>
              <w:t xml:space="preserve">Helpline:1800 </w:t>
            </w:r>
            <w:r>
              <w:rPr>
                <w:sz w:val="24"/>
              </w:rPr>
              <w:t>400 478</w:t>
            </w:r>
          </w:p>
        </w:tc>
        <w:tc>
          <w:tcPr>
            <w:tcW w:w="3828" w:type="dxa"/>
          </w:tcPr>
          <w:p w14:paraId="7ACC5BE7" w14:textId="77777777" w:rsidR="00D2650B" w:rsidRDefault="00D2650B">
            <w:pPr>
              <w:pStyle w:val="TableParagraph"/>
              <w:ind w:left="0"/>
              <w:rPr>
                <w:rFonts w:ascii="Times New Roman"/>
                <w:sz w:val="24"/>
              </w:rPr>
            </w:pPr>
          </w:p>
        </w:tc>
        <w:tc>
          <w:tcPr>
            <w:tcW w:w="4536" w:type="dxa"/>
          </w:tcPr>
          <w:p w14:paraId="0CEEB5E4" w14:textId="77777777" w:rsidR="00D2650B" w:rsidRDefault="00A0255F">
            <w:pPr>
              <w:pStyle w:val="TableParagraph"/>
              <w:spacing w:line="360" w:lineRule="auto"/>
              <w:ind w:right="2064"/>
              <w:rPr>
                <w:sz w:val="24"/>
              </w:rPr>
            </w:pPr>
            <w:r>
              <w:rPr>
                <w:sz w:val="24"/>
              </w:rPr>
              <w:t>Blackhall Green Dublin</w:t>
            </w:r>
            <w:r>
              <w:rPr>
                <w:spacing w:val="-17"/>
                <w:sz w:val="24"/>
              </w:rPr>
              <w:t xml:space="preserve"> </w:t>
            </w:r>
            <w:r>
              <w:rPr>
                <w:sz w:val="24"/>
              </w:rPr>
              <w:t>D07</w:t>
            </w:r>
            <w:r>
              <w:rPr>
                <w:spacing w:val="-17"/>
                <w:sz w:val="24"/>
              </w:rPr>
              <w:t xml:space="preserve"> </w:t>
            </w:r>
            <w:r>
              <w:rPr>
                <w:sz w:val="24"/>
              </w:rPr>
              <w:t>RX67</w:t>
            </w:r>
          </w:p>
        </w:tc>
      </w:tr>
      <w:tr w:rsidR="00D2650B" w14:paraId="0573D345" w14:textId="77777777">
        <w:trPr>
          <w:trHeight w:val="2068"/>
        </w:trPr>
        <w:tc>
          <w:tcPr>
            <w:tcW w:w="3257" w:type="dxa"/>
          </w:tcPr>
          <w:p w14:paraId="5E59C26B" w14:textId="77777777" w:rsidR="00D2650B" w:rsidRDefault="00A0255F">
            <w:pPr>
              <w:pStyle w:val="TableParagraph"/>
              <w:spacing w:line="360" w:lineRule="auto"/>
              <w:rPr>
                <w:sz w:val="24"/>
              </w:rPr>
            </w:pPr>
            <w:r>
              <w:rPr>
                <w:sz w:val="24"/>
              </w:rPr>
              <w:t>Irish</w:t>
            </w:r>
            <w:r>
              <w:rPr>
                <w:spacing w:val="-17"/>
                <w:sz w:val="24"/>
              </w:rPr>
              <w:t xml:space="preserve"> </w:t>
            </w:r>
            <w:r>
              <w:rPr>
                <w:sz w:val="24"/>
              </w:rPr>
              <w:t>Cancer</w:t>
            </w:r>
            <w:r>
              <w:rPr>
                <w:spacing w:val="-17"/>
                <w:sz w:val="24"/>
              </w:rPr>
              <w:t xml:space="preserve"> </w:t>
            </w:r>
            <w:r>
              <w:rPr>
                <w:sz w:val="24"/>
              </w:rPr>
              <w:t xml:space="preserve">Society </w:t>
            </w:r>
            <w:hyperlink r:id="rId49">
              <w:r>
                <w:rPr>
                  <w:color w:val="0000FF"/>
                  <w:spacing w:val="-2"/>
                  <w:sz w:val="24"/>
                  <w:u w:val="single" w:color="0000FF"/>
                </w:rPr>
                <w:t>www.cancer.ie</w:t>
              </w:r>
            </w:hyperlink>
          </w:p>
        </w:tc>
        <w:tc>
          <w:tcPr>
            <w:tcW w:w="1983" w:type="dxa"/>
          </w:tcPr>
          <w:p w14:paraId="34847CEE" w14:textId="77777777" w:rsidR="00D2650B" w:rsidRDefault="00A0255F">
            <w:pPr>
              <w:pStyle w:val="TableParagraph"/>
              <w:spacing w:line="360" w:lineRule="auto"/>
              <w:ind w:left="105" w:right="996"/>
              <w:rPr>
                <w:sz w:val="24"/>
              </w:rPr>
            </w:pPr>
            <w:r>
              <w:rPr>
                <w:spacing w:val="-2"/>
                <w:sz w:val="24"/>
              </w:rPr>
              <w:t>Support Helpline</w:t>
            </w:r>
          </w:p>
          <w:p w14:paraId="59B98C2D" w14:textId="77777777" w:rsidR="00D2650B" w:rsidRDefault="00A0255F">
            <w:pPr>
              <w:pStyle w:val="TableParagraph"/>
              <w:ind w:left="105"/>
              <w:rPr>
                <w:sz w:val="24"/>
              </w:rPr>
            </w:pPr>
            <w:r>
              <w:rPr>
                <w:sz w:val="24"/>
              </w:rPr>
              <w:t>1800</w:t>
            </w:r>
            <w:r>
              <w:rPr>
                <w:spacing w:val="-7"/>
                <w:sz w:val="24"/>
              </w:rPr>
              <w:t xml:space="preserve"> </w:t>
            </w:r>
            <w:r>
              <w:rPr>
                <w:sz w:val="24"/>
              </w:rPr>
              <w:t>200</w:t>
            </w:r>
            <w:r>
              <w:rPr>
                <w:spacing w:val="-6"/>
                <w:sz w:val="24"/>
              </w:rPr>
              <w:t xml:space="preserve"> </w:t>
            </w:r>
            <w:r>
              <w:rPr>
                <w:spacing w:val="-5"/>
                <w:sz w:val="24"/>
              </w:rPr>
              <w:t>700</w:t>
            </w:r>
          </w:p>
          <w:p w14:paraId="3E4392C2" w14:textId="77777777" w:rsidR="00D2650B" w:rsidRDefault="00A0255F">
            <w:pPr>
              <w:pStyle w:val="TableParagraph"/>
              <w:spacing w:before="29" w:line="416" w:lineRule="exact"/>
              <w:ind w:left="105" w:right="100"/>
              <w:rPr>
                <w:sz w:val="24"/>
              </w:rPr>
            </w:pPr>
            <w:r>
              <w:rPr>
                <w:sz w:val="24"/>
              </w:rPr>
              <w:t>Mon/Fri</w:t>
            </w:r>
            <w:r>
              <w:rPr>
                <w:spacing w:val="-17"/>
                <w:sz w:val="24"/>
              </w:rPr>
              <w:t xml:space="preserve"> </w:t>
            </w:r>
            <w:r>
              <w:rPr>
                <w:sz w:val="24"/>
              </w:rPr>
              <w:t xml:space="preserve">9am- </w:t>
            </w:r>
            <w:r>
              <w:rPr>
                <w:spacing w:val="-4"/>
                <w:sz w:val="24"/>
              </w:rPr>
              <w:t>5pm</w:t>
            </w:r>
          </w:p>
        </w:tc>
        <w:tc>
          <w:tcPr>
            <w:tcW w:w="3828" w:type="dxa"/>
          </w:tcPr>
          <w:p w14:paraId="4161F258" w14:textId="77777777" w:rsidR="00D2650B" w:rsidRDefault="00E27004">
            <w:pPr>
              <w:pStyle w:val="TableParagraph"/>
              <w:rPr>
                <w:sz w:val="24"/>
              </w:rPr>
            </w:pPr>
            <w:hyperlink r:id="rId50">
              <w:r w:rsidR="00A0255F">
                <w:rPr>
                  <w:color w:val="0000FF"/>
                  <w:spacing w:val="-2"/>
                  <w:sz w:val="24"/>
                  <w:u w:val="single" w:color="0000FF"/>
                </w:rPr>
                <w:t>supportline@irishcancer.ie</w:t>
              </w:r>
            </w:hyperlink>
          </w:p>
        </w:tc>
        <w:tc>
          <w:tcPr>
            <w:tcW w:w="4536" w:type="dxa"/>
          </w:tcPr>
          <w:p w14:paraId="659AF9F3" w14:textId="77777777" w:rsidR="00D2650B" w:rsidRDefault="00A0255F">
            <w:pPr>
              <w:pStyle w:val="TableParagraph"/>
              <w:spacing w:line="398" w:lineRule="auto"/>
              <w:ind w:right="887"/>
              <w:rPr>
                <w:sz w:val="24"/>
              </w:rPr>
            </w:pPr>
            <w:r>
              <w:rPr>
                <w:sz w:val="24"/>
              </w:rPr>
              <w:t>43/45</w:t>
            </w:r>
            <w:r>
              <w:rPr>
                <w:spacing w:val="-17"/>
                <w:sz w:val="24"/>
              </w:rPr>
              <w:t xml:space="preserve"> </w:t>
            </w:r>
            <w:r>
              <w:rPr>
                <w:sz w:val="24"/>
              </w:rPr>
              <w:t>Northumberland</w:t>
            </w:r>
            <w:r>
              <w:rPr>
                <w:spacing w:val="-17"/>
                <w:sz w:val="24"/>
              </w:rPr>
              <w:t xml:space="preserve"> </w:t>
            </w:r>
            <w:r>
              <w:rPr>
                <w:sz w:val="24"/>
              </w:rPr>
              <w:t>Road, Dublin D04 VX65</w:t>
            </w:r>
          </w:p>
        </w:tc>
      </w:tr>
    </w:tbl>
    <w:p w14:paraId="477CB86F" w14:textId="77777777" w:rsidR="00D2650B" w:rsidRDefault="00D2650B">
      <w:pPr>
        <w:spacing w:line="398" w:lineRule="auto"/>
        <w:rPr>
          <w:sz w:val="24"/>
        </w:rPr>
        <w:sectPr w:rsidR="00D2650B" w:rsidSect="00215E64">
          <w:headerReference w:type="default" r:id="rId51"/>
          <w:footerReference w:type="default" r:id="rId52"/>
          <w:pgSz w:w="16850" w:h="11920" w:orient="landscape"/>
          <w:pgMar w:top="1400" w:right="1340" w:bottom="680" w:left="1680" w:header="389" w:footer="482" w:gutter="0"/>
          <w:pgBorders w:offsetFrom="page">
            <w:top w:val="single" w:sz="18" w:space="24" w:color="E36C0A" w:themeColor="accent6" w:themeShade="BF"/>
            <w:left w:val="single" w:sz="18" w:space="24" w:color="E36C0A" w:themeColor="accent6" w:themeShade="BF"/>
            <w:bottom w:val="single" w:sz="18" w:space="24" w:color="E36C0A" w:themeColor="accent6" w:themeShade="BF"/>
            <w:right w:val="single" w:sz="18" w:space="24" w:color="E36C0A" w:themeColor="accent6" w:themeShade="BF"/>
          </w:pgBorders>
          <w:cols w:space="720"/>
        </w:sectPr>
      </w:pPr>
    </w:p>
    <w:p w14:paraId="16BC6746" w14:textId="77777777" w:rsidR="00D2650B" w:rsidRDefault="00D2650B">
      <w:pPr>
        <w:pStyle w:val="BodyText"/>
        <w:spacing w:before="1"/>
        <w:rPr>
          <w:sz w:val="14"/>
        </w:rPr>
      </w:pPr>
    </w:p>
    <w:tbl>
      <w:tblPr>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7"/>
        <w:gridCol w:w="1983"/>
        <w:gridCol w:w="3828"/>
        <w:gridCol w:w="4536"/>
      </w:tblGrid>
      <w:tr w:rsidR="00D2650B" w14:paraId="3416C7BC" w14:textId="77777777">
        <w:trPr>
          <w:trHeight w:val="1242"/>
        </w:trPr>
        <w:tc>
          <w:tcPr>
            <w:tcW w:w="3257" w:type="dxa"/>
          </w:tcPr>
          <w:p w14:paraId="54D29FF3" w14:textId="77777777" w:rsidR="00D2650B" w:rsidRDefault="00A0255F">
            <w:pPr>
              <w:pStyle w:val="TableParagraph"/>
              <w:spacing w:line="360" w:lineRule="auto"/>
              <w:rPr>
                <w:sz w:val="24"/>
              </w:rPr>
            </w:pPr>
            <w:r>
              <w:rPr>
                <w:sz w:val="24"/>
              </w:rPr>
              <w:t>Irish</w:t>
            </w:r>
            <w:r>
              <w:rPr>
                <w:spacing w:val="-17"/>
                <w:sz w:val="24"/>
              </w:rPr>
              <w:t xml:space="preserve"> </w:t>
            </w:r>
            <w:r>
              <w:rPr>
                <w:sz w:val="24"/>
              </w:rPr>
              <w:t>Patients</w:t>
            </w:r>
            <w:r>
              <w:rPr>
                <w:spacing w:val="-17"/>
                <w:sz w:val="24"/>
              </w:rPr>
              <w:t xml:space="preserve"> </w:t>
            </w:r>
            <w:r>
              <w:rPr>
                <w:sz w:val="24"/>
              </w:rPr>
              <w:t xml:space="preserve">Association </w:t>
            </w:r>
            <w:hyperlink r:id="rId53">
              <w:r>
                <w:rPr>
                  <w:color w:val="0000FF"/>
                  <w:spacing w:val="-2"/>
                  <w:sz w:val="24"/>
                  <w:u w:val="single" w:color="0000FF"/>
                </w:rPr>
                <w:t>www.irishpatients.ie</w:t>
              </w:r>
            </w:hyperlink>
          </w:p>
        </w:tc>
        <w:tc>
          <w:tcPr>
            <w:tcW w:w="1983" w:type="dxa"/>
          </w:tcPr>
          <w:p w14:paraId="2F4F1DF9" w14:textId="77777777" w:rsidR="00D2650B" w:rsidRDefault="00A0255F">
            <w:pPr>
              <w:pStyle w:val="TableParagraph"/>
              <w:ind w:left="105"/>
              <w:rPr>
                <w:sz w:val="24"/>
              </w:rPr>
            </w:pPr>
            <w:r>
              <w:rPr>
                <w:sz w:val="24"/>
              </w:rPr>
              <w:t>Send</w:t>
            </w:r>
            <w:r>
              <w:rPr>
                <w:spacing w:val="-2"/>
                <w:sz w:val="24"/>
              </w:rPr>
              <w:t xml:space="preserve"> </w:t>
            </w:r>
            <w:r>
              <w:rPr>
                <w:sz w:val="24"/>
              </w:rPr>
              <w:t>text</w:t>
            </w:r>
            <w:r>
              <w:rPr>
                <w:spacing w:val="-2"/>
                <w:sz w:val="24"/>
              </w:rPr>
              <w:t xml:space="preserve"> </w:t>
            </w:r>
            <w:r>
              <w:rPr>
                <w:spacing w:val="-5"/>
                <w:sz w:val="24"/>
              </w:rPr>
              <w:t>or</w:t>
            </w:r>
          </w:p>
          <w:p w14:paraId="093D9421" w14:textId="77777777" w:rsidR="00D2650B" w:rsidRDefault="00A0255F">
            <w:pPr>
              <w:pStyle w:val="TableParagraph"/>
              <w:spacing w:before="5" w:line="410" w:lineRule="atLeast"/>
              <w:ind w:left="105" w:right="100"/>
              <w:rPr>
                <w:sz w:val="24"/>
              </w:rPr>
            </w:pPr>
            <w:proofErr w:type="spellStart"/>
            <w:r>
              <w:rPr>
                <w:sz w:val="24"/>
              </w:rPr>
              <w:t>Whatsapp</w:t>
            </w:r>
            <w:proofErr w:type="spellEnd"/>
            <w:r>
              <w:rPr>
                <w:sz w:val="24"/>
              </w:rPr>
              <w:t xml:space="preserve"> only to</w:t>
            </w:r>
            <w:r>
              <w:rPr>
                <w:spacing w:val="-17"/>
                <w:sz w:val="24"/>
              </w:rPr>
              <w:t xml:space="preserve"> </w:t>
            </w:r>
            <w:r>
              <w:rPr>
                <w:sz w:val="24"/>
              </w:rPr>
              <w:t>087</w:t>
            </w:r>
            <w:r>
              <w:rPr>
                <w:spacing w:val="-17"/>
                <w:sz w:val="24"/>
              </w:rPr>
              <w:t xml:space="preserve"> </w:t>
            </w:r>
            <w:r>
              <w:rPr>
                <w:sz w:val="24"/>
              </w:rPr>
              <w:t>6594183</w:t>
            </w:r>
          </w:p>
        </w:tc>
        <w:tc>
          <w:tcPr>
            <w:tcW w:w="3828" w:type="dxa"/>
          </w:tcPr>
          <w:p w14:paraId="1A687215" w14:textId="77777777" w:rsidR="00D2650B" w:rsidRDefault="00E27004">
            <w:pPr>
              <w:pStyle w:val="TableParagraph"/>
              <w:rPr>
                <w:sz w:val="24"/>
              </w:rPr>
            </w:pPr>
            <w:hyperlink r:id="rId54">
              <w:r w:rsidR="00A0255F">
                <w:rPr>
                  <w:color w:val="0000FF"/>
                  <w:spacing w:val="-2"/>
                  <w:sz w:val="24"/>
                  <w:u w:val="single" w:color="0000FF"/>
                </w:rPr>
                <w:t>info@irishpatients.ie</w:t>
              </w:r>
            </w:hyperlink>
          </w:p>
        </w:tc>
        <w:tc>
          <w:tcPr>
            <w:tcW w:w="4536" w:type="dxa"/>
          </w:tcPr>
          <w:p w14:paraId="33ED5D08" w14:textId="77777777" w:rsidR="00D2650B" w:rsidRDefault="00A0255F">
            <w:pPr>
              <w:pStyle w:val="TableParagraph"/>
              <w:spacing w:line="360" w:lineRule="auto"/>
              <w:ind w:right="887"/>
              <w:rPr>
                <w:sz w:val="24"/>
              </w:rPr>
            </w:pPr>
            <w:r>
              <w:rPr>
                <w:sz w:val="24"/>
              </w:rPr>
              <w:t>Unit</w:t>
            </w:r>
            <w:r>
              <w:rPr>
                <w:spacing w:val="-10"/>
                <w:sz w:val="24"/>
              </w:rPr>
              <w:t xml:space="preserve"> </w:t>
            </w:r>
            <w:r>
              <w:rPr>
                <w:sz w:val="24"/>
              </w:rPr>
              <w:t>2,</w:t>
            </w:r>
            <w:r>
              <w:rPr>
                <w:spacing w:val="-11"/>
                <w:sz w:val="24"/>
              </w:rPr>
              <w:t xml:space="preserve"> </w:t>
            </w:r>
            <w:r>
              <w:rPr>
                <w:sz w:val="24"/>
              </w:rPr>
              <w:t>24</w:t>
            </w:r>
            <w:r>
              <w:rPr>
                <w:spacing w:val="-9"/>
                <w:sz w:val="24"/>
              </w:rPr>
              <w:t xml:space="preserve"> </w:t>
            </w:r>
            <w:r>
              <w:rPr>
                <w:sz w:val="24"/>
              </w:rPr>
              <w:t>Church</w:t>
            </w:r>
            <w:r>
              <w:rPr>
                <w:spacing w:val="-9"/>
                <w:sz w:val="24"/>
              </w:rPr>
              <w:t xml:space="preserve"> </w:t>
            </w:r>
            <w:r>
              <w:rPr>
                <w:sz w:val="24"/>
              </w:rPr>
              <w:t xml:space="preserve">Road, </w:t>
            </w:r>
            <w:proofErr w:type="spellStart"/>
            <w:r>
              <w:rPr>
                <w:sz w:val="24"/>
              </w:rPr>
              <w:t>Ballybrack</w:t>
            </w:r>
            <w:proofErr w:type="spellEnd"/>
            <w:r>
              <w:rPr>
                <w:sz w:val="24"/>
              </w:rPr>
              <w:t>, Co Dublin</w:t>
            </w:r>
          </w:p>
        </w:tc>
      </w:tr>
      <w:tr w:rsidR="00D2650B" w14:paraId="4DD53653" w14:textId="77777777">
        <w:trPr>
          <w:trHeight w:val="828"/>
        </w:trPr>
        <w:tc>
          <w:tcPr>
            <w:tcW w:w="3257" w:type="dxa"/>
          </w:tcPr>
          <w:p w14:paraId="68F94A3E" w14:textId="77777777" w:rsidR="00D2650B" w:rsidRDefault="00A0255F">
            <w:pPr>
              <w:pStyle w:val="TableParagraph"/>
              <w:rPr>
                <w:sz w:val="24"/>
              </w:rPr>
            </w:pPr>
            <w:r>
              <w:rPr>
                <w:sz w:val="24"/>
              </w:rPr>
              <w:t>Irish</w:t>
            </w:r>
            <w:r>
              <w:rPr>
                <w:spacing w:val="-4"/>
                <w:sz w:val="24"/>
              </w:rPr>
              <w:t xml:space="preserve"> </w:t>
            </w:r>
            <w:r>
              <w:rPr>
                <w:sz w:val="24"/>
              </w:rPr>
              <w:t>Senior</w:t>
            </w:r>
            <w:r>
              <w:rPr>
                <w:spacing w:val="-3"/>
                <w:sz w:val="24"/>
              </w:rPr>
              <w:t xml:space="preserve"> </w:t>
            </w:r>
            <w:r>
              <w:rPr>
                <w:spacing w:val="-2"/>
                <w:sz w:val="24"/>
              </w:rPr>
              <w:t>Citizen’s</w:t>
            </w:r>
          </w:p>
          <w:p w14:paraId="3EA20949" w14:textId="77777777" w:rsidR="00D2650B" w:rsidRDefault="00A0255F">
            <w:pPr>
              <w:pStyle w:val="TableParagraph"/>
              <w:spacing w:before="137"/>
              <w:rPr>
                <w:sz w:val="24"/>
              </w:rPr>
            </w:pPr>
            <w:r>
              <w:rPr>
                <w:spacing w:val="-2"/>
                <w:sz w:val="24"/>
              </w:rPr>
              <w:t>Parliament</w:t>
            </w:r>
          </w:p>
        </w:tc>
        <w:tc>
          <w:tcPr>
            <w:tcW w:w="1983" w:type="dxa"/>
          </w:tcPr>
          <w:p w14:paraId="694B0A69" w14:textId="77777777" w:rsidR="00D2650B" w:rsidRDefault="00A0255F">
            <w:pPr>
              <w:pStyle w:val="TableParagraph"/>
              <w:ind w:left="105"/>
              <w:rPr>
                <w:sz w:val="24"/>
              </w:rPr>
            </w:pPr>
            <w:r>
              <w:rPr>
                <w:sz w:val="24"/>
              </w:rPr>
              <w:t>085</w:t>
            </w:r>
            <w:r>
              <w:rPr>
                <w:spacing w:val="-6"/>
                <w:sz w:val="24"/>
              </w:rPr>
              <w:t xml:space="preserve"> </w:t>
            </w:r>
            <w:r>
              <w:rPr>
                <w:spacing w:val="-2"/>
                <w:sz w:val="24"/>
              </w:rPr>
              <w:t>2604955</w:t>
            </w:r>
          </w:p>
        </w:tc>
        <w:tc>
          <w:tcPr>
            <w:tcW w:w="3828" w:type="dxa"/>
          </w:tcPr>
          <w:p w14:paraId="7EDB56A0" w14:textId="77777777" w:rsidR="00D2650B" w:rsidRDefault="00E27004">
            <w:pPr>
              <w:pStyle w:val="TableParagraph"/>
              <w:rPr>
                <w:sz w:val="24"/>
              </w:rPr>
            </w:pPr>
            <w:hyperlink r:id="rId55">
              <w:r w:rsidR="00A0255F">
                <w:rPr>
                  <w:color w:val="0000FF"/>
                  <w:spacing w:val="-2"/>
                  <w:sz w:val="24"/>
                  <w:u w:val="single" w:color="0000FF"/>
                </w:rPr>
                <w:t>office@seniors.ie</w:t>
              </w:r>
            </w:hyperlink>
          </w:p>
        </w:tc>
        <w:tc>
          <w:tcPr>
            <w:tcW w:w="4536" w:type="dxa"/>
          </w:tcPr>
          <w:p w14:paraId="3F973B53" w14:textId="77777777" w:rsidR="00D2650B" w:rsidRDefault="00A0255F">
            <w:pPr>
              <w:pStyle w:val="TableParagraph"/>
              <w:rPr>
                <w:sz w:val="24"/>
              </w:rPr>
            </w:pPr>
            <w:r>
              <w:rPr>
                <w:sz w:val="24"/>
              </w:rPr>
              <w:t>Willie</w:t>
            </w:r>
            <w:r>
              <w:rPr>
                <w:spacing w:val="-5"/>
                <w:sz w:val="24"/>
              </w:rPr>
              <w:t xml:space="preserve"> </w:t>
            </w:r>
            <w:r>
              <w:rPr>
                <w:sz w:val="24"/>
              </w:rPr>
              <w:t>Bermingham</w:t>
            </w:r>
            <w:r>
              <w:rPr>
                <w:spacing w:val="-4"/>
                <w:sz w:val="24"/>
              </w:rPr>
              <w:t xml:space="preserve"> </w:t>
            </w:r>
            <w:r>
              <w:rPr>
                <w:sz w:val="24"/>
              </w:rPr>
              <w:t>Place,</w:t>
            </w:r>
            <w:r>
              <w:rPr>
                <w:spacing w:val="-4"/>
                <w:sz w:val="24"/>
              </w:rPr>
              <w:t xml:space="preserve"> </w:t>
            </w:r>
            <w:r>
              <w:rPr>
                <w:spacing w:val="-5"/>
                <w:sz w:val="24"/>
              </w:rPr>
              <w:t>14</w:t>
            </w:r>
          </w:p>
          <w:p w14:paraId="27CBBB17" w14:textId="77777777" w:rsidR="00D2650B" w:rsidRDefault="00A0255F">
            <w:pPr>
              <w:pStyle w:val="TableParagraph"/>
              <w:spacing w:before="137"/>
              <w:rPr>
                <w:sz w:val="24"/>
              </w:rPr>
            </w:pPr>
            <w:r>
              <w:rPr>
                <w:sz w:val="24"/>
              </w:rPr>
              <w:t>Kilmainham</w:t>
            </w:r>
            <w:r>
              <w:rPr>
                <w:spacing w:val="-3"/>
                <w:sz w:val="24"/>
              </w:rPr>
              <w:t xml:space="preserve"> </w:t>
            </w:r>
            <w:r>
              <w:rPr>
                <w:sz w:val="24"/>
              </w:rPr>
              <w:t>Ln,</w:t>
            </w:r>
            <w:r>
              <w:rPr>
                <w:spacing w:val="-3"/>
                <w:sz w:val="24"/>
              </w:rPr>
              <w:t xml:space="preserve"> </w:t>
            </w:r>
            <w:r>
              <w:rPr>
                <w:sz w:val="24"/>
              </w:rPr>
              <w:t>Saint</w:t>
            </w:r>
            <w:r>
              <w:rPr>
                <w:spacing w:val="-4"/>
                <w:sz w:val="24"/>
              </w:rPr>
              <w:t xml:space="preserve"> </w:t>
            </w:r>
            <w:r>
              <w:rPr>
                <w:sz w:val="24"/>
              </w:rPr>
              <w:t>James',</w:t>
            </w:r>
            <w:r>
              <w:rPr>
                <w:spacing w:val="-3"/>
                <w:sz w:val="24"/>
              </w:rPr>
              <w:t xml:space="preserve"> </w:t>
            </w:r>
            <w:r>
              <w:rPr>
                <w:sz w:val="24"/>
              </w:rPr>
              <w:t>Dublin</w:t>
            </w:r>
            <w:r>
              <w:rPr>
                <w:spacing w:val="-6"/>
                <w:sz w:val="24"/>
              </w:rPr>
              <w:t xml:space="preserve"> </w:t>
            </w:r>
            <w:r>
              <w:rPr>
                <w:spacing w:val="-10"/>
                <w:sz w:val="24"/>
              </w:rPr>
              <w:t>8</w:t>
            </w:r>
          </w:p>
        </w:tc>
      </w:tr>
      <w:tr w:rsidR="00D2650B" w14:paraId="5E73A629" w14:textId="77777777">
        <w:trPr>
          <w:trHeight w:val="1242"/>
        </w:trPr>
        <w:tc>
          <w:tcPr>
            <w:tcW w:w="3257" w:type="dxa"/>
          </w:tcPr>
          <w:p w14:paraId="0791E73F" w14:textId="77777777" w:rsidR="00D2650B" w:rsidRDefault="00A0255F">
            <w:pPr>
              <w:pStyle w:val="TableParagraph"/>
              <w:rPr>
                <w:sz w:val="24"/>
              </w:rPr>
            </w:pPr>
            <w:r>
              <w:rPr>
                <w:sz w:val="24"/>
              </w:rPr>
              <w:t>Mental</w:t>
            </w:r>
            <w:r>
              <w:rPr>
                <w:spacing w:val="-9"/>
                <w:sz w:val="24"/>
              </w:rPr>
              <w:t xml:space="preserve"> </w:t>
            </w:r>
            <w:r>
              <w:rPr>
                <w:sz w:val="24"/>
              </w:rPr>
              <w:t>Health</w:t>
            </w:r>
            <w:r>
              <w:rPr>
                <w:spacing w:val="-8"/>
                <w:sz w:val="24"/>
              </w:rPr>
              <w:t xml:space="preserve"> </w:t>
            </w:r>
            <w:r>
              <w:rPr>
                <w:spacing w:val="-2"/>
                <w:sz w:val="24"/>
              </w:rPr>
              <w:t>Ireland</w:t>
            </w:r>
          </w:p>
        </w:tc>
        <w:tc>
          <w:tcPr>
            <w:tcW w:w="1983" w:type="dxa"/>
          </w:tcPr>
          <w:p w14:paraId="03610E3E" w14:textId="77777777" w:rsidR="00D2650B" w:rsidRDefault="00A0255F">
            <w:pPr>
              <w:pStyle w:val="TableParagraph"/>
              <w:ind w:left="105"/>
              <w:rPr>
                <w:sz w:val="24"/>
              </w:rPr>
            </w:pPr>
            <w:r>
              <w:rPr>
                <w:sz w:val="24"/>
              </w:rPr>
              <w:t>(01)</w:t>
            </w:r>
            <w:r>
              <w:rPr>
                <w:spacing w:val="-6"/>
                <w:sz w:val="24"/>
              </w:rPr>
              <w:t xml:space="preserve"> </w:t>
            </w:r>
            <w:r>
              <w:rPr>
                <w:sz w:val="24"/>
              </w:rPr>
              <w:t>284</w:t>
            </w:r>
            <w:r>
              <w:rPr>
                <w:spacing w:val="-5"/>
                <w:sz w:val="24"/>
              </w:rPr>
              <w:t xml:space="preserve"> </w:t>
            </w:r>
            <w:r>
              <w:rPr>
                <w:spacing w:val="-4"/>
                <w:sz w:val="24"/>
              </w:rPr>
              <w:t>1166</w:t>
            </w:r>
          </w:p>
        </w:tc>
        <w:tc>
          <w:tcPr>
            <w:tcW w:w="3828" w:type="dxa"/>
          </w:tcPr>
          <w:p w14:paraId="3D6C1666" w14:textId="77777777" w:rsidR="00D2650B" w:rsidRDefault="00E27004">
            <w:pPr>
              <w:pStyle w:val="TableParagraph"/>
              <w:rPr>
                <w:sz w:val="24"/>
              </w:rPr>
            </w:pPr>
            <w:hyperlink r:id="rId56">
              <w:r w:rsidR="00A0255F">
                <w:rPr>
                  <w:color w:val="0000FF"/>
                  <w:spacing w:val="-2"/>
                  <w:sz w:val="24"/>
                  <w:u w:val="single" w:color="0000FF"/>
                </w:rPr>
                <w:t>info@mentalhealthireland.ie</w:t>
              </w:r>
            </w:hyperlink>
          </w:p>
        </w:tc>
        <w:tc>
          <w:tcPr>
            <w:tcW w:w="4536" w:type="dxa"/>
          </w:tcPr>
          <w:p w14:paraId="76A41188" w14:textId="77777777" w:rsidR="00D2650B" w:rsidRDefault="00A0255F">
            <w:pPr>
              <w:pStyle w:val="TableParagraph"/>
              <w:rPr>
                <w:sz w:val="24"/>
              </w:rPr>
            </w:pPr>
            <w:r>
              <w:rPr>
                <w:sz w:val="24"/>
              </w:rPr>
              <w:t>Second</w:t>
            </w:r>
            <w:r>
              <w:rPr>
                <w:spacing w:val="-4"/>
                <w:sz w:val="24"/>
              </w:rPr>
              <w:t xml:space="preserve"> </w:t>
            </w:r>
            <w:r>
              <w:rPr>
                <w:sz w:val="24"/>
              </w:rPr>
              <w:t>Floor,</w:t>
            </w:r>
            <w:r>
              <w:rPr>
                <w:spacing w:val="-6"/>
                <w:sz w:val="24"/>
              </w:rPr>
              <w:t xml:space="preserve"> </w:t>
            </w:r>
            <w:r>
              <w:rPr>
                <w:sz w:val="24"/>
              </w:rPr>
              <w:t>Marina</w:t>
            </w:r>
            <w:r>
              <w:rPr>
                <w:spacing w:val="-4"/>
                <w:sz w:val="24"/>
              </w:rPr>
              <w:t xml:space="preserve"> </w:t>
            </w:r>
            <w:r>
              <w:rPr>
                <w:spacing w:val="-2"/>
                <w:sz w:val="24"/>
              </w:rPr>
              <w:t>House,</w:t>
            </w:r>
          </w:p>
          <w:p w14:paraId="0F417D61" w14:textId="77777777" w:rsidR="00D2650B" w:rsidRDefault="00A0255F">
            <w:pPr>
              <w:pStyle w:val="TableParagraph"/>
              <w:spacing w:before="5" w:line="410" w:lineRule="atLeast"/>
              <w:ind w:right="21"/>
              <w:rPr>
                <w:sz w:val="24"/>
              </w:rPr>
            </w:pPr>
            <w:r>
              <w:rPr>
                <w:sz w:val="24"/>
              </w:rPr>
              <w:t>11-</w:t>
            </w:r>
            <w:r>
              <w:rPr>
                <w:spacing w:val="-8"/>
                <w:sz w:val="24"/>
              </w:rPr>
              <w:t xml:space="preserve"> </w:t>
            </w:r>
            <w:r>
              <w:rPr>
                <w:sz w:val="24"/>
              </w:rPr>
              <w:t>13</w:t>
            </w:r>
            <w:r>
              <w:rPr>
                <w:spacing w:val="-8"/>
                <w:sz w:val="24"/>
              </w:rPr>
              <w:t xml:space="preserve"> </w:t>
            </w:r>
            <w:r>
              <w:rPr>
                <w:sz w:val="24"/>
              </w:rPr>
              <w:t>Clarence</w:t>
            </w:r>
            <w:r>
              <w:rPr>
                <w:spacing w:val="-8"/>
                <w:sz w:val="24"/>
              </w:rPr>
              <w:t xml:space="preserve"> </w:t>
            </w:r>
            <w:r>
              <w:rPr>
                <w:sz w:val="24"/>
              </w:rPr>
              <w:t>St,</w:t>
            </w:r>
            <w:r>
              <w:rPr>
                <w:spacing w:val="-8"/>
                <w:sz w:val="24"/>
              </w:rPr>
              <w:t xml:space="preserve"> </w:t>
            </w:r>
            <w:proofErr w:type="spellStart"/>
            <w:r>
              <w:rPr>
                <w:sz w:val="24"/>
              </w:rPr>
              <w:t>Dún</w:t>
            </w:r>
            <w:proofErr w:type="spellEnd"/>
            <w:r>
              <w:rPr>
                <w:spacing w:val="-7"/>
                <w:sz w:val="24"/>
              </w:rPr>
              <w:t xml:space="preserve"> </w:t>
            </w:r>
            <w:r>
              <w:rPr>
                <w:sz w:val="24"/>
              </w:rPr>
              <w:t>Laoghaire, Dublin A96 E289</w:t>
            </w:r>
          </w:p>
        </w:tc>
      </w:tr>
      <w:tr w:rsidR="00D2650B" w14:paraId="4064C74D" w14:textId="77777777">
        <w:trPr>
          <w:trHeight w:val="828"/>
        </w:trPr>
        <w:tc>
          <w:tcPr>
            <w:tcW w:w="3257" w:type="dxa"/>
          </w:tcPr>
          <w:p w14:paraId="15BA6E61" w14:textId="77777777" w:rsidR="00D2650B" w:rsidRDefault="00A0255F">
            <w:pPr>
              <w:pStyle w:val="TableParagraph"/>
              <w:rPr>
                <w:sz w:val="24"/>
              </w:rPr>
            </w:pPr>
            <w:r>
              <w:rPr>
                <w:sz w:val="24"/>
              </w:rPr>
              <w:t xml:space="preserve">Senior </w:t>
            </w:r>
            <w:r>
              <w:rPr>
                <w:spacing w:val="-2"/>
                <w:sz w:val="24"/>
              </w:rPr>
              <w:t>Helpline</w:t>
            </w:r>
          </w:p>
          <w:p w14:paraId="2C293FE7" w14:textId="77777777" w:rsidR="00D2650B" w:rsidRDefault="00A0255F">
            <w:pPr>
              <w:pStyle w:val="TableParagraph"/>
              <w:spacing w:before="137"/>
              <w:rPr>
                <w:sz w:val="24"/>
              </w:rPr>
            </w:pPr>
            <w:r>
              <w:rPr>
                <w:sz w:val="24"/>
              </w:rPr>
              <w:t>Third</w:t>
            </w:r>
            <w:r>
              <w:rPr>
                <w:spacing w:val="-5"/>
                <w:sz w:val="24"/>
              </w:rPr>
              <w:t xml:space="preserve"> Age</w:t>
            </w:r>
          </w:p>
        </w:tc>
        <w:tc>
          <w:tcPr>
            <w:tcW w:w="1983" w:type="dxa"/>
          </w:tcPr>
          <w:p w14:paraId="45855164" w14:textId="77777777" w:rsidR="00D2650B" w:rsidRDefault="00A0255F">
            <w:pPr>
              <w:pStyle w:val="TableParagraph"/>
              <w:ind w:left="105"/>
              <w:rPr>
                <w:sz w:val="24"/>
              </w:rPr>
            </w:pPr>
            <w:r>
              <w:rPr>
                <w:sz w:val="24"/>
              </w:rPr>
              <w:t>1800</w:t>
            </w:r>
            <w:r>
              <w:rPr>
                <w:spacing w:val="-4"/>
                <w:sz w:val="24"/>
              </w:rPr>
              <w:t xml:space="preserve"> </w:t>
            </w:r>
            <w:r>
              <w:rPr>
                <w:sz w:val="24"/>
              </w:rPr>
              <w:t>80</w:t>
            </w:r>
            <w:r>
              <w:rPr>
                <w:spacing w:val="-5"/>
                <w:sz w:val="24"/>
              </w:rPr>
              <w:t xml:space="preserve"> </w:t>
            </w:r>
            <w:r>
              <w:rPr>
                <w:sz w:val="24"/>
              </w:rPr>
              <w:t>45</w:t>
            </w:r>
            <w:r>
              <w:rPr>
                <w:spacing w:val="-5"/>
                <w:sz w:val="24"/>
              </w:rPr>
              <w:t xml:space="preserve"> 91</w:t>
            </w:r>
          </w:p>
          <w:p w14:paraId="26904651" w14:textId="77777777" w:rsidR="00D2650B" w:rsidRDefault="00A0255F">
            <w:pPr>
              <w:pStyle w:val="TableParagraph"/>
              <w:spacing w:before="137"/>
              <w:ind w:left="105"/>
              <w:rPr>
                <w:sz w:val="24"/>
              </w:rPr>
            </w:pPr>
            <w:r>
              <w:rPr>
                <w:sz w:val="24"/>
              </w:rPr>
              <w:t>046</w:t>
            </w:r>
            <w:r>
              <w:rPr>
                <w:spacing w:val="-8"/>
                <w:sz w:val="24"/>
              </w:rPr>
              <w:t xml:space="preserve"> </w:t>
            </w:r>
            <w:r>
              <w:rPr>
                <w:sz w:val="24"/>
              </w:rPr>
              <w:t>955</w:t>
            </w:r>
            <w:r>
              <w:rPr>
                <w:spacing w:val="-6"/>
                <w:sz w:val="24"/>
              </w:rPr>
              <w:t xml:space="preserve"> </w:t>
            </w:r>
            <w:r>
              <w:rPr>
                <w:spacing w:val="-4"/>
                <w:sz w:val="24"/>
              </w:rPr>
              <w:t>7766</w:t>
            </w:r>
          </w:p>
        </w:tc>
        <w:tc>
          <w:tcPr>
            <w:tcW w:w="3828" w:type="dxa"/>
          </w:tcPr>
          <w:p w14:paraId="07E654DD" w14:textId="77777777" w:rsidR="00D2650B" w:rsidRDefault="00E27004">
            <w:pPr>
              <w:pStyle w:val="TableParagraph"/>
              <w:rPr>
                <w:sz w:val="24"/>
              </w:rPr>
            </w:pPr>
            <w:hyperlink r:id="rId57">
              <w:r w:rsidR="00A0255F">
                <w:rPr>
                  <w:color w:val="0000FF"/>
                  <w:spacing w:val="-2"/>
                  <w:sz w:val="24"/>
                  <w:u w:val="single" w:color="0000FF"/>
                </w:rPr>
                <w:t>www.thirdageireland.ie</w:t>
              </w:r>
            </w:hyperlink>
          </w:p>
        </w:tc>
        <w:tc>
          <w:tcPr>
            <w:tcW w:w="4536" w:type="dxa"/>
          </w:tcPr>
          <w:p w14:paraId="2A52680C" w14:textId="77777777" w:rsidR="00D2650B" w:rsidRDefault="00A0255F">
            <w:pPr>
              <w:pStyle w:val="TableParagraph"/>
              <w:rPr>
                <w:sz w:val="24"/>
              </w:rPr>
            </w:pPr>
            <w:r>
              <w:rPr>
                <w:sz w:val="24"/>
              </w:rPr>
              <w:t>Third</w:t>
            </w:r>
            <w:r>
              <w:rPr>
                <w:spacing w:val="-2"/>
                <w:sz w:val="24"/>
              </w:rPr>
              <w:t xml:space="preserve"> </w:t>
            </w:r>
            <w:r>
              <w:rPr>
                <w:sz w:val="24"/>
              </w:rPr>
              <w:t>Age</w:t>
            </w:r>
            <w:r>
              <w:rPr>
                <w:spacing w:val="-3"/>
                <w:sz w:val="24"/>
              </w:rPr>
              <w:t xml:space="preserve"> </w:t>
            </w:r>
            <w:r>
              <w:rPr>
                <w:spacing w:val="-2"/>
                <w:sz w:val="24"/>
              </w:rPr>
              <w:t>Ireland</w:t>
            </w:r>
          </w:p>
          <w:p w14:paraId="366E4BF5" w14:textId="77777777" w:rsidR="00D2650B" w:rsidRDefault="00A0255F">
            <w:pPr>
              <w:pStyle w:val="TableParagraph"/>
              <w:spacing w:before="137"/>
              <w:rPr>
                <w:sz w:val="24"/>
              </w:rPr>
            </w:pPr>
            <w:r>
              <w:rPr>
                <w:sz w:val="24"/>
              </w:rPr>
              <w:t>Summerhill,</w:t>
            </w:r>
            <w:r>
              <w:rPr>
                <w:spacing w:val="-5"/>
                <w:sz w:val="24"/>
              </w:rPr>
              <w:t xml:space="preserve"> </w:t>
            </w:r>
            <w:r>
              <w:rPr>
                <w:sz w:val="24"/>
              </w:rPr>
              <w:t>Co</w:t>
            </w:r>
            <w:r>
              <w:rPr>
                <w:spacing w:val="-5"/>
                <w:sz w:val="24"/>
              </w:rPr>
              <w:t xml:space="preserve"> </w:t>
            </w:r>
            <w:r>
              <w:rPr>
                <w:spacing w:val="-4"/>
                <w:sz w:val="24"/>
              </w:rPr>
              <w:t>Meath</w:t>
            </w:r>
          </w:p>
        </w:tc>
      </w:tr>
      <w:tr w:rsidR="00D2650B" w14:paraId="6E91F2A4" w14:textId="77777777">
        <w:trPr>
          <w:trHeight w:val="1655"/>
        </w:trPr>
        <w:tc>
          <w:tcPr>
            <w:tcW w:w="3257" w:type="dxa"/>
          </w:tcPr>
          <w:p w14:paraId="753EB1E1" w14:textId="77777777" w:rsidR="00D2650B" w:rsidRDefault="00A0255F">
            <w:pPr>
              <w:pStyle w:val="TableParagraph"/>
              <w:rPr>
                <w:sz w:val="24"/>
              </w:rPr>
            </w:pPr>
            <w:r>
              <w:rPr>
                <w:sz w:val="24"/>
              </w:rPr>
              <w:t>SAGE</w:t>
            </w:r>
            <w:r>
              <w:rPr>
                <w:spacing w:val="-3"/>
                <w:sz w:val="24"/>
              </w:rPr>
              <w:t xml:space="preserve"> </w:t>
            </w:r>
            <w:r>
              <w:rPr>
                <w:sz w:val="24"/>
              </w:rPr>
              <w:t>Rapid</w:t>
            </w:r>
            <w:r>
              <w:rPr>
                <w:spacing w:val="-4"/>
                <w:sz w:val="24"/>
              </w:rPr>
              <w:t xml:space="preserve"> </w:t>
            </w:r>
            <w:r>
              <w:rPr>
                <w:spacing w:val="-2"/>
                <w:sz w:val="24"/>
              </w:rPr>
              <w:t>Response</w:t>
            </w:r>
          </w:p>
          <w:p w14:paraId="013B0DF0" w14:textId="77777777" w:rsidR="00D2650B" w:rsidRDefault="00D2650B">
            <w:pPr>
              <w:pStyle w:val="TableParagraph"/>
              <w:spacing w:before="4"/>
              <w:ind w:left="0"/>
              <w:rPr>
                <w:sz w:val="36"/>
              </w:rPr>
            </w:pPr>
          </w:p>
          <w:p w14:paraId="519253C7" w14:textId="77777777" w:rsidR="00D2650B" w:rsidRDefault="00A0255F">
            <w:pPr>
              <w:pStyle w:val="TableParagraph"/>
              <w:spacing w:line="410" w:lineRule="atLeast"/>
              <w:rPr>
                <w:sz w:val="24"/>
              </w:rPr>
            </w:pPr>
            <w:r>
              <w:rPr>
                <w:sz w:val="24"/>
              </w:rPr>
              <w:t>SAGE</w:t>
            </w:r>
            <w:r>
              <w:rPr>
                <w:spacing w:val="-13"/>
                <w:sz w:val="24"/>
              </w:rPr>
              <w:t xml:space="preserve"> </w:t>
            </w:r>
            <w:r>
              <w:rPr>
                <w:sz w:val="24"/>
              </w:rPr>
              <w:t>Support</w:t>
            </w:r>
            <w:r>
              <w:rPr>
                <w:spacing w:val="-15"/>
                <w:sz w:val="24"/>
              </w:rPr>
              <w:t xml:space="preserve"> </w:t>
            </w:r>
            <w:r>
              <w:rPr>
                <w:sz w:val="24"/>
              </w:rPr>
              <w:t>&amp;</w:t>
            </w:r>
            <w:r>
              <w:rPr>
                <w:spacing w:val="-13"/>
                <w:sz w:val="24"/>
              </w:rPr>
              <w:t xml:space="preserve"> </w:t>
            </w:r>
            <w:r>
              <w:rPr>
                <w:sz w:val="24"/>
              </w:rPr>
              <w:t xml:space="preserve">Advocacy </w:t>
            </w:r>
            <w:r>
              <w:rPr>
                <w:spacing w:val="-2"/>
                <w:sz w:val="24"/>
              </w:rPr>
              <w:t>Services</w:t>
            </w:r>
          </w:p>
        </w:tc>
        <w:tc>
          <w:tcPr>
            <w:tcW w:w="1983" w:type="dxa"/>
          </w:tcPr>
          <w:p w14:paraId="75A4DDD8" w14:textId="77777777" w:rsidR="00D2650B" w:rsidRDefault="00A0255F">
            <w:pPr>
              <w:pStyle w:val="TableParagraph"/>
              <w:ind w:left="105"/>
              <w:rPr>
                <w:sz w:val="24"/>
              </w:rPr>
            </w:pPr>
            <w:r>
              <w:rPr>
                <w:sz w:val="24"/>
              </w:rPr>
              <w:t>0818</w:t>
            </w:r>
            <w:r>
              <w:rPr>
                <w:spacing w:val="-7"/>
                <w:sz w:val="24"/>
              </w:rPr>
              <w:t xml:space="preserve"> </w:t>
            </w:r>
            <w:r>
              <w:rPr>
                <w:sz w:val="24"/>
              </w:rPr>
              <w:t>719</w:t>
            </w:r>
            <w:r>
              <w:rPr>
                <w:spacing w:val="-6"/>
                <w:sz w:val="24"/>
              </w:rPr>
              <w:t xml:space="preserve"> </w:t>
            </w:r>
            <w:r>
              <w:rPr>
                <w:spacing w:val="-5"/>
                <w:sz w:val="24"/>
              </w:rPr>
              <w:t>400</w:t>
            </w:r>
          </w:p>
          <w:p w14:paraId="50DFA9FE" w14:textId="77777777" w:rsidR="00D2650B" w:rsidRDefault="00D2650B">
            <w:pPr>
              <w:pStyle w:val="TableParagraph"/>
              <w:ind w:left="0"/>
              <w:rPr>
                <w:sz w:val="26"/>
              </w:rPr>
            </w:pPr>
          </w:p>
          <w:p w14:paraId="2F895F4C" w14:textId="77777777" w:rsidR="00D2650B" w:rsidRDefault="00D2650B">
            <w:pPr>
              <w:pStyle w:val="TableParagraph"/>
              <w:ind w:left="0"/>
            </w:pPr>
          </w:p>
          <w:p w14:paraId="4419C146" w14:textId="77777777" w:rsidR="00D2650B" w:rsidRDefault="00A0255F">
            <w:pPr>
              <w:pStyle w:val="TableParagraph"/>
              <w:ind w:left="105"/>
              <w:rPr>
                <w:sz w:val="24"/>
              </w:rPr>
            </w:pPr>
            <w:r>
              <w:rPr>
                <w:sz w:val="24"/>
              </w:rPr>
              <w:t>(01)</w:t>
            </w:r>
            <w:r>
              <w:rPr>
                <w:spacing w:val="-6"/>
                <w:sz w:val="24"/>
              </w:rPr>
              <w:t xml:space="preserve"> </w:t>
            </w:r>
            <w:r>
              <w:rPr>
                <w:sz w:val="24"/>
              </w:rPr>
              <w:t>536</w:t>
            </w:r>
            <w:r>
              <w:rPr>
                <w:spacing w:val="-5"/>
                <w:sz w:val="24"/>
              </w:rPr>
              <w:t xml:space="preserve"> </w:t>
            </w:r>
            <w:r>
              <w:rPr>
                <w:spacing w:val="-4"/>
                <w:sz w:val="24"/>
              </w:rPr>
              <w:t>7330</w:t>
            </w:r>
          </w:p>
        </w:tc>
        <w:tc>
          <w:tcPr>
            <w:tcW w:w="3828" w:type="dxa"/>
          </w:tcPr>
          <w:p w14:paraId="2B186C07" w14:textId="77777777" w:rsidR="00D2650B" w:rsidRDefault="00E27004">
            <w:pPr>
              <w:pStyle w:val="TableParagraph"/>
              <w:rPr>
                <w:sz w:val="24"/>
              </w:rPr>
            </w:pPr>
            <w:hyperlink r:id="rId58">
              <w:r w:rsidR="00A0255F">
                <w:rPr>
                  <w:color w:val="0000FF"/>
                  <w:spacing w:val="-2"/>
                  <w:sz w:val="24"/>
                  <w:u w:val="single" w:color="0000FF"/>
                </w:rPr>
                <w:t>info@sageadvocacy.ie</w:t>
              </w:r>
            </w:hyperlink>
          </w:p>
        </w:tc>
        <w:tc>
          <w:tcPr>
            <w:tcW w:w="4536" w:type="dxa"/>
          </w:tcPr>
          <w:p w14:paraId="62F51AF6" w14:textId="77777777" w:rsidR="00D2650B" w:rsidRDefault="00A0255F">
            <w:pPr>
              <w:pStyle w:val="TableParagraph"/>
              <w:spacing w:line="360" w:lineRule="auto"/>
              <w:ind w:right="887"/>
              <w:rPr>
                <w:sz w:val="24"/>
              </w:rPr>
            </w:pPr>
            <w:r>
              <w:rPr>
                <w:sz w:val="24"/>
              </w:rPr>
              <w:t>24-26</w:t>
            </w:r>
            <w:r>
              <w:rPr>
                <w:spacing w:val="-11"/>
                <w:sz w:val="24"/>
              </w:rPr>
              <w:t xml:space="preserve"> </w:t>
            </w:r>
            <w:r>
              <w:rPr>
                <w:sz w:val="24"/>
              </w:rPr>
              <w:t>Upper</w:t>
            </w:r>
            <w:r>
              <w:rPr>
                <w:spacing w:val="-12"/>
                <w:sz w:val="24"/>
              </w:rPr>
              <w:t xml:space="preserve"> </w:t>
            </w:r>
            <w:r>
              <w:rPr>
                <w:sz w:val="24"/>
              </w:rPr>
              <w:t>Ormond</w:t>
            </w:r>
            <w:r>
              <w:rPr>
                <w:spacing w:val="-14"/>
                <w:sz w:val="24"/>
              </w:rPr>
              <w:t xml:space="preserve"> </w:t>
            </w:r>
            <w:r>
              <w:rPr>
                <w:sz w:val="24"/>
              </w:rPr>
              <w:t>Quay Dublin 7</w:t>
            </w:r>
          </w:p>
          <w:p w14:paraId="70184813" w14:textId="77777777" w:rsidR="00D2650B" w:rsidRDefault="00A0255F">
            <w:pPr>
              <w:pStyle w:val="TableParagraph"/>
              <w:rPr>
                <w:sz w:val="24"/>
              </w:rPr>
            </w:pPr>
            <w:r>
              <w:rPr>
                <w:sz w:val="24"/>
              </w:rPr>
              <w:t>D07</w:t>
            </w:r>
            <w:r>
              <w:rPr>
                <w:spacing w:val="-4"/>
                <w:sz w:val="24"/>
              </w:rPr>
              <w:t xml:space="preserve"> DAV9</w:t>
            </w:r>
          </w:p>
        </w:tc>
      </w:tr>
      <w:tr w:rsidR="00D2650B" w14:paraId="0016E376" w14:textId="77777777">
        <w:trPr>
          <w:trHeight w:val="2071"/>
        </w:trPr>
        <w:tc>
          <w:tcPr>
            <w:tcW w:w="3257" w:type="dxa"/>
          </w:tcPr>
          <w:p w14:paraId="70167396" w14:textId="77777777" w:rsidR="00D2650B" w:rsidRDefault="00A0255F">
            <w:pPr>
              <w:pStyle w:val="TableParagraph"/>
              <w:rPr>
                <w:sz w:val="24"/>
              </w:rPr>
            </w:pPr>
            <w:r>
              <w:rPr>
                <w:sz w:val="24"/>
              </w:rPr>
              <w:t>Patient</w:t>
            </w:r>
            <w:r>
              <w:rPr>
                <w:spacing w:val="-4"/>
                <w:sz w:val="24"/>
              </w:rPr>
              <w:t xml:space="preserve"> </w:t>
            </w:r>
            <w:r>
              <w:rPr>
                <w:sz w:val="24"/>
              </w:rPr>
              <w:t>Advocacy</w:t>
            </w:r>
            <w:r>
              <w:rPr>
                <w:spacing w:val="-4"/>
                <w:sz w:val="24"/>
              </w:rPr>
              <w:t xml:space="preserve"> </w:t>
            </w:r>
            <w:r>
              <w:rPr>
                <w:spacing w:val="-2"/>
                <w:sz w:val="24"/>
              </w:rPr>
              <w:t>service</w:t>
            </w:r>
          </w:p>
        </w:tc>
        <w:tc>
          <w:tcPr>
            <w:tcW w:w="1983" w:type="dxa"/>
          </w:tcPr>
          <w:p w14:paraId="285D44FE" w14:textId="77777777" w:rsidR="00D2650B" w:rsidRDefault="00A0255F">
            <w:pPr>
              <w:pStyle w:val="TableParagraph"/>
              <w:ind w:left="105"/>
              <w:rPr>
                <w:sz w:val="24"/>
              </w:rPr>
            </w:pPr>
            <w:r>
              <w:rPr>
                <w:sz w:val="24"/>
              </w:rPr>
              <w:t>0818</w:t>
            </w:r>
            <w:r>
              <w:rPr>
                <w:spacing w:val="-6"/>
                <w:sz w:val="24"/>
              </w:rPr>
              <w:t xml:space="preserve"> </w:t>
            </w:r>
            <w:r>
              <w:rPr>
                <w:spacing w:val="-2"/>
                <w:sz w:val="24"/>
              </w:rPr>
              <w:t>293003</w:t>
            </w:r>
          </w:p>
        </w:tc>
        <w:tc>
          <w:tcPr>
            <w:tcW w:w="3828" w:type="dxa"/>
          </w:tcPr>
          <w:p w14:paraId="1D2C95B9" w14:textId="77777777" w:rsidR="00D2650B" w:rsidRDefault="00E27004">
            <w:pPr>
              <w:pStyle w:val="TableParagraph"/>
              <w:spacing w:line="705" w:lineRule="auto"/>
              <w:rPr>
                <w:sz w:val="24"/>
              </w:rPr>
            </w:pPr>
            <w:hyperlink r:id="rId59">
              <w:r w:rsidR="00A0255F">
                <w:rPr>
                  <w:color w:val="0000FF"/>
                  <w:spacing w:val="-2"/>
                  <w:sz w:val="24"/>
                  <w:u w:val="single" w:color="0000FF"/>
                </w:rPr>
                <w:t>www.patientadvocacyservice.ie</w:t>
              </w:r>
            </w:hyperlink>
            <w:r w:rsidR="00A0255F">
              <w:rPr>
                <w:color w:val="0000FF"/>
                <w:spacing w:val="-2"/>
                <w:sz w:val="24"/>
              </w:rPr>
              <w:t xml:space="preserve"> </w:t>
            </w:r>
            <w:hyperlink r:id="rId60">
              <w:r w:rsidR="00A0255F">
                <w:rPr>
                  <w:color w:val="0000FF"/>
                  <w:spacing w:val="-2"/>
                  <w:sz w:val="24"/>
                  <w:u w:val="single" w:color="0000FF"/>
                </w:rPr>
                <w:t>info@patientadvocacyservice.ie</w:t>
              </w:r>
            </w:hyperlink>
          </w:p>
        </w:tc>
        <w:tc>
          <w:tcPr>
            <w:tcW w:w="4536" w:type="dxa"/>
          </w:tcPr>
          <w:p w14:paraId="52789EB1" w14:textId="77777777" w:rsidR="00D2650B" w:rsidRDefault="00A0255F">
            <w:pPr>
              <w:pStyle w:val="TableParagraph"/>
              <w:spacing w:line="360" w:lineRule="auto"/>
              <w:ind w:right="1371"/>
              <w:rPr>
                <w:sz w:val="24"/>
              </w:rPr>
            </w:pPr>
            <w:r>
              <w:rPr>
                <w:sz w:val="24"/>
              </w:rPr>
              <w:t>Patient</w:t>
            </w:r>
            <w:r>
              <w:rPr>
                <w:spacing w:val="-17"/>
                <w:sz w:val="24"/>
              </w:rPr>
              <w:t xml:space="preserve"> </w:t>
            </w:r>
            <w:r>
              <w:rPr>
                <w:sz w:val="24"/>
              </w:rPr>
              <w:t>Advocacy</w:t>
            </w:r>
            <w:r>
              <w:rPr>
                <w:spacing w:val="-17"/>
                <w:sz w:val="24"/>
              </w:rPr>
              <w:t xml:space="preserve"> </w:t>
            </w:r>
            <w:r>
              <w:rPr>
                <w:sz w:val="24"/>
              </w:rPr>
              <w:t>Service Level 3 Rear Unit Marshalsea Court Merchant’s Quay</w:t>
            </w:r>
          </w:p>
          <w:p w14:paraId="2A656AF6" w14:textId="77777777" w:rsidR="00D2650B" w:rsidRDefault="00A0255F">
            <w:pPr>
              <w:pStyle w:val="TableParagraph"/>
              <w:spacing w:before="1"/>
              <w:rPr>
                <w:spacing w:val="-2"/>
                <w:sz w:val="24"/>
              </w:rPr>
            </w:pPr>
            <w:r>
              <w:rPr>
                <w:sz w:val="24"/>
              </w:rPr>
              <w:t>Dublin</w:t>
            </w:r>
            <w:r>
              <w:rPr>
                <w:spacing w:val="-6"/>
                <w:sz w:val="24"/>
              </w:rPr>
              <w:t xml:space="preserve"> </w:t>
            </w:r>
            <w:r>
              <w:rPr>
                <w:sz w:val="24"/>
              </w:rPr>
              <w:t>8,</w:t>
            </w:r>
            <w:r>
              <w:rPr>
                <w:spacing w:val="-7"/>
                <w:sz w:val="24"/>
              </w:rPr>
              <w:t xml:space="preserve"> </w:t>
            </w:r>
            <w:r>
              <w:rPr>
                <w:spacing w:val="-2"/>
                <w:sz w:val="24"/>
              </w:rPr>
              <w:t>D08AEY8</w:t>
            </w:r>
          </w:p>
          <w:p w14:paraId="53EE7981" w14:textId="77777777" w:rsidR="00C706AE" w:rsidRPr="00C706AE" w:rsidRDefault="00C706AE" w:rsidP="00C706AE">
            <w:pPr>
              <w:rPr>
                <w:lang w:val="en-US"/>
              </w:rPr>
            </w:pPr>
          </w:p>
          <w:p w14:paraId="7C71BD34" w14:textId="77777777" w:rsidR="00C706AE" w:rsidRPr="00C706AE" w:rsidRDefault="00C706AE" w:rsidP="00C706AE">
            <w:pPr>
              <w:rPr>
                <w:lang w:val="en-US"/>
              </w:rPr>
            </w:pPr>
          </w:p>
          <w:p w14:paraId="34FEB7DA" w14:textId="77777777" w:rsidR="00C706AE" w:rsidRPr="00C706AE" w:rsidRDefault="00C706AE" w:rsidP="00C706AE">
            <w:pPr>
              <w:rPr>
                <w:lang w:val="en-US"/>
              </w:rPr>
            </w:pPr>
          </w:p>
          <w:p w14:paraId="6BD06912" w14:textId="77777777" w:rsidR="00C706AE" w:rsidRPr="00C706AE" w:rsidRDefault="00C706AE" w:rsidP="00C706AE">
            <w:pPr>
              <w:rPr>
                <w:lang w:val="en-US"/>
              </w:rPr>
            </w:pPr>
          </w:p>
          <w:p w14:paraId="1F8A4489" w14:textId="77777777" w:rsidR="00C706AE" w:rsidRPr="00C706AE" w:rsidRDefault="00C706AE" w:rsidP="00C706AE">
            <w:pPr>
              <w:rPr>
                <w:lang w:val="en-US"/>
              </w:rPr>
            </w:pPr>
          </w:p>
          <w:p w14:paraId="78CDB422" w14:textId="77777777" w:rsidR="00C706AE" w:rsidRPr="00C706AE" w:rsidRDefault="00C706AE" w:rsidP="00C706AE">
            <w:pPr>
              <w:rPr>
                <w:lang w:val="en-US"/>
              </w:rPr>
            </w:pPr>
          </w:p>
          <w:p w14:paraId="786CC6E3" w14:textId="77777777" w:rsidR="00C706AE" w:rsidRPr="00C706AE" w:rsidRDefault="00C706AE" w:rsidP="00C706AE">
            <w:pPr>
              <w:jc w:val="right"/>
              <w:rPr>
                <w:lang w:val="en-US"/>
              </w:rPr>
            </w:pPr>
          </w:p>
        </w:tc>
      </w:tr>
    </w:tbl>
    <w:p w14:paraId="0920D60D" w14:textId="77777777" w:rsidR="00D2650B" w:rsidRDefault="00D2650B">
      <w:pPr>
        <w:rPr>
          <w:sz w:val="24"/>
        </w:rPr>
        <w:sectPr w:rsidR="00D2650B" w:rsidSect="00215E64">
          <w:pgSz w:w="16850" w:h="11920" w:orient="landscape"/>
          <w:pgMar w:top="1400" w:right="1340" w:bottom="680" w:left="1680" w:header="389" w:footer="482" w:gutter="0"/>
          <w:pgBorders w:offsetFrom="page">
            <w:top w:val="single" w:sz="18" w:space="24" w:color="E36C0A" w:themeColor="accent6" w:themeShade="BF"/>
            <w:left w:val="single" w:sz="18" w:space="24" w:color="E36C0A" w:themeColor="accent6" w:themeShade="BF"/>
            <w:bottom w:val="single" w:sz="18" w:space="24" w:color="E36C0A" w:themeColor="accent6" w:themeShade="BF"/>
            <w:right w:val="single" w:sz="18" w:space="24" w:color="E36C0A" w:themeColor="accent6" w:themeShade="BF"/>
          </w:pgBorders>
          <w:cols w:space="720"/>
        </w:sectPr>
      </w:pPr>
    </w:p>
    <w:p w14:paraId="4BC05C55" w14:textId="77777777" w:rsidR="00D2650B" w:rsidRDefault="00A0255F">
      <w:pPr>
        <w:pStyle w:val="Heading1"/>
        <w:spacing w:line="360" w:lineRule="auto"/>
        <w:ind w:left="111" w:right="222"/>
      </w:pPr>
      <w:bookmarkStart w:id="25" w:name="_Toc141340863"/>
      <w:r>
        <w:rPr>
          <w:color w:val="CC0066"/>
        </w:rPr>
        <w:t>Appendix</w:t>
      </w:r>
      <w:r>
        <w:rPr>
          <w:color w:val="CC0066"/>
          <w:spacing w:val="-5"/>
        </w:rPr>
        <w:t xml:space="preserve"> </w:t>
      </w:r>
      <w:r>
        <w:rPr>
          <w:color w:val="CC0066"/>
        </w:rPr>
        <w:t>7:</w:t>
      </w:r>
      <w:r>
        <w:rPr>
          <w:color w:val="CC0066"/>
          <w:spacing w:val="-7"/>
        </w:rPr>
        <w:t xml:space="preserve"> </w:t>
      </w:r>
      <w:r>
        <w:rPr>
          <w:color w:val="CC0066"/>
        </w:rPr>
        <w:t>Letter</w:t>
      </w:r>
      <w:r>
        <w:rPr>
          <w:color w:val="CC0066"/>
          <w:spacing w:val="-4"/>
        </w:rPr>
        <w:t xml:space="preserve"> </w:t>
      </w:r>
      <w:r>
        <w:rPr>
          <w:color w:val="CC0066"/>
        </w:rPr>
        <w:t>of</w:t>
      </w:r>
      <w:r>
        <w:rPr>
          <w:color w:val="CC0066"/>
          <w:spacing w:val="-7"/>
        </w:rPr>
        <w:t xml:space="preserve"> </w:t>
      </w:r>
      <w:r>
        <w:rPr>
          <w:color w:val="CC0066"/>
        </w:rPr>
        <w:t>Acknowledgement</w:t>
      </w:r>
      <w:r>
        <w:rPr>
          <w:color w:val="CC0066"/>
          <w:spacing w:val="-8"/>
        </w:rPr>
        <w:t xml:space="preserve"> </w:t>
      </w:r>
      <w:r>
        <w:rPr>
          <w:color w:val="CC0066"/>
        </w:rPr>
        <w:t xml:space="preserve">of </w:t>
      </w:r>
      <w:r>
        <w:rPr>
          <w:color w:val="CC0066"/>
          <w:spacing w:val="-2"/>
        </w:rPr>
        <w:t>Complaint</w:t>
      </w:r>
      <w:bookmarkEnd w:id="25"/>
    </w:p>
    <w:p w14:paraId="2DA3056F" w14:textId="77777777" w:rsidR="00D2650B" w:rsidRDefault="00A0255F">
      <w:pPr>
        <w:pStyle w:val="BodyText"/>
        <w:spacing w:before="270"/>
        <w:ind w:left="282" w:right="7855"/>
      </w:pPr>
      <w:r>
        <w:rPr>
          <w:color w:val="FF0000"/>
          <w:spacing w:val="-2"/>
        </w:rPr>
        <w:t>Ms./Mr./Mrs.</w:t>
      </w:r>
    </w:p>
    <w:p w14:paraId="621451CF" w14:textId="77777777" w:rsidR="00D2650B" w:rsidRDefault="00A0255F">
      <w:pPr>
        <w:pStyle w:val="BodyText"/>
        <w:spacing w:before="137"/>
        <w:ind w:left="282" w:right="7855"/>
      </w:pPr>
      <w:r>
        <w:rPr>
          <w:color w:val="FF0000"/>
        </w:rPr>
        <w:t>By</w:t>
      </w:r>
      <w:r>
        <w:rPr>
          <w:color w:val="FF0000"/>
          <w:spacing w:val="-2"/>
        </w:rPr>
        <w:t xml:space="preserve"> email:</w:t>
      </w:r>
    </w:p>
    <w:p w14:paraId="40934DE9" w14:textId="77777777" w:rsidR="00D2650B" w:rsidRDefault="00D2650B">
      <w:pPr>
        <w:pStyle w:val="BodyText"/>
        <w:rPr>
          <w:sz w:val="26"/>
        </w:rPr>
      </w:pPr>
    </w:p>
    <w:p w14:paraId="6E20CA12" w14:textId="77777777" w:rsidR="00D2650B" w:rsidRDefault="00D2650B">
      <w:pPr>
        <w:pStyle w:val="BodyText"/>
        <w:rPr>
          <w:sz w:val="22"/>
        </w:rPr>
      </w:pPr>
    </w:p>
    <w:p w14:paraId="7AF4F9FD" w14:textId="77777777" w:rsidR="00D2650B" w:rsidRDefault="00A0255F">
      <w:pPr>
        <w:pStyle w:val="BodyText"/>
        <w:ind w:left="282"/>
      </w:pPr>
      <w:r>
        <w:rPr>
          <w:color w:val="FF0000"/>
          <w:spacing w:val="-2"/>
        </w:rPr>
        <w:t>Date:</w:t>
      </w:r>
    </w:p>
    <w:p w14:paraId="23275D04" w14:textId="77777777" w:rsidR="00D2650B" w:rsidRDefault="00D2650B">
      <w:pPr>
        <w:pStyle w:val="BodyText"/>
        <w:rPr>
          <w:sz w:val="26"/>
        </w:rPr>
      </w:pPr>
    </w:p>
    <w:p w14:paraId="382830E7" w14:textId="77777777" w:rsidR="00D2650B" w:rsidRDefault="00D2650B">
      <w:pPr>
        <w:pStyle w:val="BodyText"/>
        <w:rPr>
          <w:sz w:val="22"/>
        </w:rPr>
      </w:pPr>
    </w:p>
    <w:p w14:paraId="78E8EE93" w14:textId="77777777" w:rsidR="00D2650B" w:rsidRDefault="00A0255F">
      <w:pPr>
        <w:pStyle w:val="BodyText"/>
        <w:tabs>
          <w:tab w:val="left" w:leader="dot" w:pos="2550"/>
        </w:tabs>
        <w:spacing w:before="1"/>
        <w:ind w:left="282"/>
      </w:pPr>
      <w:r>
        <w:rPr>
          <w:spacing w:val="-4"/>
        </w:rPr>
        <w:t>Dear</w:t>
      </w:r>
      <w:r>
        <w:tab/>
      </w:r>
      <w:r>
        <w:rPr>
          <w:color w:val="FF0000"/>
          <w:spacing w:val="-10"/>
        </w:rPr>
        <w:t>,</w:t>
      </w:r>
    </w:p>
    <w:p w14:paraId="1B156362" w14:textId="77777777" w:rsidR="00D2650B" w:rsidRDefault="00D2650B">
      <w:pPr>
        <w:pStyle w:val="BodyText"/>
        <w:rPr>
          <w:sz w:val="26"/>
        </w:rPr>
      </w:pPr>
    </w:p>
    <w:p w14:paraId="1E926252" w14:textId="77777777" w:rsidR="00D2650B" w:rsidRDefault="00D2650B">
      <w:pPr>
        <w:pStyle w:val="BodyText"/>
        <w:spacing w:before="11"/>
        <w:rPr>
          <w:sz w:val="21"/>
        </w:rPr>
      </w:pPr>
    </w:p>
    <w:p w14:paraId="70D2B4B5" w14:textId="752E5EBF" w:rsidR="00D2650B" w:rsidRDefault="00A0255F">
      <w:pPr>
        <w:pStyle w:val="BodyText"/>
        <w:spacing w:line="360" w:lineRule="auto"/>
        <w:ind w:left="282" w:right="222"/>
      </w:pPr>
      <w:r>
        <w:t>I</w:t>
      </w:r>
      <w:r>
        <w:rPr>
          <w:spacing w:val="-2"/>
        </w:rPr>
        <w:t xml:space="preserve"> </w:t>
      </w:r>
      <w:r>
        <w:t>would</w:t>
      </w:r>
      <w:r>
        <w:rPr>
          <w:spacing w:val="-2"/>
        </w:rPr>
        <w:t xml:space="preserve"> </w:t>
      </w:r>
      <w:r>
        <w:t>like</w:t>
      </w:r>
      <w:r>
        <w:rPr>
          <w:spacing w:val="-4"/>
        </w:rPr>
        <w:t xml:space="preserve"> </w:t>
      </w:r>
      <w:r>
        <w:t>to</w:t>
      </w:r>
      <w:r>
        <w:rPr>
          <w:spacing w:val="-3"/>
        </w:rPr>
        <w:t xml:space="preserve"> </w:t>
      </w:r>
      <w:r>
        <w:t>acknowledge</w:t>
      </w:r>
      <w:r>
        <w:rPr>
          <w:spacing w:val="-2"/>
        </w:rPr>
        <w:t xml:space="preserve"> </w:t>
      </w:r>
      <w:r>
        <w:t>receipt</w:t>
      </w:r>
      <w:r>
        <w:rPr>
          <w:spacing w:val="-2"/>
        </w:rPr>
        <w:t xml:space="preserve"> </w:t>
      </w:r>
      <w:r>
        <w:t>of</w:t>
      </w:r>
      <w:r>
        <w:rPr>
          <w:spacing w:val="-4"/>
        </w:rPr>
        <w:t xml:space="preserve"> </w:t>
      </w:r>
      <w:r>
        <w:t>your</w:t>
      </w:r>
      <w:r>
        <w:rPr>
          <w:spacing w:val="-2"/>
        </w:rPr>
        <w:t xml:space="preserve"> </w:t>
      </w:r>
      <w:r>
        <w:t>complaint</w:t>
      </w:r>
      <w:r>
        <w:rPr>
          <w:spacing w:val="-2"/>
        </w:rPr>
        <w:t xml:space="preserve"> </w:t>
      </w:r>
      <w:r>
        <w:t xml:space="preserve">by </w:t>
      </w:r>
      <w:r>
        <w:rPr>
          <w:color w:val="FF0000"/>
        </w:rPr>
        <w:t>(verbal,</w:t>
      </w:r>
      <w:r>
        <w:rPr>
          <w:color w:val="FF0000"/>
          <w:spacing w:val="-4"/>
        </w:rPr>
        <w:t xml:space="preserve"> </w:t>
      </w:r>
      <w:r>
        <w:rPr>
          <w:color w:val="FF0000"/>
        </w:rPr>
        <w:t>email,</w:t>
      </w:r>
      <w:r>
        <w:rPr>
          <w:color w:val="FF0000"/>
          <w:spacing w:val="-2"/>
        </w:rPr>
        <w:t xml:space="preserve"> </w:t>
      </w:r>
      <w:r>
        <w:rPr>
          <w:color w:val="FF0000"/>
        </w:rPr>
        <w:t>letter</w:t>
      </w:r>
      <w:r>
        <w:t>)</w:t>
      </w:r>
      <w:r>
        <w:rPr>
          <w:spacing w:val="-2"/>
        </w:rPr>
        <w:t xml:space="preserve"> </w:t>
      </w:r>
      <w:r>
        <w:t>which was (</w:t>
      </w:r>
      <w:r>
        <w:rPr>
          <w:color w:val="FF0000"/>
        </w:rPr>
        <w:t xml:space="preserve">written, received) </w:t>
      </w:r>
      <w:r>
        <w:t>on (</w:t>
      </w:r>
      <w:r>
        <w:rPr>
          <w:color w:val="FF0000"/>
        </w:rPr>
        <w:t>enter date</w:t>
      </w:r>
      <w:r>
        <w:t>), and received by my colleague (</w:t>
      </w:r>
      <w:r>
        <w:rPr>
          <w:color w:val="FF0000"/>
        </w:rPr>
        <w:t>name of person receiving complaint</w:t>
      </w:r>
      <w:r>
        <w:t xml:space="preserve">) at </w:t>
      </w:r>
      <w:r w:rsidR="00215E64">
        <w:t>Skibbereen Residential Care Centre</w:t>
      </w:r>
      <w:r>
        <w:t>.</w:t>
      </w:r>
    </w:p>
    <w:p w14:paraId="5E6B8A8C" w14:textId="77777777" w:rsidR="00D2650B" w:rsidRDefault="00D2650B">
      <w:pPr>
        <w:pStyle w:val="BodyText"/>
        <w:rPr>
          <w:sz w:val="36"/>
        </w:rPr>
      </w:pPr>
    </w:p>
    <w:p w14:paraId="5EAF145E" w14:textId="648D4C25" w:rsidR="00D2650B" w:rsidRDefault="00A0255F">
      <w:pPr>
        <w:pStyle w:val="BodyText"/>
        <w:spacing w:line="360" w:lineRule="auto"/>
        <w:ind w:left="282" w:right="120"/>
        <w:jc w:val="both"/>
      </w:pPr>
      <w:r>
        <w:t>I</w:t>
      </w:r>
      <w:r>
        <w:rPr>
          <w:spacing w:val="-2"/>
        </w:rPr>
        <w:t xml:space="preserve"> </w:t>
      </w:r>
      <w:r>
        <w:t>have</w:t>
      </w:r>
      <w:r>
        <w:rPr>
          <w:spacing w:val="-2"/>
        </w:rPr>
        <w:t xml:space="preserve"> </w:t>
      </w:r>
      <w:r>
        <w:t>informed</w:t>
      </w:r>
      <w:r>
        <w:rPr>
          <w:spacing w:val="-2"/>
        </w:rPr>
        <w:t xml:space="preserve"> </w:t>
      </w:r>
      <w:r>
        <w:t>the</w:t>
      </w:r>
      <w:r>
        <w:rPr>
          <w:spacing w:val="-4"/>
        </w:rPr>
        <w:t xml:space="preserve"> </w:t>
      </w:r>
      <w:r>
        <w:t>Registered</w:t>
      </w:r>
      <w:r>
        <w:rPr>
          <w:spacing w:val="-2"/>
        </w:rPr>
        <w:t xml:space="preserve"> </w:t>
      </w:r>
      <w:r>
        <w:t>Provider</w:t>
      </w:r>
      <w:r>
        <w:rPr>
          <w:spacing w:val="-2"/>
        </w:rPr>
        <w:t xml:space="preserve"> </w:t>
      </w:r>
      <w:r>
        <w:t>of</w:t>
      </w:r>
      <w:r>
        <w:rPr>
          <w:spacing w:val="-4"/>
        </w:rPr>
        <w:t xml:space="preserve"> </w:t>
      </w:r>
      <w:r>
        <w:t>your</w:t>
      </w:r>
      <w:r>
        <w:rPr>
          <w:spacing w:val="-2"/>
        </w:rPr>
        <w:t xml:space="preserve"> </w:t>
      </w:r>
      <w:r>
        <w:t>complaint</w:t>
      </w:r>
      <w:r>
        <w:rPr>
          <w:spacing w:val="-2"/>
        </w:rPr>
        <w:t xml:space="preserve"> </w:t>
      </w:r>
      <w:r>
        <w:t>I would like to assure you that we</w:t>
      </w:r>
      <w:r>
        <w:rPr>
          <w:spacing w:val="-2"/>
        </w:rPr>
        <w:t xml:space="preserve"> </w:t>
      </w:r>
      <w:r>
        <w:t>deal with complaints in</w:t>
      </w:r>
      <w:r>
        <w:rPr>
          <w:spacing w:val="-2"/>
        </w:rPr>
        <w:t xml:space="preserve"> </w:t>
      </w:r>
      <w:r>
        <w:t>an</w:t>
      </w:r>
      <w:r>
        <w:rPr>
          <w:spacing w:val="-2"/>
        </w:rPr>
        <w:t xml:space="preserve"> </w:t>
      </w:r>
      <w:r>
        <w:t>open and honest</w:t>
      </w:r>
      <w:r>
        <w:rPr>
          <w:spacing w:val="-2"/>
        </w:rPr>
        <w:t xml:space="preserve"> </w:t>
      </w:r>
      <w:r>
        <w:t>way and in accordance with our complaints process.</w:t>
      </w:r>
    </w:p>
    <w:p w14:paraId="7DAD4F7C" w14:textId="77777777" w:rsidR="00D2650B" w:rsidRDefault="00D2650B">
      <w:pPr>
        <w:pStyle w:val="BodyText"/>
        <w:spacing w:before="1"/>
        <w:rPr>
          <w:sz w:val="36"/>
        </w:rPr>
      </w:pPr>
    </w:p>
    <w:p w14:paraId="7CCF331E" w14:textId="77777777" w:rsidR="00D2650B" w:rsidRDefault="00A0255F">
      <w:pPr>
        <w:pStyle w:val="BodyText"/>
        <w:spacing w:line="360" w:lineRule="auto"/>
        <w:ind w:left="282" w:right="222"/>
      </w:pPr>
      <w:r>
        <w:t>Our aim is to resolve this matter to your satisfaction, if we get something wrong, we will</w:t>
      </w:r>
      <w:r>
        <w:rPr>
          <w:spacing w:val="-3"/>
        </w:rPr>
        <w:t xml:space="preserve"> </w:t>
      </w:r>
      <w:r>
        <w:t>apologize</w:t>
      </w:r>
      <w:r>
        <w:rPr>
          <w:spacing w:val="-4"/>
        </w:rPr>
        <w:t xml:space="preserve"> </w:t>
      </w:r>
      <w:r>
        <w:t>and</w:t>
      </w:r>
      <w:r>
        <w:rPr>
          <w:spacing w:val="-2"/>
        </w:rPr>
        <w:t xml:space="preserve"> </w:t>
      </w:r>
      <w:r>
        <w:t>where</w:t>
      </w:r>
      <w:r>
        <w:rPr>
          <w:spacing w:val="-2"/>
        </w:rPr>
        <w:t xml:space="preserve"> </w:t>
      </w:r>
      <w:r>
        <w:t>possible</w:t>
      </w:r>
      <w:r>
        <w:rPr>
          <w:spacing w:val="-4"/>
        </w:rPr>
        <w:t xml:space="preserve"> </w:t>
      </w:r>
      <w:r>
        <w:t>we</w:t>
      </w:r>
      <w:r>
        <w:rPr>
          <w:spacing w:val="-2"/>
        </w:rPr>
        <w:t xml:space="preserve"> </w:t>
      </w:r>
      <w:r>
        <w:t>will</w:t>
      </w:r>
      <w:r>
        <w:rPr>
          <w:spacing w:val="-2"/>
        </w:rPr>
        <w:t xml:space="preserve"> </w:t>
      </w:r>
      <w:r>
        <w:t>try</w:t>
      </w:r>
      <w:r>
        <w:rPr>
          <w:spacing w:val="-2"/>
        </w:rPr>
        <w:t xml:space="preserve"> </w:t>
      </w:r>
      <w:r>
        <w:t>to</w:t>
      </w:r>
      <w:r>
        <w:rPr>
          <w:spacing w:val="-2"/>
        </w:rPr>
        <w:t xml:space="preserve"> </w:t>
      </w:r>
      <w:r>
        <w:t>put</w:t>
      </w:r>
      <w:r>
        <w:rPr>
          <w:spacing w:val="-2"/>
        </w:rPr>
        <w:t xml:space="preserve"> </w:t>
      </w:r>
      <w:r>
        <w:t>things</w:t>
      </w:r>
      <w:r>
        <w:rPr>
          <w:spacing w:val="-2"/>
        </w:rPr>
        <w:t xml:space="preserve"> </w:t>
      </w:r>
      <w:r>
        <w:t>right.</w:t>
      </w:r>
      <w:r>
        <w:rPr>
          <w:spacing w:val="-4"/>
        </w:rPr>
        <w:t xml:space="preserve"> </w:t>
      </w:r>
      <w:r>
        <w:t>We</w:t>
      </w:r>
      <w:r>
        <w:rPr>
          <w:spacing w:val="-4"/>
        </w:rPr>
        <w:t xml:space="preserve"> </w:t>
      </w:r>
      <w:r>
        <w:t>also</w:t>
      </w:r>
      <w:r>
        <w:rPr>
          <w:spacing w:val="-2"/>
        </w:rPr>
        <w:t xml:space="preserve"> </w:t>
      </w:r>
      <w:r>
        <w:t>aim</w:t>
      </w:r>
      <w:r>
        <w:rPr>
          <w:spacing w:val="-1"/>
        </w:rPr>
        <w:t xml:space="preserve"> </w:t>
      </w:r>
      <w:r>
        <w:t>to</w:t>
      </w:r>
      <w:r>
        <w:rPr>
          <w:spacing w:val="-4"/>
        </w:rPr>
        <w:t xml:space="preserve"> </w:t>
      </w:r>
      <w:r>
        <w:t>learn from</w:t>
      </w:r>
      <w:r>
        <w:rPr>
          <w:spacing w:val="-2"/>
        </w:rPr>
        <w:t xml:space="preserve"> </w:t>
      </w:r>
      <w:r>
        <w:t>our</w:t>
      </w:r>
      <w:r>
        <w:rPr>
          <w:spacing w:val="-4"/>
        </w:rPr>
        <w:t xml:space="preserve"> </w:t>
      </w:r>
      <w:r>
        <w:t>mistakes</w:t>
      </w:r>
      <w:r>
        <w:rPr>
          <w:spacing w:val="-4"/>
        </w:rPr>
        <w:t xml:space="preserve"> </w:t>
      </w:r>
      <w:r>
        <w:t>and</w:t>
      </w:r>
      <w:r>
        <w:rPr>
          <w:spacing w:val="-3"/>
        </w:rPr>
        <w:t xml:space="preserve"> </w:t>
      </w:r>
      <w:r>
        <w:t>use</w:t>
      </w:r>
      <w:r>
        <w:rPr>
          <w:spacing w:val="-1"/>
        </w:rPr>
        <w:t xml:space="preserve"> </w:t>
      </w:r>
      <w:r>
        <w:t>the</w:t>
      </w:r>
      <w:r>
        <w:rPr>
          <w:spacing w:val="-1"/>
        </w:rPr>
        <w:t xml:space="preserve"> </w:t>
      </w:r>
      <w:r>
        <w:t>information</w:t>
      </w:r>
      <w:r>
        <w:rPr>
          <w:spacing w:val="-3"/>
        </w:rPr>
        <w:t xml:space="preserve"> </w:t>
      </w:r>
      <w:r>
        <w:t>we</w:t>
      </w:r>
      <w:r>
        <w:rPr>
          <w:spacing w:val="-3"/>
        </w:rPr>
        <w:t xml:space="preserve"> </w:t>
      </w:r>
      <w:r>
        <w:t>gain</w:t>
      </w:r>
      <w:r>
        <w:rPr>
          <w:spacing w:val="-3"/>
        </w:rPr>
        <w:t xml:space="preserve"> </w:t>
      </w:r>
      <w:r>
        <w:t>to improve</w:t>
      </w:r>
      <w:r>
        <w:rPr>
          <w:spacing w:val="-3"/>
        </w:rPr>
        <w:t xml:space="preserve"> </w:t>
      </w:r>
      <w:r>
        <w:t>our</w:t>
      </w:r>
      <w:r>
        <w:rPr>
          <w:spacing w:val="-1"/>
        </w:rPr>
        <w:t xml:space="preserve"> </w:t>
      </w:r>
      <w:r>
        <w:t>services.</w:t>
      </w:r>
      <w:r>
        <w:rPr>
          <w:spacing w:val="40"/>
        </w:rPr>
        <w:t xml:space="preserve"> </w:t>
      </w:r>
      <w:r>
        <w:t>I</w:t>
      </w:r>
      <w:r>
        <w:rPr>
          <w:spacing w:val="-1"/>
        </w:rPr>
        <w:t xml:space="preserve"> </w:t>
      </w:r>
      <w:r>
        <w:t>would like to confirm that we will communicate with you by email.</w:t>
      </w:r>
    </w:p>
    <w:p w14:paraId="33E8F578" w14:textId="77777777" w:rsidR="00D2650B" w:rsidRDefault="00D2650B">
      <w:pPr>
        <w:pStyle w:val="BodyText"/>
        <w:spacing w:before="10"/>
        <w:rPr>
          <w:sz w:val="35"/>
        </w:rPr>
      </w:pPr>
    </w:p>
    <w:p w14:paraId="0B1DC1E8" w14:textId="77777777" w:rsidR="00D2650B" w:rsidRDefault="00A0255F">
      <w:pPr>
        <w:pStyle w:val="BodyText"/>
        <w:spacing w:line="360" w:lineRule="auto"/>
        <w:ind w:left="282" w:right="458"/>
        <w:jc w:val="both"/>
      </w:pPr>
      <w:r>
        <w:t>We</w:t>
      </w:r>
      <w:r>
        <w:rPr>
          <w:spacing w:val="-3"/>
        </w:rPr>
        <w:t xml:space="preserve"> </w:t>
      </w:r>
      <w:r>
        <w:t>ask</w:t>
      </w:r>
      <w:r>
        <w:rPr>
          <w:spacing w:val="-1"/>
        </w:rPr>
        <w:t xml:space="preserve"> </w:t>
      </w:r>
      <w:r>
        <w:t>complainants</w:t>
      </w:r>
      <w:r>
        <w:rPr>
          <w:spacing w:val="-3"/>
        </w:rPr>
        <w:t xml:space="preserve"> </w:t>
      </w:r>
      <w:r>
        <w:t>what</w:t>
      </w:r>
      <w:r>
        <w:rPr>
          <w:spacing w:val="-1"/>
        </w:rPr>
        <w:t xml:space="preserve"> </w:t>
      </w:r>
      <w:r>
        <w:t>outcome</w:t>
      </w:r>
      <w:r>
        <w:rPr>
          <w:spacing w:val="-3"/>
        </w:rPr>
        <w:t xml:space="preserve"> </w:t>
      </w:r>
      <w:r>
        <w:t>they</w:t>
      </w:r>
      <w:r>
        <w:rPr>
          <w:spacing w:val="-1"/>
        </w:rPr>
        <w:t xml:space="preserve"> </w:t>
      </w:r>
      <w:r>
        <w:t>are</w:t>
      </w:r>
      <w:r>
        <w:rPr>
          <w:spacing w:val="-4"/>
        </w:rPr>
        <w:t xml:space="preserve"> </w:t>
      </w:r>
      <w:r>
        <w:t>hoping</w:t>
      </w:r>
      <w:r>
        <w:rPr>
          <w:spacing w:val="-1"/>
        </w:rPr>
        <w:t xml:space="preserve"> </w:t>
      </w:r>
      <w:r>
        <w:t>for, in</w:t>
      </w:r>
      <w:r>
        <w:rPr>
          <w:spacing w:val="-3"/>
        </w:rPr>
        <w:t xml:space="preserve"> </w:t>
      </w:r>
      <w:r>
        <w:t>order</w:t>
      </w:r>
      <w:r>
        <w:rPr>
          <w:spacing w:val="-1"/>
        </w:rPr>
        <w:t xml:space="preserve"> </w:t>
      </w:r>
      <w:r>
        <w:t>to</w:t>
      </w:r>
      <w:r>
        <w:rPr>
          <w:spacing w:val="-3"/>
        </w:rPr>
        <w:t xml:space="preserve"> </w:t>
      </w:r>
      <w:r>
        <w:t>ensure</w:t>
      </w:r>
      <w:r>
        <w:rPr>
          <w:spacing w:val="-1"/>
        </w:rPr>
        <w:t xml:space="preserve"> </w:t>
      </w:r>
      <w:r>
        <w:t>we</w:t>
      </w:r>
      <w:r>
        <w:rPr>
          <w:spacing w:val="-1"/>
        </w:rPr>
        <w:t xml:space="preserve"> </w:t>
      </w:r>
      <w:r>
        <w:t>are both</w:t>
      </w:r>
      <w:r>
        <w:rPr>
          <w:spacing w:val="-3"/>
        </w:rPr>
        <w:t xml:space="preserve"> </w:t>
      </w:r>
      <w:r>
        <w:t>working</w:t>
      </w:r>
      <w:r>
        <w:rPr>
          <w:spacing w:val="-2"/>
        </w:rPr>
        <w:t xml:space="preserve"> </w:t>
      </w:r>
      <w:r>
        <w:t>towards</w:t>
      </w:r>
      <w:r>
        <w:rPr>
          <w:spacing w:val="-2"/>
        </w:rPr>
        <w:t xml:space="preserve"> </w:t>
      </w:r>
      <w:r>
        <w:t>the</w:t>
      </w:r>
      <w:r>
        <w:rPr>
          <w:spacing w:val="-2"/>
        </w:rPr>
        <w:t xml:space="preserve"> </w:t>
      </w:r>
      <w:r>
        <w:t>same</w:t>
      </w:r>
      <w:r>
        <w:rPr>
          <w:spacing w:val="-4"/>
        </w:rPr>
        <w:t xml:space="preserve"> </w:t>
      </w:r>
      <w:r>
        <w:t>resolution, if</w:t>
      </w:r>
      <w:r>
        <w:rPr>
          <w:spacing w:val="-7"/>
        </w:rPr>
        <w:t xml:space="preserve"> </w:t>
      </w:r>
      <w:r>
        <w:t>you</w:t>
      </w:r>
      <w:r>
        <w:rPr>
          <w:spacing w:val="-2"/>
        </w:rPr>
        <w:t xml:space="preserve"> </w:t>
      </w:r>
      <w:r>
        <w:t>could</w:t>
      </w:r>
      <w:r>
        <w:rPr>
          <w:spacing w:val="-2"/>
        </w:rPr>
        <w:t xml:space="preserve"> </w:t>
      </w:r>
      <w:r>
        <w:t>think</w:t>
      </w:r>
      <w:r>
        <w:rPr>
          <w:spacing w:val="-2"/>
        </w:rPr>
        <w:t xml:space="preserve"> </w:t>
      </w:r>
      <w:r>
        <w:t>about</w:t>
      </w:r>
      <w:r>
        <w:rPr>
          <w:spacing w:val="-2"/>
        </w:rPr>
        <w:t xml:space="preserve"> </w:t>
      </w:r>
      <w:r>
        <w:t>that</w:t>
      </w:r>
      <w:r>
        <w:rPr>
          <w:spacing w:val="-4"/>
        </w:rPr>
        <w:t xml:space="preserve"> </w:t>
      </w:r>
      <w:r>
        <w:t>and please get back to us.</w:t>
      </w:r>
    </w:p>
    <w:p w14:paraId="0FA4956F" w14:textId="77777777" w:rsidR="00D2650B" w:rsidRDefault="00D2650B">
      <w:pPr>
        <w:pStyle w:val="BodyText"/>
        <w:spacing w:before="1"/>
        <w:rPr>
          <w:sz w:val="36"/>
        </w:rPr>
      </w:pPr>
    </w:p>
    <w:p w14:paraId="380586FC" w14:textId="77777777" w:rsidR="00D2650B" w:rsidRDefault="00A0255F">
      <w:pPr>
        <w:pStyle w:val="BodyText"/>
        <w:spacing w:line="360" w:lineRule="auto"/>
        <w:ind w:left="282" w:right="168"/>
        <w:jc w:val="both"/>
      </w:pPr>
      <w:r>
        <w:t>We</w:t>
      </w:r>
      <w:r>
        <w:rPr>
          <w:spacing w:val="-2"/>
        </w:rPr>
        <w:t xml:space="preserve"> </w:t>
      </w:r>
      <w:r>
        <w:t>will</w:t>
      </w:r>
      <w:r>
        <w:rPr>
          <w:spacing w:val="-2"/>
        </w:rPr>
        <w:t xml:space="preserve"> </w:t>
      </w:r>
      <w:r>
        <w:t>aim</w:t>
      </w:r>
      <w:r>
        <w:rPr>
          <w:spacing w:val="-4"/>
        </w:rPr>
        <w:t xml:space="preserve"> </w:t>
      </w:r>
      <w:r>
        <w:t>to</w:t>
      </w:r>
      <w:r>
        <w:rPr>
          <w:spacing w:val="-2"/>
        </w:rPr>
        <w:t xml:space="preserve"> </w:t>
      </w:r>
      <w:r>
        <w:t>resolve</w:t>
      </w:r>
      <w:r>
        <w:rPr>
          <w:spacing w:val="-4"/>
        </w:rPr>
        <w:t xml:space="preserve"> </w:t>
      </w:r>
      <w:r>
        <w:t>your</w:t>
      </w:r>
      <w:r>
        <w:rPr>
          <w:spacing w:val="-2"/>
        </w:rPr>
        <w:t xml:space="preserve"> </w:t>
      </w:r>
      <w:r>
        <w:t>concerns</w:t>
      </w:r>
      <w:r>
        <w:rPr>
          <w:spacing w:val="-2"/>
        </w:rPr>
        <w:t xml:space="preserve"> </w:t>
      </w:r>
      <w:r>
        <w:t>within</w:t>
      </w:r>
      <w:r>
        <w:rPr>
          <w:spacing w:val="-4"/>
        </w:rPr>
        <w:t xml:space="preserve"> </w:t>
      </w:r>
      <w:r>
        <w:t>30</w:t>
      </w:r>
      <w:r>
        <w:rPr>
          <w:spacing w:val="-2"/>
        </w:rPr>
        <w:t xml:space="preserve"> </w:t>
      </w:r>
      <w:r>
        <w:t>working days,</w:t>
      </w:r>
      <w:r>
        <w:rPr>
          <w:spacing w:val="-4"/>
        </w:rPr>
        <w:t xml:space="preserve"> </w:t>
      </w:r>
      <w:r>
        <w:t>but</w:t>
      </w:r>
      <w:r>
        <w:rPr>
          <w:spacing w:val="-4"/>
        </w:rPr>
        <w:t xml:space="preserve"> </w:t>
      </w:r>
      <w:r>
        <w:t>we</w:t>
      </w:r>
      <w:r>
        <w:rPr>
          <w:spacing w:val="-4"/>
        </w:rPr>
        <w:t xml:space="preserve"> </w:t>
      </w:r>
      <w:r>
        <w:t>will</w:t>
      </w:r>
      <w:r>
        <w:rPr>
          <w:spacing w:val="-2"/>
        </w:rPr>
        <w:t xml:space="preserve"> </w:t>
      </w:r>
      <w:r>
        <w:t>let</w:t>
      </w:r>
      <w:r>
        <w:rPr>
          <w:spacing w:val="-2"/>
        </w:rPr>
        <w:t xml:space="preserve"> </w:t>
      </w:r>
      <w:r>
        <w:t>you</w:t>
      </w:r>
      <w:r>
        <w:rPr>
          <w:spacing w:val="-2"/>
        </w:rPr>
        <w:t xml:space="preserve"> </w:t>
      </w:r>
      <w:r>
        <w:t>know if it will take longer and give you regular updates.</w:t>
      </w:r>
    </w:p>
    <w:p w14:paraId="47184C36" w14:textId="77777777" w:rsidR="00D2650B" w:rsidRDefault="00D2650B">
      <w:pPr>
        <w:pStyle w:val="BodyText"/>
        <w:spacing w:before="1"/>
        <w:rPr>
          <w:sz w:val="36"/>
        </w:rPr>
      </w:pPr>
    </w:p>
    <w:p w14:paraId="0A308538" w14:textId="77777777" w:rsidR="00D2650B" w:rsidRDefault="00A0255F">
      <w:pPr>
        <w:pStyle w:val="BodyText"/>
        <w:spacing w:line="360" w:lineRule="auto"/>
        <w:ind w:left="282" w:right="425"/>
        <w:jc w:val="both"/>
      </w:pPr>
      <w:r>
        <w:t>If we do not succeed in</w:t>
      </w:r>
      <w:r>
        <w:rPr>
          <w:spacing w:val="-2"/>
        </w:rPr>
        <w:t xml:space="preserve"> </w:t>
      </w:r>
      <w:r>
        <w:t>resolving your complaint to your satisfaction</w:t>
      </w:r>
      <w:r>
        <w:rPr>
          <w:spacing w:val="-2"/>
        </w:rPr>
        <w:t xml:space="preserve"> </w:t>
      </w:r>
      <w:r>
        <w:t>or you</w:t>
      </w:r>
      <w:r>
        <w:rPr>
          <w:spacing w:val="-2"/>
        </w:rPr>
        <w:t xml:space="preserve"> </w:t>
      </w:r>
      <w:r>
        <w:t>are not happy</w:t>
      </w:r>
      <w:r>
        <w:rPr>
          <w:spacing w:val="-2"/>
        </w:rPr>
        <w:t xml:space="preserve"> </w:t>
      </w:r>
      <w:r>
        <w:t>with</w:t>
      </w:r>
      <w:r>
        <w:rPr>
          <w:spacing w:val="-1"/>
        </w:rPr>
        <w:t xml:space="preserve"> </w:t>
      </w:r>
      <w:r>
        <w:t>the</w:t>
      </w:r>
      <w:r>
        <w:rPr>
          <w:spacing w:val="-4"/>
        </w:rPr>
        <w:t xml:space="preserve"> </w:t>
      </w:r>
      <w:r>
        <w:t>outcome</w:t>
      </w:r>
      <w:r>
        <w:rPr>
          <w:spacing w:val="-2"/>
        </w:rPr>
        <w:t xml:space="preserve"> </w:t>
      </w:r>
      <w:r>
        <w:t>following</w:t>
      </w:r>
      <w:r>
        <w:rPr>
          <w:spacing w:val="-4"/>
        </w:rPr>
        <w:t xml:space="preserve"> </w:t>
      </w:r>
      <w:r>
        <w:t>our</w:t>
      </w:r>
      <w:r>
        <w:rPr>
          <w:spacing w:val="-2"/>
        </w:rPr>
        <w:t xml:space="preserve"> </w:t>
      </w:r>
      <w:r>
        <w:t>investigation</w:t>
      </w:r>
      <w:r>
        <w:rPr>
          <w:spacing w:val="-2"/>
        </w:rPr>
        <w:t xml:space="preserve"> </w:t>
      </w:r>
      <w:r>
        <w:t>you</w:t>
      </w:r>
      <w:r>
        <w:rPr>
          <w:spacing w:val="-4"/>
        </w:rPr>
        <w:t xml:space="preserve"> </w:t>
      </w:r>
      <w:r>
        <w:t>may</w:t>
      </w:r>
      <w:r>
        <w:rPr>
          <w:spacing w:val="-5"/>
        </w:rPr>
        <w:t xml:space="preserve"> </w:t>
      </w:r>
      <w:r>
        <w:t>appeal</w:t>
      </w:r>
      <w:r>
        <w:rPr>
          <w:spacing w:val="-2"/>
        </w:rPr>
        <w:t xml:space="preserve"> </w:t>
      </w:r>
      <w:r>
        <w:t>the</w:t>
      </w:r>
      <w:r>
        <w:rPr>
          <w:spacing w:val="-2"/>
        </w:rPr>
        <w:t xml:space="preserve"> </w:t>
      </w:r>
      <w:r>
        <w:t>outcome</w:t>
      </w:r>
      <w:r>
        <w:rPr>
          <w:spacing w:val="-4"/>
        </w:rPr>
        <w:t xml:space="preserve"> </w:t>
      </w:r>
      <w:r>
        <w:t>to</w:t>
      </w:r>
    </w:p>
    <w:p w14:paraId="02736168" w14:textId="77777777" w:rsidR="00D2650B" w:rsidRDefault="00D2650B">
      <w:pPr>
        <w:spacing w:line="360" w:lineRule="auto"/>
        <w:jc w:val="both"/>
        <w:sectPr w:rsidR="00D2650B" w:rsidSect="00215E64">
          <w:headerReference w:type="default" r:id="rId61"/>
          <w:footerReference w:type="default" r:id="rId62"/>
          <w:pgSz w:w="11920" w:h="16850"/>
          <w:pgMar w:top="1280" w:right="1140" w:bottom="1040" w:left="1300" w:header="389" w:footer="854" w:gutter="0"/>
          <w:pgBorders w:offsetFrom="page">
            <w:top w:val="single" w:sz="18" w:space="24" w:color="E36C0A" w:themeColor="accent6" w:themeShade="BF"/>
            <w:left w:val="single" w:sz="18" w:space="24" w:color="E36C0A" w:themeColor="accent6" w:themeShade="BF"/>
            <w:bottom w:val="single" w:sz="18" w:space="24" w:color="E36C0A" w:themeColor="accent6" w:themeShade="BF"/>
            <w:right w:val="single" w:sz="18" w:space="24" w:color="E36C0A" w:themeColor="accent6" w:themeShade="BF"/>
          </w:pgBorders>
          <w:cols w:space="720"/>
        </w:sectPr>
      </w:pPr>
    </w:p>
    <w:p w14:paraId="1F6C7EC4" w14:textId="4EA38CEE" w:rsidR="00D2650B" w:rsidRDefault="00A0255F">
      <w:pPr>
        <w:pStyle w:val="BodyText"/>
        <w:spacing w:before="71"/>
        <w:ind w:left="282"/>
      </w:pPr>
      <w:r>
        <w:t>our</w:t>
      </w:r>
      <w:r>
        <w:rPr>
          <w:spacing w:val="-4"/>
        </w:rPr>
        <w:t xml:space="preserve"> </w:t>
      </w:r>
      <w:r>
        <w:t>Review</w:t>
      </w:r>
      <w:r>
        <w:rPr>
          <w:spacing w:val="-3"/>
        </w:rPr>
        <w:t xml:space="preserve"> </w:t>
      </w:r>
      <w:r>
        <w:t>Officer,</w:t>
      </w:r>
      <w:r>
        <w:rPr>
          <w:spacing w:val="-2"/>
        </w:rPr>
        <w:t xml:space="preserve"> </w:t>
      </w:r>
      <w:r w:rsidR="004B1A2E">
        <w:t xml:space="preserve">Dhanya </w:t>
      </w:r>
      <w:r w:rsidR="004525FE">
        <w:t>Ragin</w:t>
      </w:r>
      <w:r>
        <w:rPr>
          <w:spacing w:val="-3"/>
        </w:rPr>
        <w:t xml:space="preserve"> </w:t>
      </w:r>
      <w:r>
        <w:t>or</w:t>
      </w:r>
      <w:r>
        <w:rPr>
          <w:spacing w:val="-3"/>
        </w:rPr>
        <w:t xml:space="preserve"> </w:t>
      </w:r>
      <w:r>
        <w:t>you</w:t>
      </w:r>
      <w:r>
        <w:rPr>
          <w:spacing w:val="-7"/>
        </w:rPr>
        <w:t xml:space="preserve"> </w:t>
      </w:r>
      <w:r>
        <w:t>may</w:t>
      </w:r>
      <w:r>
        <w:rPr>
          <w:spacing w:val="-3"/>
        </w:rPr>
        <w:t xml:space="preserve"> </w:t>
      </w:r>
      <w:r>
        <w:t>complain</w:t>
      </w:r>
      <w:r>
        <w:rPr>
          <w:spacing w:val="-2"/>
        </w:rPr>
        <w:t xml:space="preserve"> </w:t>
      </w:r>
      <w:r>
        <w:t>to</w:t>
      </w:r>
      <w:r>
        <w:rPr>
          <w:spacing w:val="-3"/>
        </w:rPr>
        <w:t xml:space="preserve"> </w:t>
      </w:r>
      <w:r>
        <w:t>the</w:t>
      </w:r>
      <w:r>
        <w:rPr>
          <w:spacing w:val="-3"/>
        </w:rPr>
        <w:t xml:space="preserve"> </w:t>
      </w:r>
      <w:r>
        <w:rPr>
          <w:spacing w:val="-2"/>
        </w:rPr>
        <w:t>Ombudsman.</w:t>
      </w:r>
    </w:p>
    <w:p w14:paraId="2047F096" w14:textId="77777777" w:rsidR="00D2650B" w:rsidRDefault="00D2650B">
      <w:pPr>
        <w:pStyle w:val="BodyText"/>
        <w:rPr>
          <w:sz w:val="26"/>
        </w:rPr>
      </w:pPr>
    </w:p>
    <w:p w14:paraId="02E56AA3" w14:textId="77777777" w:rsidR="00D2650B" w:rsidRDefault="00D2650B">
      <w:pPr>
        <w:pStyle w:val="BodyText"/>
        <w:rPr>
          <w:sz w:val="22"/>
        </w:rPr>
      </w:pPr>
    </w:p>
    <w:p w14:paraId="36388EE9" w14:textId="77777777" w:rsidR="00D2650B" w:rsidRDefault="00A0255F">
      <w:pPr>
        <w:pStyle w:val="BodyText"/>
        <w:spacing w:line="360" w:lineRule="auto"/>
        <w:ind w:left="282" w:right="222"/>
      </w:pPr>
      <w:r>
        <w:t>The Ombudsman provides an impartial, independent and free service, if you believe that you have been treated unfairly.</w:t>
      </w:r>
      <w:r>
        <w:rPr>
          <w:spacing w:val="40"/>
        </w:rPr>
        <w:t xml:space="preserve"> </w:t>
      </w:r>
      <w:r>
        <w:t>The contact details for the Office of the Ombudsman:</w:t>
      </w:r>
      <w:r>
        <w:rPr>
          <w:spacing w:val="-1"/>
        </w:rPr>
        <w:t xml:space="preserve"> </w:t>
      </w:r>
      <w:r>
        <w:t>6</w:t>
      </w:r>
      <w:r>
        <w:rPr>
          <w:spacing w:val="-4"/>
        </w:rPr>
        <w:t xml:space="preserve"> </w:t>
      </w:r>
      <w:proofErr w:type="spellStart"/>
      <w:r>
        <w:t>Earlsfort</w:t>
      </w:r>
      <w:proofErr w:type="spellEnd"/>
      <w:r>
        <w:rPr>
          <w:spacing w:val="-2"/>
        </w:rPr>
        <w:t xml:space="preserve"> </w:t>
      </w:r>
      <w:r>
        <w:t>Terrace,</w:t>
      </w:r>
      <w:r>
        <w:rPr>
          <w:spacing w:val="-2"/>
        </w:rPr>
        <w:t xml:space="preserve"> </w:t>
      </w:r>
      <w:r>
        <w:t>Dublin</w:t>
      </w:r>
      <w:r>
        <w:rPr>
          <w:spacing w:val="-2"/>
        </w:rPr>
        <w:t xml:space="preserve"> </w:t>
      </w:r>
      <w:r>
        <w:t>2,</w:t>
      </w:r>
      <w:r>
        <w:rPr>
          <w:spacing w:val="-4"/>
        </w:rPr>
        <w:t xml:space="preserve"> </w:t>
      </w:r>
      <w:r>
        <w:t>D02</w:t>
      </w:r>
      <w:r>
        <w:rPr>
          <w:spacing w:val="-4"/>
        </w:rPr>
        <w:t xml:space="preserve"> </w:t>
      </w:r>
      <w:r>
        <w:t>W773.</w:t>
      </w:r>
      <w:r>
        <w:rPr>
          <w:spacing w:val="40"/>
        </w:rPr>
        <w:t xml:space="preserve"> </w:t>
      </w:r>
      <w:r>
        <w:t>Call</w:t>
      </w:r>
      <w:r>
        <w:rPr>
          <w:spacing w:val="-2"/>
        </w:rPr>
        <w:t xml:space="preserve"> </w:t>
      </w:r>
      <w:r>
        <w:t>01-639</w:t>
      </w:r>
      <w:r>
        <w:rPr>
          <w:spacing w:val="-3"/>
        </w:rPr>
        <w:t xml:space="preserve"> </w:t>
      </w:r>
      <w:r>
        <w:t>5600</w:t>
      </w:r>
      <w:r>
        <w:rPr>
          <w:spacing w:val="-2"/>
        </w:rPr>
        <w:t xml:space="preserve"> </w:t>
      </w:r>
      <w:r>
        <w:t>or</w:t>
      </w:r>
      <w:r>
        <w:rPr>
          <w:spacing w:val="-2"/>
        </w:rPr>
        <w:t xml:space="preserve"> </w:t>
      </w:r>
      <w:r>
        <w:t>you</w:t>
      </w:r>
      <w:r>
        <w:rPr>
          <w:spacing w:val="-2"/>
        </w:rPr>
        <w:t xml:space="preserve"> </w:t>
      </w:r>
      <w:r>
        <w:t xml:space="preserve">can make a complaint online </w:t>
      </w:r>
      <w:hyperlink r:id="rId63">
        <w:r>
          <w:rPr>
            <w:color w:val="0000FF"/>
            <w:u w:val="single" w:color="0000FF"/>
          </w:rPr>
          <w:t>www.ombudsman.ie</w:t>
        </w:r>
      </w:hyperlink>
    </w:p>
    <w:p w14:paraId="32CF541E" w14:textId="77777777" w:rsidR="00D2650B" w:rsidRDefault="00D2650B">
      <w:pPr>
        <w:pStyle w:val="BodyText"/>
        <w:spacing w:before="10"/>
        <w:rPr>
          <w:sz w:val="27"/>
        </w:rPr>
      </w:pPr>
    </w:p>
    <w:p w14:paraId="56DADAB7" w14:textId="140E22F9" w:rsidR="00D2650B" w:rsidRDefault="00A0255F">
      <w:pPr>
        <w:pStyle w:val="BodyText"/>
        <w:spacing w:before="93" w:line="360" w:lineRule="auto"/>
        <w:ind w:left="282" w:right="222"/>
      </w:pPr>
      <w:r>
        <w:t>If</w:t>
      </w:r>
      <w:r>
        <w:rPr>
          <w:spacing w:val="-2"/>
        </w:rPr>
        <w:t xml:space="preserve"> </w:t>
      </w:r>
      <w:r>
        <w:t>you</w:t>
      </w:r>
      <w:r>
        <w:rPr>
          <w:spacing w:val="-4"/>
        </w:rPr>
        <w:t xml:space="preserve"> </w:t>
      </w:r>
      <w:r>
        <w:t>have</w:t>
      </w:r>
      <w:r>
        <w:rPr>
          <w:spacing w:val="-2"/>
        </w:rPr>
        <w:t xml:space="preserve"> </w:t>
      </w:r>
      <w:r>
        <w:t>any</w:t>
      </w:r>
      <w:r>
        <w:rPr>
          <w:spacing w:val="-2"/>
        </w:rPr>
        <w:t xml:space="preserve"> </w:t>
      </w:r>
      <w:r>
        <w:t>queries,</w:t>
      </w:r>
      <w:r>
        <w:rPr>
          <w:spacing w:val="-2"/>
        </w:rPr>
        <w:t xml:space="preserve"> </w:t>
      </w:r>
      <w:r>
        <w:t>please</w:t>
      </w:r>
      <w:r>
        <w:rPr>
          <w:spacing w:val="-2"/>
        </w:rPr>
        <w:t xml:space="preserve"> </w:t>
      </w:r>
      <w:r>
        <w:t>do</w:t>
      </w:r>
      <w:r>
        <w:rPr>
          <w:spacing w:val="-2"/>
        </w:rPr>
        <w:t xml:space="preserve"> </w:t>
      </w:r>
      <w:r>
        <w:t>not</w:t>
      </w:r>
      <w:r>
        <w:rPr>
          <w:spacing w:val="-2"/>
        </w:rPr>
        <w:t xml:space="preserve"> </w:t>
      </w:r>
      <w:r>
        <w:t>hesitate</w:t>
      </w:r>
      <w:r>
        <w:rPr>
          <w:spacing w:val="-1"/>
        </w:rPr>
        <w:t xml:space="preserve"> </w:t>
      </w:r>
      <w:r>
        <w:t>to</w:t>
      </w:r>
      <w:r>
        <w:rPr>
          <w:spacing w:val="-4"/>
        </w:rPr>
        <w:t xml:space="preserve"> </w:t>
      </w:r>
      <w:r>
        <w:t>contact</w:t>
      </w:r>
      <w:r>
        <w:rPr>
          <w:spacing w:val="-4"/>
        </w:rPr>
        <w:t xml:space="preserve"> </w:t>
      </w:r>
      <w:r>
        <w:t>me</w:t>
      </w:r>
      <w:r>
        <w:rPr>
          <w:spacing w:val="-4"/>
        </w:rPr>
        <w:t xml:space="preserve"> </w:t>
      </w:r>
      <w:r>
        <w:t>at</w:t>
      </w:r>
      <w:r>
        <w:rPr>
          <w:spacing w:val="-4"/>
        </w:rPr>
        <w:t xml:space="preserve"> </w:t>
      </w:r>
      <w:r w:rsidR="004B1A2E">
        <w:t>028 23617 or email dennisjoseph@skibbcare.com</w:t>
      </w:r>
    </w:p>
    <w:p w14:paraId="250573D3" w14:textId="77777777" w:rsidR="00D2650B" w:rsidRDefault="00D2650B">
      <w:pPr>
        <w:pStyle w:val="BodyText"/>
        <w:rPr>
          <w:sz w:val="20"/>
        </w:rPr>
      </w:pPr>
    </w:p>
    <w:p w14:paraId="5D393B38" w14:textId="77777777" w:rsidR="00D2650B" w:rsidRDefault="00D2650B">
      <w:pPr>
        <w:pStyle w:val="BodyText"/>
        <w:rPr>
          <w:sz w:val="20"/>
        </w:rPr>
      </w:pPr>
    </w:p>
    <w:p w14:paraId="77A1BDD0" w14:textId="77777777" w:rsidR="00D2650B" w:rsidRDefault="00D2650B">
      <w:pPr>
        <w:pStyle w:val="BodyText"/>
      </w:pPr>
    </w:p>
    <w:p w14:paraId="12FBD90A" w14:textId="77777777" w:rsidR="00D2650B" w:rsidRDefault="00A0255F">
      <w:pPr>
        <w:pStyle w:val="BodyText"/>
        <w:spacing w:before="92"/>
        <w:ind w:left="282"/>
      </w:pPr>
      <w:r>
        <w:t>Yours</w:t>
      </w:r>
      <w:r>
        <w:rPr>
          <w:spacing w:val="-2"/>
        </w:rPr>
        <w:t xml:space="preserve"> sincerely,</w:t>
      </w:r>
    </w:p>
    <w:p w14:paraId="62C20D80" w14:textId="77777777" w:rsidR="00D2650B" w:rsidRDefault="00D2650B">
      <w:pPr>
        <w:pStyle w:val="BodyText"/>
        <w:rPr>
          <w:sz w:val="26"/>
        </w:rPr>
      </w:pPr>
    </w:p>
    <w:p w14:paraId="498CE288" w14:textId="77777777" w:rsidR="00D2650B" w:rsidRDefault="00D2650B">
      <w:pPr>
        <w:pStyle w:val="BodyText"/>
        <w:rPr>
          <w:sz w:val="26"/>
        </w:rPr>
      </w:pPr>
    </w:p>
    <w:p w14:paraId="3CDB5EFD" w14:textId="77777777" w:rsidR="00D2650B" w:rsidRDefault="00D2650B">
      <w:pPr>
        <w:pStyle w:val="BodyText"/>
        <w:spacing w:before="1"/>
        <w:rPr>
          <w:sz w:val="32"/>
        </w:rPr>
      </w:pPr>
    </w:p>
    <w:p w14:paraId="546B147C" w14:textId="77777777" w:rsidR="004B1A2E" w:rsidRDefault="004B1A2E">
      <w:pPr>
        <w:pStyle w:val="BodyText"/>
        <w:spacing w:before="1" w:line="360" w:lineRule="auto"/>
        <w:ind w:left="282" w:right="6229"/>
      </w:pPr>
      <w:r>
        <w:t>Dennis Joseph</w:t>
      </w:r>
    </w:p>
    <w:p w14:paraId="46D7D2BF" w14:textId="2AFDC82B" w:rsidR="00D2650B" w:rsidRDefault="00A0255F">
      <w:pPr>
        <w:pStyle w:val="BodyText"/>
        <w:spacing w:before="1" w:line="360" w:lineRule="auto"/>
        <w:ind w:left="282" w:right="6229"/>
      </w:pPr>
      <w:r>
        <w:t>Complaints</w:t>
      </w:r>
      <w:r>
        <w:rPr>
          <w:spacing w:val="-17"/>
        </w:rPr>
        <w:t xml:space="preserve"> </w:t>
      </w:r>
      <w:r>
        <w:t>Officer</w:t>
      </w:r>
    </w:p>
    <w:p w14:paraId="60BCC420" w14:textId="77777777" w:rsidR="00D2650B" w:rsidRDefault="00D2650B">
      <w:pPr>
        <w:spacing w:line="360" w:lineRule="auto"/>
        <w:sectPr w:rsidR="00D2650B" w:rsidSect="00215E64">
          <w:pgSz w:w="11920" w:h="16850"/>
          <w:pgMar w:top="1280" w:right="1140" w:bottom="1040" w:left="1300" w:header="389" w:footer="854" w:gutter="0"/>
          <w:pgBorders w:offsetFrom="page">
            <w:top w:val="single" w:sz="18" w:space="24" w:color="E36C0A" w:themeColor="accent6" w:themeShade="BF"/>
            <w:left w:val="single" w:sz="18" w:space="24" w:color="E36C0A" w:themeColor="accent6" w:themeShade="BF"/>
            <w:bottom w:val="single" w:sz="18" w:space="24" w:color="E36C0A" w:themeColor="accent6" w:themeShade="BF"/>
            <w:right w:val="single" w:sz="18" w:space="24" w:color="E36C0A" w:themeColor="accent6" w:themeShade="BF"/>
          </w:pgBorders>
          <w:cols w:space="720"/>
        </w:sectPr>
      </w:pPr>
    </w:p>
    <w:p w14:paraId="44BCD831" w14:textId="77777777" w:rsidR="00D2650B" w:rsidRDefault="00A0255F">
      <w:pPr>
        <w:pStyle w:val="Heading1"/>
        <w:ind w:left="111"/>
      </w:pPr>
      <w:bookmarkStart w:id="26" w:name="_Toc141340864"/>
      <w:r>
        <w:rPr>
          <w:color w:val="CC0066"/>
        </w:rPr>
        <w:t>Appendix</w:t>
      </w:r>
      <w:r>
        <w:rPr>
          <w:color w:val="CC0066"/>
          <w:spacing w:val="-8"/>
        </w:rPr>
        <w:t xml:space="preserve"> </w:t>
      </w:r>
      <w:r>
        <w:rPr>
          <w:color w:val="CC0066"/>
        </w:rPr>
        <w:t>8:</w:t>
      </w:r>
      <w:r>
        <w:rPr>
          <w:color w:val="CC0066"/>
          <w:spacing w:val="-7"/>
        </w:rPr>
        <w:t xml:space="preserve"> </w:t>
      </w:r>
      <w:r>
        <w:rPr>
          <w:color w:val="CC0066"/>
        </w:rPr>
        <w:t>Complaints</w:t>
      </w:r>
      <w:r>
        <w:rPr>
          <w:color w:val="CC0066"/>
          <w:spacing w:val="-9"/>
        </w:rPr>
        <w:t xml:space="preserve"> </w:t>
      </w:r>
      <w:r>
        <w:rPr>
          <w:color w:val="CC0066"/>
        </w:rPr>
        <w:t>Response</w:t>
      </w:r>
      <w:r>
        <w:rPr>
          <w:color w:val="CC0066"/>
          <w:spacing w:val="-4"/>
        </w:rPr>
        <w:t xml:space="preserve"> </w:t>
      </w:r>
      <w:r>
        <w:rPr>
          <w:color w:val="CC0066"/>
          <w:spacing w:val="-2"/>
        </w:rPr>
        <w:t>Letter</w:t>
      </w:r>
      <w:bookmarkEnd w:id="26"/>
    </w:p>
    <w:p w14:paraId="1BBE9E1A" w14:textId="77777777" w:rsidR="00D2650B" w:rsidRDefault="00A0255F">
      <w:pPr>
        <w:pStyle w:val="BodyText"/>
        <w:spacing w:before="230"/>
        <w:ind w:left="282" w:right="7855"/>
      </w:pPr>
      <w:r>
        <w:rPr>
          <w:color w:val="FF0000"/>
          <w:spacing w:val="-2"/>
        </w:rPr>
        <w:t>Ms./Mr./Mrs.</w:t>
      </w:r>
    </w:p>
    <w:p w14:paraId="7AC41E2A" w14:textId="77777777" w:rsidR="00D2650B" w:rsidRDefault="00A0255F">
      <w:pPr>
        <w:pStyle w:val="BodyText"/>
        <w:spacing w:before="139"/>
        <w:ind w:left="282" w:right="7855"/>
      </w:pPr>
      <w:r>
        <w:rPr>
          <w:color w:val="FF0000"/>
        </w:rPr>
        <w:t>By</w:t>
      </w:r>
      <w:r>
        <w:rPr>
          <w:color w:val="FF0000"/>
          <w:spacing w:val="-2"/>
        </w:rPr>
        <w:t xml:space="preserve"> email:</w:t>
      </w:r>
    </w:p>
    <w:p w14:paraId="50C61F7A" w14:textId="77777777" w:rsidR="00D2650B" w:rsidRDefault="00D2650B">
      <w:pPr>
        <w:pStyle w:val="BodyText"/>
        <w:rPr>
          <w:sz w:val="26"/>
        </w:rPr>
      </w:pPr>
    </w:p>
    <w:p w14:paraId="5BB26CA7" w14:textId="77777777" w:rsidR="00D2650B" w:rsidRDefault="00D2650B">
      <w:pPr>
        <w:pStyle w:val="BodyText"/>
        <w:rPr>
          <w:sz w:val="22"/>
        </w:rPr>
      </w:pPr>
    </w:p>
    <w:p w14:paraId="66FF1AA2" w14:textId="77777777" w:rsidR="00D2650B" w:rsidRDefault="00A0255F">
      <w:pPr>
        <w:pStyle w:val="BodyText"/>
        <w:ind w:left="282"/>
      </w:pPr>
      <w:r>
        <w:rPr>
          <w:color w:val="FF0000"/>
          <w:spacing w:val="-2"/>
        </w:rPr>
        <w:t>Date:</w:t>
      </w:r>
    </w:p>
    <w:p w14:paraId="63AD9C21" w14:textId="77777777" w:rsidR="00D2650B" w:rsidRDefault="00D2650B">
      <w:pPr>
        <w:pStyle w:val="BodyText"/>
        <w:rPr>
          <w:sz w:val="26"/>
        </w:rPr>
      </w:pPr>
    </w:p>
    <w:p w14:paraId="164B91AE" w14:textId="77777777" w:rsidR="00D2650B" w:rsidRDefault="00D2650B">
      <w:pPr>
        <w:pStyle w:val="BodyText"/>
        <w:rPr>
          <w:sz w:val="22"/>
        </w:rPr>
      </w:pPr>
    </w:p>
    <w:p w14:paraId="6C208511" w14:textId="77777777" w:rsidR="00D2650B" w:rsidRDefault="00A0255F">
      <w:pPr>
        <w:pStyle w:val="BodyText"/>
        <w:tabs>
          <w:tab w:val="left" w:leader="dot" w:pos="1656"/>
        </w:tabs>
        <w:ind w:left="282"/>
      </w:pPr>
      <w:r>
        <w:rPr>
          <w:spacing w:val="-4"/>
        </w:rPr>
        <w:t>Dear</w:t>
      </w:r>
      <w:r>
        <w:rPr>
          <w:rFonts w:ascii="Times New Roman"/>
        </w:rPr>
        <w:tab/>
      </w:r>
      <w:r>
        <w:rPr>
          <w:spacing w:val="-10"/>
        </w:rPr>
        <w:t>,</w:t>
      </w:r>
    </w:p>
    <w:p w14:paraId="369DDA9B" w14:textId="77777777" w:rsidR="00D2650B" w:rsidRDefault="00A0255F">
      <w:pPr>
        <w:pStyle w:val="BodyText"/>
        <w:spacing w:before="137" w:line="360" w:lineRule="auto"/>
        <w:ind w:left="282" w:right="98"/>
      </w:pPr>
      <w:r>
        <w:t>Further</w:t>
      </w:r>
      <w:r>
        <w:rPr>
          <w:spacing w:val="-2"/>
        </w:rPr>
        <w:t xml:space="preserve"> </w:t>
      </w:r>
      <w:r>
        <w:t>to</w:t>
      </w:r>
      <w:r>
        <w:rPr>
          <w:spacing w:val="-4"/>
        </w:rPr>
        <w:t xml:space="preserve"> </w:t>
      </w:r>
      <w:r>
        <w:t>your</w:t>
      </w:r>
      <w:r>
        <w:rPr>
          <w:spacing w:val="-2"/>
        </w:rPr>
        <w:t xml:space="preserve"> </w:t>
      </w:r>
      <w:r>
        <w:t>(</w:t>
      </w:r>
      <w:r>
        <w:rPr>
          <w:color w:val="FF0000"/>
        </w:rPr>
        <w:t>verbal,</w:t>
      </w:r>
      <w:r>
        <w:rPr>
          <w:color w:val="FF0000"/>
          <w:spacing w:val="-5"/>
        </w:rPr>
        <w:t xml:space="preserve"> </w:t>
      </w:r>
      <w:r>
        <w:rPr>
          <w:color w:val="FF0000"/>
        </w:rPr>
        <w:t>written</w:t>
      </w:r>
      <w:r>
        <w:t>)</w:t>
      </w:r>
      <w:r>
        <w:rPr>
          <w:spacing w:val="-2"/>
        </w:rPr>
        <w:t xml:space="preserve"> </w:t>
      </w:r>
      <w:r>
        <w:t>complaint</w:t>
      </w:r>
      <w:r>
        <w:rPr>
          <w:spacing w:val="-2"/>
        </w:rPr>
        <w:t xml:space="preserve"> </w:t>
      </w:r>
      <w:r>
        <w:t>on</w:t>
      </w:r>
      <w:r>
        <w:rPr>
          <w:spacing w:val="-2"/>
        </w:rPr>
        <w:t xml:space="preserve"> </w:t>
      </w:r>
      <w:r>
        <w:t>the</w:t>
      </w:r>
      <w:r>
        <w:rPr>
          <w:spacing w:val="-2"/>
        </w:rPr>
        <w:t xml:space="preserve"> </w:t>
      </w:r>
      <w:r>
        <w:t>(</w:t>
      </w:r>
      <w:r>
        <w:rPr>
          <w:color w:val="FF0000"/>
        </w:rPr>
        <w:t>enter</w:t>
      </w:r>
      <w:r>
        <w:rPr>
          <w:color w:val="FF0000"/>
          <w:spacing w:val="-2"/>
        </w:rPr>
        <w:t xml:space="preserve"> </w:t>
      </w:r>
      <w:r>
        <w:rPr>
          <w:color w:val="FF0000"/>
        </w:rPr>
        <w:t>date</w:t>
      </w:r>
      <w:r>
        <w:t>)</w:t>
      </w:r>
      <w:r>
        <w:rPr>
          <w:spacing w:val="-2"/>
        </w:rPr>
        <w:t xml:space="preserve"> </w:t>
      </w:r>
      <w:r>
        <w:t>concerning,</w:t>
      </w:r>
      <w:r>
        <w:rPr>
          <w:spacing w:val="-2"/>
        </w:rPr>
        <w:t xml:space="preserve"> </w:t>
      </w:r>
      <w:r>
        <w:t>(</w:t>
      </w:r>
      <w:r>
        <w:rPr>
          <w:color w:val="FF0000"/>
        </w:rPr>
        <w:t>enter</w:t>
      </w:r>
      <w:r>
        <w:rPr>
          <w:color w:val="FF0000"/>
          <w:spacing w:val="-5"/>
        </w:rPr>
        <w:t xml:space="preserve"> </w:t>
      </w:r>
      <w:r>
        <w:rPr>
          <w:color w:val="FF0000"/>
        </w:rPr>
        <w:t>topic</w:t>
      </w:r>
      <w:r>
        <w:t>) I have discussed this complaint with various members of management, the reasons for the decision, any improvements recommended and details of the review process; are outlined below.</w:t>
      </w:r>
    </w:p>
    <w:p w14:paraId="60D848D8" w14:textId="77777777" w:rsidR="00D2650B" w:rsidRDefault="00A0255F">
      <w:pPr>
        <w:pStyle w:val="BodyText"/>
        <w:spacing w:before="1"/>
        <w:ind w:left="282"/>
      </w:pPr>
      <w:r>
        <w:t>(</w:t>
      </w:r>
      <w:r>
        <w:rPr>
          <w:color w:val="FF0000"/>
        </w:rPr>
        <w:t>Investigation</w:t>
      </w:r>
      <w:r>
        <w:rPr>
          <w:color w:val="FF0000"/>
          <w:spacing w:val="-4"/>
        </w:rPr>
        <w:t xml:space="preserve"> </w:t>
      </w:r>
      <w:r>
        <w:rPr>
          <w:color w:val="FF0000"/>
        </w:rPr>
        <w:t>details</w:t>
      </w:r>
      <w:r>
        <w:rPr>
          <w:color w:val="FF0000"/>
          <w:spacing w:val="-3"/>
        </w:rPr>
        <w:t xml:space="preserve"> </w:t>
      </w:r>
      <w:r>
        <w:rPr>
          <w:color w:val="FF0000"/>
        </w:rPr>
        <w:t>and</w:t>
      </w:r>
      <w:r>
        <w:rPr>
          <w:color w:val="FF0000"/>
          <w:spacing w:val="-3"/>
        </w:rPr>
        <w:t xml:space="preserve"> </w:t>
      </w:r>
      <w:r>
        <w:rPr>
          <w:color w:val="FF0000"/>
        </w:rPr>
        <w:t>findings</w:t>
      </w:r>
      <w:r>
        <w:rPr>
          <w:color w:val="FF0000"/>
          <w:spacing w:val="-6"/>
        </w:rPr>
        <w:t xml:space="preserve"> </w:t>
      </w:r>
      <w:r>
        <w:rPr>
          <w:color w:val="FF0000"/>
        </w:rPr>
        <w:t>to</w:t>
      </w:r>
      <w:r>
        <w:rPr>
          <w:color w:val="FF0000"/>
          <w:spacing w:val="-4"/>
        </w:rPr>
        <w:t xml:space="preserve"> </w:t>
      </w:r>
      <w:r>
        <w:rPr>
          <w:color w:val="FF0000"/>
        </w:rPr>
        <w:t>be</w:t>
      </w:r>
      <w:r>
        <w:rPr>
          <w:color w:val="FF0000"/>
          <w:spacing w:val="-1"/>
        </w:rPr>
        <w:t xml:space="preserve"> </w:t>
      </w:r>
      <w:r>
        <w:rPr>
          <w:color w:val="FF0000"/>
          <w:spacing w:val="-2"/>
        </w:rPr>
        <w:t>detailed</w:t>
      </w:r>
      <w:r>
        <w:rPr>
          <w:spacing w:val="-2"/>
        </w:rPr>
        <w:t>)</w:t>
      </w:r>
    </w:p>
    <w:p w14:paraId="646F6CD2" w14:textId="77777777" w:rsidR="00D2650B" w:rsidRDefault="00D2650B">
      <w:pPr>
        <w:pStyle w:val="BodyText"/>
        <w:rPr>
          <w:sz w:val="26"/>
        </w:rPr>
      </w:pPr>
    </w:p>
    <w:p w14:paraId="21AE92C7" w14:textId="77777777" w:rsidR="00D2650B" w:rsidRDefault="00D2650B">
      <w:pPr>
        <w:pStyle w:val="BodyText"/>
        <w:rPr>
          <w:sz w:val="22"/>
        </w:rPr>
      </w:pPr>
    </w:p>
    <w:p w14:paraId="414191A4" w14:textId="77777777" w:rsidR="00D2650B" w:rsidRDefault="00A0255F">
      <w:pPr>
        <w:pStyle w:val="BodyText"/>
        <w:spacing w:line="360" w:lineRule="auto"/>
        <w:ind w:left="282" w:right="222"/>
      </w:pPr>
      <w:r>
        <w:t>We</w:t>
      </w:r>
      <w:r>
        <w:rPr>
          <w:spacing w:val="-4"/>
        </w:rPr>
        <w:t xml:space="preserve"> </w:t>
      </w:r>
      <w:r>
        <w:t>hope</w:t>
      </w:r>
      <w:r>
        <w:rPr>
          <w:spacing w:val="-2"/>
        </w:rPr>
        <w:t xml:space="preserve"> </w:t>
      </w:r>
      <w:r>
        <w:t>you</w:t>
      </w:r>
      <w:r>
        <w:rPr>
          <w:spacing w:val="-2"/>
        </w:rPr>
        <w:t xml:space="preserve"> </w:t>
      </w:r>
      <w:r>
        <w:t>are</w:t>
      </w:r>
      <w:r>
        <w:rPr>
          <w:spacing w:val="-5"/>
        </w:rPr>
        <w:t xml:space="preserve"> </w:t>
      </w:r>
      <w:r>
        <w:t>satisfied</w:t>
      </w:r>
      <w:r>
        <w:rPr>
          <w:spacing w:val="-1"/>
        </w:rPr>
        <w:t xml:space="preserve"> </w:t>
      </w:r>
      <w:r>
        <w:t>with</w:t>
      </w:r>
      <w:r>
        <w:rPr>
          <w:spacing w:val="-2"/>
        </w:rPr>
        <w:t xml:space="preserve"> </w:t>
      </w:r>
      <w:r>
        <w:t>the</w:t>
      </w:r>
      <w:r>
        <w:rPr>
          <w:spacing w:val="-4"/>
        </w:rPr>
        <w:t xml:space="preserve"> </w:t>
      </w:r>
      <w:r>
        <w:t>outcome</w:t>
      </w:r>
      <w:r>
        <w:rPr>
          <w:spacing w:val="-2"/>
        </w:rPr>
        <w:t xml:space="preserve"> </w:t>
      </w:r>
      <w:r>
        <w:t>of</w:t>
      </w:r>
      <w:r>
        <w:rPr>
          <w:spacing w:val="-2"/>
        </w:rPr>
        <w:t xml:space="preserve"> </w:t>
      </w:r>
      <w:r>
        <w:t>the investigation. If</w:t>
      </w:r>
      <w:r>
        <w:rPr>
          <w:spacing w:val="-2"/>
        </w:rPr>
        <w:t xml:space="preserve"> </w:t>
      </w:r>
      <w:r>
        <w:t>you</w:t>
      </w:r>
      <w:r>
        <w:rPr>
          <w:spacing w:val="-2"/>
        </w:rPr>
        <w:t xml:space="preserve"> </w:t>
      </w:r>
      <w:r>
        <w:t>wish</w:t>
      </w:r>
      <w:r>
        <w:rPr>
          <w:spacing w:val="-2"/>
        </w:rPr>
        <w:t xml:space="preserve"> </w:t>
      </w:r>
      <w:r>
        <w:t>to</w:t>
      </w:r>
      <w:r>
        <w:rPr>
          <w:spacing w:val="-3"/>
        </w:rPr>
        <w:t xml:space="preserve"> </w:t>
      </w:r>
      <w:r>
        <w:t>make an appeal, you should do so within 30 days from the date of this notification, the complaint will automatically close after this date.</w:t>
      </w:r>
    </w:p>
    <w:p w14:paraId="0B7D2702" w14:textId="77777777" w:rsidR="00D2650B" w:rsidRDefault="00D2650B">
      <w:pPr>
        <w:pStyle w:val="BodyText"/>
        <w:rPr>
          <w:sz w:val="36"/>
        </w:rPr>
      </w:pPr>
    </w:p>
    <w:p w14:paraId="5B4E36D1" w14:textId="0EF0A15C" w:rsidR="00D2650B" w:rsidRDefault="00A0255F">
      <w:pPr>
        <w:pStyle w:val="BodyText"/>
        <w:spacing w:line="360" w:lineRule="auto"/>
        <w:ind w:left="282"/>
      </w:pPr>
      <w:r>
        <w:t>If</w:t>
      </w:r>
      <w:r>
        <w:rPr>
          <w:spacing w:val="-2"/>
        </w:rPr>
        <w:t xml:space="preserve"> </w:t>
      </w:r>
      <w:r>
        <w:t>we</w:t>
      </w:r>
      <w:r>
        <w:rPr>
          <w:spacing w:val="-2"/>
        </w:rPr>
        <w:t xml:space="preserve"> </w:t>
      </w:r>
      <w:r>
        <w:t>have</w:t>
      </w:r>
      <w:r>
        <w:rPr>
          <w:spacing w:val="-4"/>
        </w:rPr>
        <w:t xml:space="preserve"> </w:t>
      </w:r>
      <w:r>
        <w:t>not</w:t>
      </w:r>
      <w:r>
        <w:rPr>
          <w:spacing w:val="-4"/>
        </w:rPr>
        <w:t xml:space="preserve"> </w:t>
      </w:r>
      <w:r>
        <w:t>resolved</w:t>
      </w:r>
      <w:r>
        <w:rPr>
          <w:spacing w:val="-2"/>
        </w:rPr>
        <w:t xml:space="preserve"> </w:t>
      </w:r>
      <w:r>
        <w:t>your</w:t>
      </w:r>
      <w:r>
        <w:rPr>
          <w:spacing w:val="-2"/>
        </w:rPr>
        <w:t xml:space="preserve"> </w:t>
      </w:r>
      <w:r>
        <w:t>complaint</w:t>
      </w:r>
      <w:r>
        <w:rPr>
          <w:spacing w:val="-4"/>
        </w:rPr>
        <w:t xml:space="preserve"> </w:t>
      </w:r>
      <w:r>
        <w:t>to</w:t>
      </w:r>
      <w:r>
        <w:rPr>
          <w:spacing w:val="-1"/>
        </w:rPr>
        <w:t xml:space="preserve"> </w:t>
      </w:r>
      <w:r>
        <w:t>your</w:t>
      </w:r>
      <w:r>
        <w:rPr>
          <w:spacing w:val="-2"/>
        </w:rPr>
        <w:t xml:space="preserve"> </w:t>
      </w:r>
      <w:r>
        <w:t>satisfaction</w:t>
      </w:r>
      <w:r>
        <w:rPr>
          <w:spacing w:val="-4"/>
        </w:rPr>
        <w:t xml:space="preserve"> </w:t>
      </w:r>
      <w:r>
        <w:t>or</w:t>
      </w:r>
      <w:r>
        <w:rPr>
          <w:spacing w:val="-2"/>
        </w:rPr>
        <w:t xml:space="preserve"> </w:t>
      </w:r>
      <w:r>
        <w:t>you</w:t>
      </w:r>
      <w:r>
        <w:rPr>
          <w:spacing w:val="-4"/>
        </w:rPr>
        <w:t xml:space="preserve"> </w:t>
      </w:r>
      <w:r>
        <w:t>are</w:t>
      </w:r>
      <w:r>
        <w:rPr>
          <w:spacing w:val="-2"/>
        </w:rPr>
        <w:t xml:space="preserve"> </w:t>
      </w:r>
      <w:r>
        <w:t>not happy</w:t>
      </w:r>
      <w:r>
        <w:rPr>
          <w:spacing w:val="-2"/>
        </w:rPr>
        <w:t xml:space="preserve"> </w:t>
      </w:r>
      <w:r>
        <w:t xml:space="preserve">with the outcome following our investigation you may appeal the outcome to our Internal Review Officer, </w:t>
      </w:r>
      <w:r w:rsidR="004B1A2E">
        <w:t>Dhanya</w:t>
      </w:r>
      <w:r w:rsidR="004525FE">
        <w:t xml:space="preserve"> Ragin</w:t>
      </w:r>
      <w:r>
        <w:t>.</w:t>
      </w:r>
      <w:r>
        <w:rPr>
          <w:spacing w:val="40"/>
        </w:rPr>
        <w:t xml:space="preserve"> </w:t>
      </w:r>
      <w:r>
        <w:t xml:space="preserve">If you do not wish to proceed with the Internal Review </w:t>
      </w:r>
      <w:r w:rsidR="004525FE">
        <w:t>process,</w:t>
      </w:r>
      <w:r>
        <w:t xml:space="preserve"> you may complain to the Ombudsman.</w:t>
      </w:r>
    </w:p>
    <w:p w14:paraId="6299C784" w14:textId="77777777" w:rsidR="00D2650B" w:rsidRDefault="00D2650B">
      <w:pPr>
        <w:pStyle w:val="BodyText"/>
        <w:spacing w:before="2"/>
        <w:rPr>
          <w:sz w:val="36"/>
        </w:rPr>
      </w:pPr>
    </w:p>
    <w:p w14:paraId="4087F9C1" w14:textId="77777777" w:rsidR="00D2650B" w:rsidRDefault="00A0255F">
      <w:pPr>
        <w:pStyle w:val="BodyText"/>
        <w:spacing w:line="360" w:lineRule="auto"/>
        <w:ind w:left="282"/>
      </w:pPr>
      <w:r>
        <w:t>The</w:t>
      </w:r>
      <w:r>
        <w:rPr>
          <w:spacing w:val="-3"/>
        </w:rPr>
        <w:t xml:space="preserve"> </w:t>
      </w:r>
      <w:r>
        <w:t>Ombudsman</w:t>
      </w:r>
      <w:r>
        <w:rPr>
          <w:spacing w:val="-5"/>
        </w:rPr>
        <w:t xml:space="preserve"> </w:t>
      </w:r>
      <w:r>
        <w:t>provides</w:t>
      </w:r>
      <w:r>
        <w:rPr>
          <w:spacing w:val="-3"/>
        </w:rPr>
        <w:t xml:space="preserve"> </w:t>
      </w:r>
      <w:r>
        <w:t>an impartial,</w:t>
      </w:r>
      <w:r>
        <w:rPr>
          <w:spacing w:val="-2"/>
        </w:rPr>
        <w:t xml:space="preserve"> </w:t>
      </w:r>
      <w:r>
        <w:t>independent</w:t>
      </w:r>
      <w:r>
        <w:rPr>
          <w:spacing w:val="-5"/>
        </w:rPr>
        <w:t xml:space="preserve"> </w:t>
      </w:r>
      <w:r>
        <w:t>and</w:t>
      </w:r>
      <w:r>
        <w:rPr>
          <w:spacing w:val="-5"/>
        </w:rPr>
        <w:t xml:space="preserve"> </w:t>
      </w:r>
      <w:r>
        <w:t>free</w:t>
      </w:r>
      <w:r>
        <w:rPr>
          <w:spacing w:val="-5"/>
        </w:rPr>
        <w:t xml:space="preserve"> </w:t>
      </w:r>
      <w:r>
        <w:t>service,</w:t>
      </w:r>
      <w:r>
        <w:rPr>
          <w:spacing w:val="-3"/>
        </w:rPr>
        <w:t xml:space="preserve"> </w:t>
      </w:r>
      <w:r>
        <w:t>if</w:t>
      </w:r>
      <w:r>
        <w:rPr>
          <w:spacing w:val="-3"/>
        </w:rPr>
        <w:t xml:space="preserve"> </w:t>
      </w:r>
      <w:r>
        <w:t>you</w:t>
      </w:r>
      <w:r>
        <w:rPr>
          <w:spacing w:val="-3"/>
        </w:rPr>
        <w:t xml:space="preserve"> </w:t>
      </w:r>
      <w:r>
        <w:t>believe that you have been treated unfairly.</w:t>
      </w:r>
      <w:r>
        <w:rPr>
          <w:spacing w:val="40"/>
        </w:rPr>
        <w:t xml:space="preserve"> </w:t>
      </w:r>
      <w:r>
        <w:t xml:space="preserve">The contact details for the Office of the Ombudsman 6 </w:t>
      </w:r>
      <w:proofErr w:type="spellStart"/>
      <w:r>
        <w:t>Earlsfort</w:t>
      </w:r>
      <w:proofErr w:type="spellEnd"/>
      <w:r>
        <w:t xml:space="preserve"> Terrace, D02 W773.</w:t>
      </w:r>
      <w:r>
        <w:rPr>
          <w:spacing w:val="40"/>
        </w:rPr>
        <w:t xml:space="preserve"> </w:t>
      </w:r>
      <w:r>
        <w:t xml:space="preserve">Call 01-6395600 or you can make a complaint online </w:t>
      </w:r>
      <w:hyperlink r:id="rId64">
        <w:r>
          <w:rPr>
            <w:color w:val="0000FF"/>
            <w:u w:val="single" w:color="0000FF"/>
          </w:rPr>
          <w:t>https://www.ombudsman.ie/</w:t>
        </w:r>
      </w:hyperlink>
    </w:p>
    <w:p w14:paraId="3B85430C" w14:textId="77777777" w:rsidR="00D2650B" w:rsidRDefault="00D2650B">
      <w:pPr>
        <w:pStyle w:val="BodyText"/>
        <w:spacing w:before="11"/>
        <w:rPr>
          <w:sz w:val="27"/>
        </w:rPr>
      </w:pPr>
    </w:p>
    <w:p w14:paraId="0269E659" w14:textId="77777777" w:rsidR="00D2650B" w:rsidRDefault="00A0255F">
      <w:pPr>
        <w:pStyle w:val="BodyText"/>
        <w:spacing w:before="92" w:line="360" w:lineRule="auto"/>
        <w:ind w:left="282" w:right="222"/>
      </w:pPr>
      <w:r>
        <w:t>If</w:t>
      </w:r>
      <w:r>
        <w:rPr>
          <w:spacing w:val="-2"/>
        </w:rPr>
        <w:t xml:space="preserve"> </w:t>
      </w:r>
      <w:r>
        <w:t>you</w:t>
      </w:r>
      <w:r>
        <w:rPr>
          <w:spacing w:val="-4"/>
        </w:rPr>
        <w:t xml:space="preserve"> </w:t>
      </w:r>
      <w:r>
        <w:t>have</w:t>
      </w:r>
      <w:r>
        <w:rPr>
          <w:spacing w:val="-2"/>
        </w:rPr>
        <w:t xml:space="preserve"> </w:t>
      </w:r>
      <w:r>
        <w:t>any</w:t>
      </w:r>
      <w:r>
        <w:rPr>
          <w:spacing w:val="-2"/>
        </w:rPr>
        <w:t xml:space="preserve"> </w:t>
      </w:r>
      <w:r>
        <w:t>queries,</w:t>
      </w:r>
      <w:r>
        <w:rPr>
          <w:spacing w:val="-2"/>
        </w:rPr>
        <w:t xml:space="preserve"> </w:t>
      </w:r>
      <w:r>
        <w:t>please</w:t>
      </w:r>
      <w:r>
        <w:rPr>
          <w:spacing w:val="-2"/>
        </w:rPr>
        <w:t xml:space="preserve"> </w:t>
      </w:r>
      <w:r>
        <w:t>do</w:t>
      </w:r>
      <w:r>
        <w:rPr>
          <w:spacing w:val="-2"/>
        </w:rPr>
        <w:t xml:space="preserve"> </w:t>
      </w:r>
      <w:r>
        <w:t>not</w:t>
      </w:r>
      <w:r>
        <w:rPr>
          <w:spacing w:val="-2"/>
        </w:rPr>
        <w:t xml:space="preserve"> </w:t>
      </w:r>
      <w:r>
        <w:t>hesitate</w:t>
      </w:r>
      <w:r>
        <w:rPr>
          <w:spacing w:val="-1"/>
        </w:rPr>
        <w:t xml:space="preserve"> </w:t>
      </w:r>
      <w:r>
        <w:t>to</w:t>
      </w:r>
      <w:r>
        <w:rPr>
          <w:spacing w:val="-4"/>
        </w:rPr>
        <w:t xml:space="preserve"> </w:t>
      </w:r>
      <w:r>
        <w:t>contact</w:t>
      </w:r>
      <w:r>
        <w:rPr>
          <w:spacing w:val="-4"/>
        </w:rPr>
        <w:t xml:space="preserve"> </w:t>
      </w:r>
      <w:r>
        <w:t>me</w:t>
      </w:r>
      <w:r>
        <w:rPr>
          <w:spacing w:val="-4"/>
        </w:rPr>
        <w:t xml:space="preserve"> </w:t>
      </w:r>
      <w:r>
        <w:t>at</w:t>
      </w:r>
      <w:r>
        <w:rPr>
          <w:spacing w:val="-4"/>
        </w:rPr>
        <w:t xml:space="preserve"> </w:t>
      </w:r>
      <w:r>
        <w:t>01-4999000</w:t>
      </w:r>
      <w:r>
        <w:rPr>
          <w:spacing w:val="-2"/>
        </w:rPr>
        <w:t xml:space="preserve"> </w:t>
      </w:r>
      <w:r>
        <w:t xml:space="preserve">Ext 5003 or email me at </w:t>
      </w:r>
      <w:hyperlink r:id="rId65">
        <w:r>
          <w:rPr>
            <w:color w:val="0000FF"/>
            <w:u w:val="single" w:color="0000FF"/>
          </w:rPr>
          <w:t>pa@orwellhealthcare.ie</w:t>
        </w:r>
      </w:hyperlink>
    </w:p>
    <w:p w14:paraId="33B6A6A5" w14:textId="77777777" w:rsidR="00D2650B" w:rsidRDefault="00D2650B">
      <w:pPr>
        <w:pStyle w:val="BodyText"/>
        <w:spacing w:before="10"/>
        <w:rPr>
          <w:sz w:val="27"/>
        </w:rPr>
      </w:pPr>
    </w:p>
    <w:p w14:paraId="0123D845" w14:textId="77777777" w:rsidR="00D2650B" w:rsidRDefault="00A0255F">
      <w:pPr>
        <w:pStyle w:val="BodyText"/>
        <w:spacing w:before="92"/>
        <w:ind w:left="282"/>
      </w:pPr>
      <w:r>
        <w:t xml:space="preserve">Yours </w:t>
      </w:r>
      <w:r>
        <w:rPr>
          <w:spacing w:val="-2"/>
        </w:rPr>
        <w:t>sincerely</w:t>
      </w:r>
    </w:p>
    <w:p w14:paraId="572C8EC1" w14:textId="58C1CB07" w:rsidR="00D2650B" w:rsidRDefault="004B1A2E">
      <w:pPr>
        <w:pStyle w:val="BodyText"/>
        <w:spacing w:before="139"/>
        <w:ind w:left="282"/>
      </w:pPr>
      <w:r>
        <w:t>Dennis Joseph</w:t>
      </w:r>
      <w:r>
        <w:rPr>
          <w:spacing w:val="-2"/>
        </w:rPr>
        <w:t xml:space="preserve"> </w:t>
      </w:r>
      <w:r>
        <w:t>-</w:t>
      </w:r>
      <w:r>
        <w:rPr>
          <w:spacing w:val="-6"/>
        </w:rPr>
        <w:t xml:space="preserve"> </w:t>
      </w:r>
      <w:r>
        <w:t>Complaints</w:t>
      </w:r>
      <w:r>
        <w:rPr>
          <w:spacing w:val="-4"/>
        </w:rPr>
        <w:t xml:space="preserve"> </w:t>
      </w:r>
      <w:r>
        <w:rPr>
          <w:spacing w:val="-2"/>
        </w:rPr>
        <w:t>Officer</w:t>
      </w:r>
    </w:p>
    <w:p w14:paraId="636D6B16" w14:textId="77777777" w:rsidR="00D2650B" w:rsidRDefault="00D2650B">
      <w:pPr>
        <w:sectPr w:rsidR="00D2650B" w:rsidSect="00215E64">
          <w:pgSz w:w="11920" w:h="16850"/>
          <w:pgMar w:top="1280" w:right="1140" w:bottom="1040" w:left="1300" w:header="389" w:footer="854" w:gutter="0"/>
          <w:pgBorders w:offsetFrom="page">
            <w:top w:val="single" w:sz="18" w:space="24" w:color="E36C0A" w:themeColor="accent6" w:themeShade="BF"/>
            <w:left w:val="single" w:sz="18" w:space="24" w:color="E36C0A" w:themeColor="accent6" w:themeShade="BF"/>
            <w:bottom w:val="single" w:sz="18" w:space="24" w:color="E36C0A" w:themeColor="accent6" w:themeShade="BF"/>
            <w:right w:val="single" w:sz="18" w:space="24" w:color="E36C0A" w:themeColor="accent6" w:themeShade="BF"/>
          </w:pgBorders>
          <w:cols w:space="720"/>
        </w:sectPr>
      </w:pPr>
    </w:p>
    <w:p w14:paraId="77B222A6" w14:textId="77777777" w:rsidR="00D2650B" w:rsidRDefault="00A0255F">
      <w:pPr>
        <w:pStyle w:val="Heading1"/>
        <w:ind w:left="423"/>
      </w:pPr>
      <w:bookmarkStart w:id="27" w:name="_Toc141340865"/>
      <w:r>
        <w:rPr>
          <w:color w:val="CC0066"/>
        </w:rPr>
        <w:t xml:space="preserve">Key </w:t>
      </w:r>
      <w:r>
        <w:rPr>
          <w:color w:val="CC0066"/>
          <w:spacing w:val="-2"/>
        </w:rPr>
        <w:t>Points</w:t>
      </w:r>
      <w:bookmarkEnd w:id="27"/>
    </w:p>
    <w:p w14:paraId="07E83D95" w14:textId="77777777" w:rsidR="00D2650B" w:rsidRDefault="00D2650B">
      <w:pPr>
        <w:pStyle w:val="BodyText"/>
        <w:rPr>
          <w:sz w:val="44"/>
        </w:rPr>
      </w:pPr>
    </w:p>
    <w:p w14:paraId="738F3998" w14:textId="77777777" w:rsidR="00D2650B" w:rsidRDefault="00A0255F">
      <w:pPr>
        <w:pStyle w:val="BodyText"/>
        <w:ind w:left="402"/>
      </w:pPr>
      <w:r>
        <w:t>After</w:t>
      </w:r>
      <w:r>
        <w:rPr>
          <w:spacing w:val="-2"/>
        </w:rPr>
        <w:t xml:space="preserve"> </w:t>
      </w:r>
      <w:r>
        <w:t>reading</w:t>
      </w:r>
      <w:r>
        <w:rPr>
          <w:spacing w:val="-3"/>
        </w:rPr>
        <w:t xml:space="preserve"> </w:t>
      </w:r>
      <w:r>
        <w:t>this</w:t>
      </w:r>
      <w:r>
        <w:rPr>
          <w:spacing w:val="-2"/>
        </w:rPr>
        <w:t xml:space="preserve"> </w:t>
      </w:r>
      <w:r>
        <w:t>SOP,</w:t>
      </w:r>
      <w:r>
        <w:rPr>
          <w:spacing w:val="-3"/>
        </w:rPr>
        <w:t xml:space="preserve"> </w:t>
      </w:r>
      <w:r>
        <w:t>you</w:t>
      </w:r>
      <w:r>
        <w:rPr>
          <w:spacing w:val="-2"/>
        </w:rPr>
        <w:t xml:space="preserve"> </w:t>
      </w:r>
      <w:r>
        <w:t>should</w:t>
      </w:r>
      <w:r>
        <w:rPr>
          <w:spacing w:val="-3"/>
        </w:rPr>
        <w:t xml:space="preserve"> </w:t>
      </w:r>
      <w:r>
        <w:rPr>
          <w:spacing w:val="-4"/>
        </w:rPr>
        <w:t>know:</w:t>
      </w:r>
    </w:p>
    <w:p w14:paraId="58A16C76" w14:textId="77777777" w:rsidR="00D2650B" w:rsidRDefault="00D2650B">
      <w:pPr>
        <w:pStyle w:val="BodyText"/>
        <w:rPr>
          <w:sz w:val="20"/>
        </w:rPr>
      </w:pPr>
    </w:p>
    <w:p w14:paraId="43CAC89A" w14:textId="77777777" w:rsidR="00D2650B" w:rsidRDefault="00D2650B">
      <w:pPr>
        <w:pStyle w:val="BodyText"/>
        <w:spacing w:before="3"/>
        <w:rPr>
          <w:sz w:val="26"/>
        </w:rPr>
      </w:pPr>
    </w:p>
    <w:p w14:paraId="557E9EB3" w14:textId="77777777" w:rsidR="00D2650B" w:rsidRDefault="00A0255F">
      <w:pPr>
        <w:pStyle w:val="BodyText"/>
        <w:spacing w:before="92"/>
        <w:ind w:left="1001"/>
      </w:pPr>
      <w:r>
        <w:rPr>
          <w:noProof/>
        </w:rPr>
        <w:drawing>
          <wp:anchor distT="0" distB="0" distL="0" distR="0" simplePos="0" relativeHeight="251618816" behindDoc="0" locked="0" layoutInCell="1" allowOverlap="1" wp14:anchorId="27C06DEE" wp14:editId="1C4611D7">
            <wp:simplePos x="0" y="0"/>
            <wp:positionH relativeFrom="page">
              <wp:posOffset>1233169</wp:posOffset>
            </wp:positionH>
            <wp:positionV relativeFrom="paragraph">
              <wp:posOffset>83174</wp:posOffset>
            </wp:positionV>
            <wp:extent cx="126365" cy="117940"/>
            <wp:effectExtent l="0" t="0" r="0" b="0"/>
            <wp:wrapNone/>
            <wp:docPr id="41" name="Image 41"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descr="*"/>
                    <pic:cNvPicPr/>
                  </pic:nvPicPr>
                  <pic:blipFill>
                    <a:blip r:embed="rId66" cstate="print"/>
                    <a:stretch>
                      <a:fillRect/>
                    </a:stretch>
                  </pic:blipFill>
                  <pic:spPr>
                    <a:xfrm>
                      <a:off x="0" y="0"/>
                      <a:ext cx="126365" cy="117940"/>
                    </a:xfrm>
                    <a:prstGeom prst="rect">
                      <a:avLst/>
                    </a:prstGeom>
                  </pic:spPr>
                </pic:pic>
              </a:graphicData>
            </a:graphic>
          </wp:anchor>
        </w:drawing>
      </w:r>
      <w:r>
        <w:t>What</w:t>
      </w:r>
      <w:r>
        <w:rPr>
          <w:spacing w:val="-2"/>
        </w:rPr>
        <w:t xml:space="preserve"> </w:t>
      </w:r>
      <w:r>
        <w:t>is</w:t>
      </w:r>
      <w:r>
        <w:rPr>
          <w:spacing w:val="-1"/>
        </w:rPr>
        <w:t xml:space="preserve"> </w:t>
      </w:r>
      <w:r>
        <w:t>defined</w:t>
      </w:r>
      <w:r>
        <w:rPr>
          <w:spacing w:val="-1"/>
        </w:rPr>
        <w:t xml:space="preserve"> </w:t>
      </w:r>
      <w:r>
        <w:t>as</w:t>
      </w:r>
      <w:r>
        <w:rPr>
          <w:spacing w:val="-3"/>
        </w:rPr>
        <w:t xml:space="preserve"> </w:t>
      </w:r>
      <w:r>
        <w:t xml:space="preserve">a </w:t>
      </w:r>
      <w:r>
        <w:rPr>
          <w:spacing w:val="-2"/>
        </w:rPr>
        <w:t>complaint?</w:t>
      </w:r>
    </w:p>
    <w:p w14:paraId="759B224C" w14:textId="77777777" w:rsidR="00D2650B" w:rsidRDefault="00A0255F">
      <w:pPr>
        <w:pStyle w:val="BodyText"/>
        <w:spacing w:before="202" w:line="360" w:lineRule="auto"/>
        <w:ind w:left="1001" w:right="222"/>
      </w:pPr>
      <w:r>
        <w:rPr>
          <w:noProof/>
        </w:rPr>
        <w:drawing>
          <wp:anchor distT="0" distB="0" distL="0" distR="0" simplePos="0" relativeHeight="251624960" behindDoc="0" locked="0" layoutInCell="1" allowOverlap="1" wp14:anchorId="4727186E" wp14:editId="41E11E0F">
            <wp:simplePos x="0" y="0"/>
            <wp:positionH relativeFrom="page">
              <wp:posOffset>1233169</wp:posOffset>
            </wp:positionH>
            <wp:positionV relativeFrom="paragraph">
              <wp:posOffset>152686</wp:posOffset>
            </wp:positionV>
            <wp:extent cx="126365" cy="118533"/>
            <wp:effectExtent l="0" t="0" r="0" b="0"/>
            <wp:wrapNone/>
            <wp:docPr id="42" name="Image 42"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descr="*"/>
                    <pic:cNvPicPr/>
                  </pic:nvPicPr>
                  <pic:blipFill>
                    <a:blip r:embed="rId66" cstate="print"/>
                    <a:stretch>
                      <a:fillRect/>
                    </a:stretch>
                  </pic:blipFill>
                  <pic:spPr>
                    <a:xfrm>
                      <a:off x="0" y="0"/>
                      <a:ext cx="126365" cy="118533"/>
                    </a:xfrm>
                    <a:prstGeom prst="rect">
                      <a:avLst/>
                    </a:prstGeom>
                  </pic:spPr>
                </pic:pic>
              </a:graphicData>
            </a:graphic>
          </wp:anchor>
        </w:drawing>
      </w:r>
      <w:r>
        <w:t>What</w:t>
      </w:r>
      <w:r>
        <w:rPr>
          <w:spacing w:val="-4"/>
        </w:rPr>
        <w:t xml:space="preserve"> </w:t>
      </w:r>
      <w:r>
        <w:t>are</w:t>
      </w:r>
      <w:r>
        <w:rPr>
          <w:spacing w:val="-4"/>
        </w:rPr>
        <w:t xml:space="preserve"> </w:t>
      </w:r>
      <w:r>
        <w:t>your</w:t>
      </w:r>
      <w:r>
        <w:rPr>
          <w:spacing w:val="-4"/>
        </w:rPr>
        <w:t xml:space="preserve"> </w:t>
      </w:r>
      <w:r>
        <w:t>responsibilities</w:t>
      </w:r>
      <w:r>
        <w:rPr>
          <w:spacing w:val="-4"/>
        </w:rPr>
        <w:t xml:space="preserve"> </w:t>
      </w:r>
      <w:r>
        <w:t>regarding</w:t>
      </w:r>
      <w:r>
        <w:rPr>
          <w:spacing w:val="-4"/>
        </w:rPr>
        <w:t xml:space="preserve"> </w:t>
      </w:r>
      <w:r>
        <w:t>the</w:t>
      </w:r>
      <w:r>
        <w:rPr>
          <w:spacing w:val="-4"/>
        </w:rPr>
        <w:t xml:space="preserve"> </w:t>
      </w:r>
      <w:r>
        <w:t>reporting</w:t>
      </w:r>
      <w:r>
        <w:rPr>
          <w:spacing w:val="-4"/>
        </w:rPr>
        <w:t xml:space="preserve"> </w:t>
      </w:r>
      <w:r>
        <w:t>and</w:t>
      </w:r>
      <w:r>
        <w:rPr>
          <w:spacing w:val="-6"/>
        </w:rPr>
        <w:t xml:space="preserve"> </w:t>
      </w:r>
      <w:r>
        <w:t>management</w:t>
      </w:r>
      <w:r>
        <w:rPr>
          <w:spacing w:val="-4"/>
        </w:rPr>
        <w:t xml:space="preserve"> </w:t>
      </w:r>
      <w:r>
        <w:t xml:space="preserve">of </w:t>
      </w:r>
      <w:r>
        <w:rPr>
          <w:spacing w:val="-2"/>
        </w:rPr>
        <w:t>complaints?</w:t>
      </w:r>
    </w:p>
    <w:p w14:paraId="5B7FC5AE" w14:textId="77777777" w:rsidR="00D2650B" w:rsidRDefault="00A0255F">
      <w:pPr>
        <w:pStyle w:val="BodyText"/>
        <w:spacing w:before="62" w:line="415" w:lineRule="auto"/>
        <w:ind w:left="1001" w:right="374"/>
      </w:pPr>
      <w:r>
        <w:rPr>
          <w:noProof/>
        </w:rPr>
        <w:drawing>
          <wp:anchor distT="0" distB="0" distL="0" distR="0" simplePos="0" relativeHeight="251630080" behindDoc="0" locked="0" layoutInCell="1" allowOverlap="1" wp14:anchorId="744B0714" wp14:editId="7D5B7E1A">
            <wp:simplePos x="0" y="0"/>
            <wp:positionH relativeFrom="page">
              <wp:posOffset>1233169</wp:posOffset>
            </wp:positionH>
            <wp:positionV relativeFrom="paragraph">
              <wp:posOffset>64124</wp:posOffset>
            </wp:positionV>
            <wp:extent cx="126365" cy="117940"/>
            <wp:effectExtent l="0" t="0" r="0" b="0"/>
            <wp:wrapNone/>
            <wp:docPr id="43" name="Image 43"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descr="*"/>
                    <pic:cNvPicPr/>
                  </pic:nvPicPr>
                  <pic:blipFill>
                    <a:blip r:embed="rId66" cstate="print"/>
                    <a:stretch>
                      <a:fillRect/>
                    </a:stretch>
                  </pic:blipFill>
                  <pic:spPr>
                    <a:xfrm>
                      <a:off x="0" y="0"/>
                      <a:ext cx="126365" cy="117940"/>
                    </a:xfrm>
                    <a:prstGeom prst="rect">
                      <a:avLst/>
                    </a:prstGeom>
                  </pic:spPr>
                </pic:pic>
              </a:graphicData>
            </a:graphic>
          </wp:anchor>
        </w:drawing>
      </w:r>
      <w:r>
        <w:rPr>
          <w:noProof/>
        </w:rPr>
        <w:drawing>
          <wp:anchor distT="0" distB="0" distL="0" distR="0" simplePos="0" relativeHeight="251636224" behindDoc="0" locked="0" layoutInCell="1" allowOverlap="1" wp14:anchorId="3A01A4C1" wp14:editId="6C1A5CF2">
            <wp:simplePos x="0" y="0"/>
            <wp:positionH relativeFrom="page">
              <wp:posOffset>1233169</wp:posOffset>
            </wp:positionH>
            <wp:positionV relativeFrom="paragraph">
              <wp:posOffset>367061</wp:posOffset>
            </wp:positionV>
            <wp:extent cx="126365" cy="118533"/>
            <wp:effectExtent l="0" t="0" r="0" b="0"/>
            <wp:wrapNone/>
            <wp:docPr id="44" name="Image 44"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descr="*"/>
                    <pic:cNvPicPr/>
                  </pic:nvPicPr>
                  <pic:blipFill>
                    <a:blip r:embed="rId66" cstate="print"/>
                    <a:stretch>
                      <a:fillRect/>
                    </a:stretch>
                  </pic:blipFill>
                  <pic:spPr>
                    <a:xfrm>
                      <a:off x="0" y="0"/>
                      <a:ext cx="126365" cy="118533"/>
                    </a:xfrm>
                    <a:prstGeom prst="rect">
                      <a:avLst/>
                    </a:prstGeom>
                  </pic:spPr>
                </pic:pic>
              </a:graphicData>
            </a:graphic>
          </wp:anchor>
        </w:drawing>
      </w:r>
      <w:r>
        <w:t>What</w:t>
      </w:r>
      <w:r>
        <w:rPr>
          <w:spacing w:val="-5"/>
        </w:rPr>
        <w:t xml:space="preserve"> </w:t>
      </w:r>
      <w:r>
        <w:t>are</w:t>
      </w:r>
      <w:r>
        <w:rPr>
          <w:spacing w:val="-5"/>
        </w:rPr>
        <w:t xml:space="preserve"> </w:t>
      </w:r>
      <w:r>
        <w:t>the</w:t>
      </w:r>
      <w:r>
        <w:rPr>
          <w:spacing w:val="-5"/>
        </w:rPr>
        <w:t xml:space="preserve"> </w:t>
      </w:r>
      <w:r>
        <w:t>characteristics</w:t>
      </w:r>
      <w:r>
        <w:rPr>
          <w:spacing w:val="-3"/>
        </w:rPr>
        <w:t xml:space="preserve"> </w:t>
      </w:r>
      <w:r>
        <w:t>of</w:t>
      </w:r>
      <w:r>
        <w:rPr>
          <w:spacing w:val="-3"/>
        </w:rPr>
        <w:t xml:space="preserve"> </w:t>
      </w:r>
      <w:r>
        <w:t>good</w:t>
      </w:r>
      <w:r>
        <w:rPr>
          <w:spacing w:val="-5"/>
        </w:rPr>
        <w:t xml:space="preserve"> </w:t>
      </w:r>
      <w:r>
        <w:t>effective</w:t>
      </w:r>
      <w:r>
        <w:rPr>
          <w:spacing w:val="-5"/>
        </w:rPr>
        <w:t xml:space="preserve"> </w:t>
      </w:r>
      <w:r>
        <w:t>complaints</w:t>
      </w:r>
      <w:r>
        <w:rPr>
          <w:spacing w:val="-22"/>
        </w:rPr>
        <w:t xml:space="preserve"> </w:t>
      </w:r>
      <w:r>
        <w:t>management? What are the stages in the Complaints Procedure?</w:t>
      </w:r>
    </w:p>
    <w:p w14:paraId="4FCF78A8" w14:textId="04D26D3B" w:rsidR="00D2650B" w:rsidRDefault="00A0255F">
      <w:pPr>
        <w:pStyle w:val="BodyText"/>
        <w:spacing w:before="1"/>
        <w:ind w:left="1001"/>
      </w:pPr>
      <w:r>
        <w:rPr>
          <w:noProof/>
        </w:rPr>
        <w:drawing>
          <wp:anchor distT="0" distB="0" distL="0" distR="0" simplePos="0" relativeHeight="251641344" behindDoc="0" locked="0" layoutInCell="1" allowOverlap="1" wp14:anchorId="4A6CB224" wp14:editId="46FADD3A">
            <wp:simplePos x="0" y="0"/>
            <wp:positionH relativeFrom="page">
              <wp:posOffset>1233169</wp:posOffset>
            </wp:positionH>
            <wp:positionV relativeFrom="paragraph">
              <wp:posOffset>24881</wp:posOffset>
            </wp:positionV>
            <wp:extent cx="126365" cy="117940"/>
            <wp:effectExtent l="0" t="0" r="0" b="0"/>
            <wp:wrapNone/>
            <wp:docPr id="45" name="Image 45"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descr="*"/>
                    <pic:cNvPicPr/>
                  </pic:nvPicPr>
                  <pic:blipFill>
                    <a:blip r:embed="rId66" cstate="print"/>
                    <a:stretch>
                      <a:fillRect/>
                    </a:stretch>
                  </pic:blipFill>
                  <pic:spPr>
                    <a:xfrm>
                      <a:off x="0" y="0"/>
                      <a:ext cx="126365" cy="117940"/>
                    </a:xfrm>
                    <a:prstGeom prst="rect">
                      <a:avLst/>
                    </a:prstGeom>
                  </pic:spPr>
                </pic:pic>
              </a:graphicData>
            </a:graphic>
          </wp:anchor>
        </w:drawing>
      </w:r>
      <w:r>
        <w:t>Who</w:t>
      </w:r>
      <w:r>
        <w:rPr>
          <w:spacing w:val="-6"/>
        </w:rPr>
        <w:t xml:space="preserve"> </w:t>
      </w:r>
      <w:r>
        <w:t>is</w:t>
      </w:r>
      <w:r>
        <w:rPr>
          <w:spacing w:val="-2"/>
        </w:rPr>
        <w:t xml:space="preserve"> </w:t>
      </w:r>
      <w:r>
        <w:t>the</w:t>
      </w:r>
      <w:r>
        <w:rPr>
          <w:spacing w:val="-3"/>
        </w:rPr>
        <w:t xml:space="preserve"> </w:t>
      </w:r>
      <w:r>
        <w:t>Complaints</w:t>
      </w:r>
      <w:r>
        <w:rPr>
          <w:spacing w:val="-5"/>
        </w:rPr>
        <w:t xml:space="preserve"> </w:t>
      </w:r>
      <w:r>
        <w:t>Officer</w:t>
      </w:r>
      <w:r>
        <w:rPr>
          <w:spacing w:val="-3"/>
        </w:rPr>
        <w:t xml:space="preserve"> </w:t>
      </w:r>
      <w:r>
        <w:t>in</w:t>
      </w:r>
      <w:r>
        <w:rPr>
          <w:spacing w:val="-5"/>
        </w:rPr>
        <w:t xml:space="preserve"> </w:t>
      </w:r>
      <w:r w:rsidR="00215E64">
        <w:t>Skibbereen Residential Care Centre</w:t>
      </w:r>
      <w:r>
        <w:rPr>
          <w:spacing w:val="-2"/>
        </w:rPr>
        <w:t>?</w:t>
      </w:r>
      <w:bookmarkEnd w:id="0"/>
    </w:p>
    <w:sectPr w:rsidR="00D2650B" w:rsidSect="00215E64">
      <w:pgSz w:w="11920" w:h="16850"/>
      <w:pgMar w:top="1340" w:right="1140" w:bottom="1040" w:left="1300" w:header="389" w:footer="854" w:gutter="0"/>
      <w:pgBorders w:offsetFrom="page">
        <w:top w:val="single" w:sz="18" w:space="24" w:color="E36C0A" w:themeColor="accent6" w:themeShade="BF"/>
        <w:left w:val="single" w:sz="18" w:space="24" w:color="E36C0A" w:themeColor="accent6" w:themeShade="BF"/>
        <w:bottom w:val="single" w:sz="18" w:space="24" w:color="E36C0A" w:themeColor="accent6" w:themeShade="BF"/>
        <w:right w:val="single" w:sz="18" w:space="24" w:color="E36C0A" w:themeColor="accent6" w:themeShade="BF"/>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595045" w14:textId="77777777" w:rsidR="00EA1C97" w:rsidRDefault="00EA1C97">
      <w:r>
        <w:separator/>
      </w:r>
    </w:p>
  </w:endnote>
  <w:endnote w:type="continuationSeparator" w:id="0">
    <w:p w14:paraId="76F16A2E" w14:textId="77777777" w:rsidR="00EA1C97" w:rsidRDefault="00EA1C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23520D" w14:textId="14B575A7" w:rsidR="00D2650B" w:rsidRPr="00080858" w:rsidRDefault="00D2650B" w:rsidP="000808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51CF31" w14:textId="77777777" w:rsidR="00D2650B" w:rsidRDefault="00A0255F">
    <w:pPr>
      <w:pStyle w:val="BodyText"/>
      <w:spacing w:line="14" w:lineRule="auto"/>
      <w:rPr>
        <w:sz w:val="20"/>
      </w:rPr>
    </w:pPr>
    <w:r>
      <w:rPr>
        <w:noProof/>
      </w:rPr>
      <mc:AlternateContent>
        <mc:Choice Requires="wps">
          <w:drawing>
            <wp:anchor distT="0" distB="0" distL="0" distR="0" simplePos="0" relativeHeight="251659776" behindDoc="1" locked="0" layoutInCell="1" allowOverlap="1" wp14:anchorId="5F4CCFA1" wp14:editId="20C64FCC">
              <wp:simplePos x="0" y="0"/>
              <wp:positionH relativeFrom="page">
                <wp:posOffset>5897117</wp:posOffset>
              </wp:positionH>
              <wp:positionV relativeFrom="page">
                <wp:posOffset>9363957</wp:posOffset>
              </wp:positionV>
              <wp:extent cx="815340" cy="167005"/>
              <wp:effectExtent l="0" t="0" r="0" b="0"/>
              <wp:wrapNone/>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5340" cy="167005"/>
                      </a:xfrm>
                      <a:prstGeom prst="rect">
                        <a:avLst/>
                      </a:prstGeom>
                    </wps:spPr>
                    <wps:txbx>
                      <w:txbxContent>
                        <w:p w14:paraId="549C45FC" w14:textId="31F7BE1A" w:rsidR="00D2650B" w:rsidRDefault="00D2650B">
                          <w:pPr>
                            <w:spacing w:before="12"/>
                            <w:ind w:left="20"/>
                            <w:rPr>
                              <w:sz w:val="20"/>
                            </w:rPr>
                          </w:pPr>
                        </w:p>
                      </w:txbxContent>
                    </wps:txbx>
                    <wps:bodyPr wrap="square" lIns="0" tIns="0" rIns="0" bIns="0" rtlCol="0">
                      <a:noAutofit/>
                    </wps:bodyPr>
                  </wps:wsp>
                </a:graphicData>
              </a:graphic>
            </wp:anchor>
          </w:drawing>
        </mc:Choice>
        <mc:Fallback>
          <w:pict>
            <v:shapetype w14:anchorId="5F4CCFA1" id="_x0000_t202" coordsize="21600,21600" o:spt="202" path="m,l,21600r21600,l21600,xe">
              <v:stroke joinstyle="miter"/>
              <v:path gradientshapeok="t" o:connecttype="rect"/>
            </v:shapetype>
            <v:shape id="Textbox 24" o:spid="_x0000_s1037" type="#_x0000_t202" style="position:absolute;margin-left:464.35pt;margin-top:737.3pt;width:64.2pt;height:13.15pt;z-index:-251656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" filled="f" stroked="f">
              <v:textbox inset="0,0,0,0">
                <w:txbxContent>
                  <w:p w14:paraId="549C45FC" w14:textId="31F7BE1A" w:rsidR="00D2650B" w:rsidRDefault="00D2650B">
                    <w:pPr>
                      <w:spacing w:before="12"/>
                      <w:ind w:left="20"/>
                      <w:rPr>
                        <w:sz w:val="20"/>
                      </w:rPr>
                    </w:pP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90F75" w14:textId="5B9F60D2" w:rsidR="00D2650B" w:rsidRPr="00C21F17" w:rsidRDefault="00D2650B" w:rsidP="00C21F1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C21D7D" w14:textId="78473417" w:rsidR="00D2650B" w:rsidRDefault="00D2650B">
    <w:pPr>
      <w:pStyle w:val="BodyText"/>
      <w:spacing w:line="14" w:lineRule="auto"/>
      <w:rPr>
        <w:sz w:val="16"/>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2FEDA3" w14:textId="0B8C05C2" w:rsidR="00D2650B" w:rsidRDefault="00D2650B">
    <w:pPr>
      <w:pStyle w:val="BodyText"/>
      <w:spacing w:line="14" w:lineRule="auto"/>
      <w:rPr>
        <w:sz w:val="20"/>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35D699" w14:textId="77777777" w:rsidR="00D2650B" w:rsidRDefault="00A0255F">
    <w:pPr>
      <w:pStyle w:val="BodyText"/>
      <w:spacing w:line="14" w:lineRule="auto"/>
      <w:rPr>
        <w:sz w:val="20"/>
      </w:rPr>
    </w:pPr>
    <w:r>
      <w:rPr>
        <w:noProof/>
      </w:rPr>
      <mc:AlternateContent>
        <mc:Choice Requires="wps">
          <w:drawing>
            <wp:anchor distT="0" distB="0" distL="0" distR="0" simplePos="0" relativeHeight="251665920" behindDoc="1" locked="0" layoutInCell="1" allowOverlap="1" wp14:anchorId="2EA133B0" wp14:editId="7948B516">
              <wp:simplePos x="0" y="0"/>
              <wp:positionH relativeFrom="page">
                <wp:posOffset>5971794</wp:posOffset>
              </wp:positionH>
              <wp:positionV relativeFrom="page">
                <wp:posOffset>10011961</wp:posOffset>
              </wp:positionV>
              <wp:extent cx="815340" cy="167005"/>
              <wp:effectExtent l="0" t="0" r="0" b="0"/>
              <wp:wrapNone/>
              <wp:docPr id="40" name="Text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5340" cy="167005"/>
                      </a:xfrm>
                      <a:prstGeom prst="rect">
                        <a:avLst/>
                      </a:prstGeom>
                    </wps:spPr>
                    <wps:txbx>
                      <w:txbxContent>
                        <w:p w14:paraId="3E357E0F" w14:textId="73AA1860" w:rsidR="00D2650B" w:rsidRDefault="00D2650B">
                          <w:pPr>
                            <w:spacing w:before="12"/>
                            <w:ind w:left="20"/>
                            <w:rPr>
                              <w:sz w:val="20"/>
                            </w:rPr>
                          </w:pPr>
                        </w:p>
                      </w:txbxContent>
                    </wps:txbx>
                    <wps:bodyPr wrap="square" lIns="0" tIns="0" rIns="0" bIns="0" rtlCol="0">
                      <a:noAutofit/>
                    </wps:bodyPr>
                  </wps:wsp>
                </a:graphicData>
              </a:graphic>
            </wp:anchor>
          </w:drawing>
        </mc:Choice>
        <mc:Fallback>
          <w:pict>
            <v:shapetype w14:anchorId="2EA133B0" id="_x0000_t202" coordsize="21600,21600" o:spt="202" path="m,l,21600r21600,l21600,xe">
              <v:stroke joinstyle="miter"/>
              <v:path gradientshapeok="t" o:connecttype="rect"/>
            </v:shapetype>
            <v:shape id="Textbox 40" o:spid="_x0000_s1042" type="#_x0000_t202" style="position:absolute;margin-left:470.2pt;margin-top:788.35pt;width:64.2pt;height:13.15pt;z-index:-251650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" filled="f" stroked="f">
              <v:textbox inset="0,0,0,0">
                <w:txbxContent>
                  <w:p w14:paraId="3E357E0F" w14:textId="73AA1860" w:rsidR="00D2650B" w:rsidRDefault="00D2650B">
                    <w:pPr>
                      <w:spacing w:before="12"/>
                      <w:ind w:left="20"/>
                      <w:rPr>
                        <w:sz w:val="20"/>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B648B7" w14:textId="77777777" w:rsidR="00EA1C97" w:rsidRDefault="00EA1C97">
      <w:r>
        <w:separator/>
      </w:r>
    </w:p>
  </w:footnote>
  <w:footnote w:type="continuationSeparator" w:id="0">
    <w:p w14:paraId="33CD665B" w14:textId="77777777" w:rsidR="00EA1C97" w:rsidRDefault="00EA1C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11ADD" w14:textId="28D0E9C7" w:rsidR="00D2650B" w:rsidRDefault="00A0255F">
    <w:pPr>
      <w:pStyle w:val="BodyText"/>
      <w:spacing w:line="14" w:lineRule="auto"/>
      <w:rPr>
        <w:sz w:val="20"/>
      </w:rPr>
    </w:pPr>
    <w:r>
      <w:rPr>
        <w:noProof/>
      </w:rPr>
      <mc:AlternateContent>
        <mc:Choice Requires="wps">
          <w:drawing>
            <wp:anchor distT="0" distB="0" distL="0" distR="0" simplePos="0" relativeHeight="251662336" behindDoc="1" locked="0" layoutInCell="1" allowOverlap="1" wp14:anchorId="103EC643" wp14:editId="71A54E22">
              <wp:simplePos x="0" y="0"/>
              <wp:positionH relativeFrom="page">
                <wp:posOffset>798372</wp:posOffset>
              </wp:positionH>
              <wp:positionV relativeFrom="page">
                <wp:posOffset>363665</wp:posOffset>
              </wp:positionV>
              <wp:extent cx="3348990" cy="178435"/>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48990" cy="178435"/>
                      </a:xfrm>
                      <a:prstGeom prst="rect">
                        <a:avLst/>
                      </a:prstGeom>
                    </wps:spPr>
                    <wps:txbx>
                      <w:txbxContent>
                        <w:p w14:paraId="2FB092E9" w14:textId="606B1CB8" w:rsidR="00D2650B" w:rsidRDefault="00215E64">
                          <w:pPr>
                            <w:spacing w:before="19"/>
                            <w:ind w:left="20"/>
                            <w:rPr>
                              <w:rFonts w:ascii="Tahoma" w:hAnsi="Tahoma"/>
                              <w:sz w:val="20"/>
                            </w:rPr>
                          </w:pPr>
                          <w:r>
                            <w:rPr>
                              <w:rFonts w:ascii="Tahoma" w:hAnsi="Tahoma"/>
                              <w:sz w:val="20"/>
                            </w:rPr>
                            <w:t>Skibbereen Residential Care Centre</w:t>
                          </w:r>
                          <w:r>
                            <w:rPr>
                              <w:rFonts w:ascii="Tahoma" w:hAnsi="Tahoma"/>
                              <w:spacing w:val="-6"/>
                              <w:sz w:val="20"/>
                            </w:rPr>
                            <w:t xml:space="preserve"> </w:t>
                          </w:r>
                          <w:r>
                            <w:rPr>
                              <w:rFonts w:ascii="Tahoma" w:hAnsi="Tahoma"/>
                              <w:sz w:val="20"/>
                            </w:rPr>
                            <w:t>-</w:t>
                          </w:r>
                          <w:r>
                            <w:rPr>
                              <w:rFonts w:ascii="Tahoma" w:hAnsi="Tahoma"/>
                              <w:spacing w:val="-5"/>
                              <w:sz w:val="20"/>
                            </w:rPr>
                            <w:t xml:space="preserve"> </w:t>
                          </w:r>
                          <w:r>
                            <w:rPr>
                              <w:rFonts w:ascii="Tahoma" w:hAnsi="Tahoma"/>
                              <w:sz w:val="20"/>
                            </w:rPr>
                            <w:t>Complaints</w:t>
                          </w:r>
                          <w:r>
                            <w:rPr>
                              <w:rFonts w:ascii="Tahoma" w:hAnsi="Tahoma"/>
                              <w:spacing w:val="-6"/>
                              <w:sz w:val="20"/>
                            </w:rPr>
                            <w:t xml:space="preserve"> </w:t>
                          </w:r>
                          <w:r>
                            <w:rPr>
                              <w:rFonts w:ascii="Tahoma" w:hAnsi="Tahoma"/>
                              <w:sz w:val="20"/>
                            </w:rPr>
                            <w:t>Policy</w:t>
                          </w:r>
                        </w:p>
                      </w:txbxContent>
                    </wps:txbx>
                    <wps:bodyPr wrap="square" lIns="0" tIns="0" rIns="0" bIns="0" rtlCol="0">
                      <a:noAutofit/>
                    </wps:bodyPr>
                  </wps:wsp>
                </a:graphicData>
              </a:graphic>
            </wp:anchor>
          </w:drawing>
        </mc:Choice>
        <mc:Fallback>
          <w:pict>
            <v:shapetype w14:anchorId="103EC643" id="_x0000_t202" coordsize="21600,21600" o:spt="202" path="m,l,21600r21600,l21600,xe">
              <v:stroke joinstyle="miter"/>
              <v:path gradientshapeok="t" o:connecttype="rect"/>
            </v:shapetype>
            <v:shape id="Textbox 9" o:spid="_x0000_s1035" type="#_x0000_t202" style="position:absolute;margin-left:62.85pt;margin-top:28.65pt;width:263.7pt;height:14.05pt;z-index:-251654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" filled="f" stroked="f">
              <v:textbox inset="0,0,0,0">
                <w:txbxContent>
                  <w:p w14:paraId="2FB092E9" w14:textId="606B1CB8" w:rsidR="00D2650B" w:rsidRDefault="00215E64">
                    <w:pPr>
                      <w:spacing w:before="19"/>
                      <w:ind w:left="20"/>
                      <w:rPr>
                        <w:rFonts w:ascii="Tahoma" w:hAnsi="Tahoma"/>
                        <w:sz w:val="20"/>
                      </w:rPr>
                    </w:pPr>
                    <w:r>
                      <w:rPr>
                        <w:rFonts w:ascii="Tahoma" w:hAnsi="Tahoma"/>
                        <w:sz w:val="20"/>
                      </w:rPr>
                      <w:t>Skibbereen Residential Care Centre</w:t>
                    </w:r>
                    <w:r>
                      <w:rPr>
                        <w:rFonts w:ascii="Tahoma" w:hAnsi="Tahoma"/>
                        <w:spacing w:val="-6"/>
                        <w:sz w:val="20"/>
                      </w:rPr>
                      <w:t xml:space="preserve"> </w:t>
                    </w:r>
                    <w:r>
                      <w:rPr>
                        <w:rFonts w:ascii="Tahoma" w:hAnsi="Tahoma"/>
                        <w:sz w:val="20"/>
                      </w:rPr>
                      <w:t>-</w:t>
                    </w:r>
                    <w:r>
                      <w:rPr>
                        <w:rFonts w:ascii="Tahoma" w:hAnsi="Tahoma"/>
                        <w:spacing w:val="-5"/>
                        <w:sz w:val="20"/>
                      </w:rPr>
                      <w:t xml:space="preserve"> </w:t>
                    </w:r>
                    <w:r>
                      <w:rPr>
                        <w:rFonts w:ascii="Tahoma" w:hAnsi="Tahoma"/>
                        <w:sz w:val="20"/>
                      </w:rPr>
                      <w:t>Complaints</w:t>
                    </w:r>
                    <w:r>
                      <w:rPr>
                        <w:rFonts w:ascii="Tahoma" w:hAnsi="Tahoma"/>
                        <w:spacing w:val="-6"/>
                        <w:sz w:val="20"/>
                      </w:rPr>
                      <w:t xml:space="preserve"> </w:t>
                    </w:r>
                    <w:r>
                      <w:rPr>
                        <w:rFonts w:ascii="Tahoma" w:hAnsi="Tahoma"/>
                        <w:sz w:val="20"/>
                      </w:rPr>
                      <w:t>Policy</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8EE0D2" w14:textId="2BD53A51" w:rsidR="00D2650B" w:rsidRDefault="00A0255F">
    <w:pPr>
      <w:pStyle w:val="BodyText"/>
      <w:spacing w:line="14" w:lineRule="auto"/>
      <w:rPr>
        <w:sz w:val="20"/>
      </w:rPr>
    </w:pPr>
    <w:r>
      <w:rPr>
        <w:noProof/>
      </w:rPr>
      <mc:AlternateContent>
        <mc:Choice Requires="wps">
          <w:drawing>
            <wp:anchor distT="0" distB="0" distL="0" distR="0" simplePos="0" relativeHeight="251654656" behindDoc="1" locked="0" layoutInCell="1" allowOverlap="1" wp14:anchorId="0C5D3559" wp14:editId="2E2AEDB3">
              <wp:simplePos x="0" y="0"/>
              <wp:positionH relativeFrom="page">
                <wp:posOffset>1054404</wp:posOffset>
              </wp:positionH>
              <wp:positionV relativeFrom="page">
                <wp:posOffset>365189</wp:posOffset>
              </wp:positionV>
              <wp:extent cx="3348990" cy="178435"/>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48990" cy="178435"/>
                      </a:xfrm>
                      <a:prstGeom prst="rect">
                        <a:avLst/>
                      </a:prstGeom>
                    </wps:spPr>
                    <wps:txbx>
                      <w:txbxContent>
                        <w:p w14:paraId="3D2A5E45" w14:textId="1C6B6E40" w:rsidR="00D2650B" w:rsidRDefault="00A0255F">
                          <w:pPr>
                            <w:spacing w:before="19"/>
                            <w:ind w:left="20"/>
                            <w:rPr>
                              <w:rFonts w:ascii="Tahoma" w:hAnsi="Tahoma"/>
                              <w:sz w:val="20"/>
                            </w:rPr>
                          </w:pPr>
                          <w:r>
                            <w:rPr>
                              <w:rFonts w:ascii="Tahoma" w:hAnsi="Tahoma"/>
                              <w:sz w:val="20"/>
                            </w:rPr>
                            <w:t>©</w:t>
                          </w:r>
                          <w:r w:rsidR="00215E64">
                            <w:rPr>
                              <w:rFonts w:ascii="Tahoma" w:hAnsi="Tahoma"/>
                              <w:sz w:val="20"/>
                            </w:rPr>
                            <w:t>Skibbereen Residential Care Centre</w:t>
                          </w:r>
                          <w:r>
                            <w:rPr>
                              <w:rFonts w:ascii="Tahoma" w:hAnsi="Tahoma"/>
                              <w:spacing w:val="-5"/>
                              <w:sz w:val="20"/>
                            </w:rPr>
                            <w:t xml:space="preserve"> </w:t>
                          </w:r>
                          <w:r w:rsidR="00C21F17">
                            <w:rPr>
                              <w:rFonts w:ascii="Tahoma" w:hAnsi="Tahoma"/>
                              <w:sz w:val="20"/>
                            </w:rPr>
                            <w:t>-</w:t>
                          </w:r>
                          <w:r>
                            <w:rPr>
                              <w:rFonts w:ascii="Tahoma" w:hAnsi="Tahoma"/>
                              <w:spacing w:val="-4"/>
                              <w:sz w:val="20"/>
                            </w:rPr>
                            <w:t xml:space="preserve"> </w:t>
                          </w:r>
                          <w:r>
                            <w:rPr>
                              <w:rFonts w:ascii="Tahoma" w:hAnsi="Tahoma"/>
                              <w:sz w:val="20"/>
                            </w:rPr>
                            <w:t>Complaints</w:t>
                          </w:r>
                          <w:r>
                            <w:rPr>
                              <w:rFonts w:ascii="Tahoma" w:hAnsi="Tahoma"/>
                              <w:spacing w:val="-7"/>
                              <w:sz w:val="20"/>
                            </w:rPr>
                            <w:t xml:space="preserve"> </w:t>
                          </w:r>
                          <w:r>
                            <w:rPr>
                              <w:rFonts w:ascii="Tahoma" w:hAnsi="Tahoma"/>
                              <w:sz w:val="20"/>
                            </w:rPr>
                            <w:t>Policy</w:t>
                          </w:r>
                          <w:r>
                            <w:rPr>
                              <w:rFonts w:ascii="Tahoma" w:hAnsi="Tahoma"/>
                              <w:spacing w:val="-4"/>
                              <w:sz w:val="20"/>
                            </w:rPr>
                            <w:t xml:space="preserve"> </w:t>
                          </w:r>
                          <w:r>
                            <w:rPr>
                              <w:rFonts w:ascii="Tahoma" w:hAnsi="Tahoma"/>
                              <w:sz w:val="20"/>
                            </w:rPr>
                            <w:t>v17</w:t>
                          </w:r>
                          <w:r>
                            <w:rPr>
                              <w:rFonts w:ascii="Tahoma" w:hAnsi="Tahoma"/>
                              <w:spacing w:val="-7"/>
                              <w:sz w:val="20"/>
                            </w:rPr>
                            <w:t xml:space="preserve"> </w:t>
                          </w:r>
                          <w:r>
                            <w:rPr>
                              <w:rFonts w:ascii="Tahoma" w:hAnsi="Tahoma"/>
                              <w:sz w:val="20"/>
                            </w:rPr>
                            <w:t>May</w:t>
                          </w:r>
                          <w:r>
                            <w:rPr>
                              <w:rFonts w:ascii="Tahoma" w:hAnsi="Tahoma"/>
                              <w:spacing w:val="-4"/>
                              <w:sz w:val="20"/>
                            </w:rPr>
                            <w:t xml:space="preserve"> 2023</w:t>
                          </w:r>
                        </w:p>
                      </w:txbxContent>
                    </wps:txbx>
                    <wps:bodyPr wrap="square" lIns="0" tIns="0" rIns="0" bIns="0" rtlCol="0">
                      <a:noAutofit/>
                    </wps:bodyPr>
                  </wps:wsp>
                </a:graphicData>
              </a:graphic>
            </wp:anchor>
          </w:drawing>
        </mc:Choice>
        <mc:Fallback>
          <w:pict>
            <v:shapetype w14:anchorId="0C5D3559" id="_x0000_t202" coordsize="21600,21600" o:spt="202" path="m,l,21600r21600,l21600,xe">
              <v:stroke joinstyle="miter"/>
              <v:path gradientshapeok="t" o:connecttype="rect"/>
            </v:shapetype>
            <v:shape id="Textbox 23" o:spid="_x0000_s1036" type="#_x0000_t202" style="position:absolute;margin-left:83pt;margin-top:28.75pt;width:263.7pt;height:14.05pt;z-index:-2516618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" filled="f" stroked="f">
              <v:textbox inset="0,0,0,0">
                <w:txbxContent>
                  <w:p w14:paraId="3D2A5E45" w14:textId="1C6B6E40" w:rsidR="00D2650B" w:rsidRDefault="00A0255F">
                    <w:pPr>
                      <w:spacing w:before="19"/>
                      <w:ind w:left="20"/>
                      <w:rPr>
                        <w:rFonts w:ascii="Tahoma" w:hAnsi="Tahoma"/>
                        <w:sz w:val="20"/>
                      </w:rPr>
                    </w:pPr>
                    <w:r>
                      <w:rPr>
                        <w:rFonts w:ascii="Tahoma" w:hAnsi="Tahoma"/>
                        <w:sz w:val="20"/>
                      </w:rPr>
                      <w:t>©</w:t>
                    </w:r>
                    <w:r w:rsidR="00215E64">
                      <w:rPr>
                        <w:rFonts w:ascii="Tahoma" w:hAnsi="Tahoma"/>
                        <w:sz w:val="20"/>
                      </w:rPr>
                      <w:t>Skibbereen Residential Care Centre</w:t>
                    </w:r>
                    <w:r>
                      <w:rPr>
                        <w:rFonts w:ascii="Tahoma" w:hAnsi="Tahoma"/>
                        <w:spacing w:val="-5"/>
                        <w:sz w:val="20"/>
                      </w:rPr>
                      <w:t xml:space="preserve"> </w:t>
                    </w:r>
                    <w:r w:rsidR="00C21F17">
                      <w:rPr>
                        <w:rFonts w:ascii="Tahoma" w:hAnsi="Tahoma"/>
                        <w:sz w:val="20"/>
                      </w:rPr>
                      <w:t>-</w:t>
                    </w:r>
                    <w:r>
                      <w:rPr>
                        <w:rFonts w:ascii="Tahoma" w:hAnsi="Tahoma"/>
                        <w:spacing w:val="-4"/>
                        <w:sz w:val="20"/>
                      </w:rPr>
                      <w:t xml:space="preserve"> </w:t>
                    </w:r>
                    <w:r>
                      <w:rPr>
                        <w:rFonts w:ascii="Tahoma" w:hAnsi="Tahoma"/>
                        <w:sz w:val="20"/>
                      </w:rPr>
                      <w:t>Complaints</w:t>
                    </w:r>
                    <w:r>
                      <w:rPr>
                        <w:rFonts w:ascii="Tahoma" w:hAnsi="Tahoma"/>
                        <w:spacing w:val="-7"/>
                        <w:sz w:val="20"/>
                      </w:rPr>
                      <w:t xml:space="preserve"> </w:t>
                    </w:r>
                    <w:r>
                      <w:rPr>
                        <w:rFonts w:ascii="Tahoma" w:hAnsi="Tahoma"/>
                        <w:sz w:val="20"/>
                      </w:rPr>
                      <w:t>Policy</w:t>
                    </w:r>
                    <w:r>
                      <w:rPr>
                        <w:rFonts w:ascii="Tahoma" w:hAnsi="Tahoma"/>
                        <w:spacing w:val="-4"/>
                        <w:sz w:val="20"/>
                      </w:rPr>
                      <w:t xml:space="preserve"> </w:t>
                    </w:r>
                    <w:r>
                      <w:rPr>
                        <w:rFonts w:ascii="Tahoma" w:hAnsi="Tahoma"/>
                        <w:sz w:val="20"/>
                      </w:rPr>
                      <w:t>v17</w:t>
                    </w:r>
                    <w:r>
                      <w:rPr>
                        <w:rFonts w:ascii="Tahoma" w:hAnsi="Tahoma"/>
                        <w:spacing w:val="-7"/>
                        <w:sz w:val="20"/>
                      </w:rPr>
                      <w:t xml:space="preserve"> </w:t>
                    </w:r>
                    <w:r>
                      <w:rPr>
                        <w:rFonts w:ascii="Tahoma" w:hAnsi="Tahoma"/>
                        <w:sz w:val="20"/>
                      </w:rPr>
                      <w:t>May</w:t>
                    </w:r>
                    <w:r>
                      <w:rPr>
                        <w:rFonts w:ascii="Tahoma" w:hAnsi="Tahoma"/>
                        <w:spacing w:val="-4"/>
                        <w:sz w:val="20"/>
                      </w:rPr>
                      <w:t xml:space="preserve"> 2023</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2AB020" w14:textId="2A2F1D10" w:rsidR="00D2650B" w:rsidRDefault="00A0255F">
    <w:pPr>
      <w:pStyle w:val="BodyText"/>
      <w:spacing w:line="14" w:lineRule="auto"/>
      <w:rPr>
        <w:sz w:val="20"/>
      </w:rPr>
    </w:pPr>
    <w:r>
      <w:rPr>
        <w:noProof/>
      </w:rPr>
      <mc:AlternateContent>
        <mc:Choice Requires="wps">
          <w:drawing>
            <wp:anchor distT="0" distB="0" distL="0" distR="0" simplePos="0" relativeHeight="251660800" behindDoc="1" locked="0" layoutInCell="1" allowOverlap="1" wp14:anchorId="06D1DB98" wp14:editId="6C7AB10C">
              <wp:simplePos x="0" y="0"/>
              <wp:positionH relativeFrom="page">
                <wp:posOffset>780084</wp:posOffset>
              </wp:positionH>
              <wp:positionV relativeFrom="page">
                <wp:posOffset>363665</wp:posOffset>
              </wp:positionV>
              <wp:extent cx="3348990" cy="178435"/>
              <wp:effectExtent l="0" t="0" r="0" b="0"/>
              <wp:wrapNone/>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48990" cy="178435"/>
                      </a:xfrm>
                      <a:prstGeom prst="rect">
                        <a:avLst/>
                      </a:prstGeom>
                    </wps:spPr>
                    <wps:txbx>
                      <w:txbxContent>
                        <w:p w14:paraId="4AA90408" w14:textId="6F541782" w:rsidR="00D2650B" w:rsidRDefault="00A0255F">
                          <w:pPr>
                            <w:spacing w:before="19"/>
                            <w:ind w:left="20"/>
                            <w:rPr>
                              <w:rFonts w:ascii="Tahoma" w:hAnsi="Tahoma"/>
                              <w:sz w:val="20"/>
                            </w:rPr>
                          </w:pPr>
                          <w:r>
                            <w:rPr>
                              <w:rFonts w:ascii="Tahoma" w:hAnsi="Tahoma"/>
                              <w:sz w:val="20"/>
                            </w:rPr>
                            <w:t>©</w:t>
                          </w:r>
                          <w:r w:rsidR="00215E64">
                            <w:rPr>
                              <w:rFonts w:ascii="Tahoma" w:hAnsi="Tahoma"/>
                              <w:sz w:val="20"/>
                            </w:rPr>
                            <w:t>Skibbereen Residential Care Centre</w:t>
                          </w:r>
                          <w:r>
                            <w:rPr>
                              <w:rFonts w:ascii="Tahoma" w:hAnsi="Tahoma"/>
                              <w:spacing w:val="-6"/>
                              <w:sz w:val="20"/>
                            </w:rPr>
                            <w:t xml:space="preserve"> </w:t>
                          </w:r>
                          <w:r w:rsidR="00C21F17">
                            <w:rPr>
                              <w:rFonts w:ascii="Tahoma" w:hAnsi="Tahoma"/>
                              <w:sz w:val="20"/>
                            </w:rPr>
                            <w:t>-</w:t>
                          </w:r>
                          <w:r>
                            <w:rPr>
                              <w:rFonts w:ascii="Tahoma" w:hAnsi="Tahoma"/>
                              <w:spacing w:val="-5"/>
                              <w:sz w:val="20"/>
                            </w:rPr>
                            <w:t xml:space="preserve"> </w:t>
                          </w:r>
                          <w:r>
                            <w:rPr>
                              <w:rFonts w:ascii="Tahoma" w:hAnsi="Tahoma"/>
                              <w:sz w:val="20"/>
                            </w:rPr>
                            <w:t>Complaints</w:t>
                          </w:r>
                          <w:r>
                            <w:rPr>
                              <w:rFonts w:ascii="Tahoma" w:hAnsi="Tahoma"/>
                              <w:spacing w:val="-6"/>
                              <w:sz w:val="20"/>
                            </w:rPr>
                            <w:t xml:space="preserve"> </w:t>
                          </w:r>
                          <w:r>
                            <w:rPr>
                              <w:rFonts w:ascii="Tahoma" w:hAnsi="Tahoma"/>
                              <w:sz w:val="20"/>
                            </w:rPr>
                            <w:t>Policy</w:t>
                          </w:r>
                          <w:r>
                            <w:rPr>
                              <w:rFonts w:ascii="Tahoma" w:hAnsi="Tahoma"/>
                              <w:spacing w:val="-5"/>
                              <w:sz w:val="20"/>
                            </w:rPr>
                            <w:t xml:space="preserve"> </w:t>
                          </w:r>
                          <w:r>
                            <w:rPr>
                              <w:rFonts w:ascii="Tahoma" w:hAnsi="Tahoma"/>
                              <w:sz w:val="20"/>
                            </w:rPr>
                            <w:t>v17</w:t>
                          </w:r>
                          <w:r>
                            <w:rPr>
                              <w:rFonts w:ascii="Tahoma" w:hAnsi="Tahoma"/>
                              <w:spacing w:val="-7"/>
                              <w:sz w:val="20"/>
                            </w:rPr>
                            <w:t xml:space="preserve"> </w:t>
                          </w:r>
                          <w:r>
                            <w:rPr>
                              <w:rFonts w:ascii="Tahoma" w:hAnsi="Tahoma"/>
                              <w:sz w:val="20"/>
                            </w:rPr>
                            <w:t>May</w:t>
                          </w:r>
                          <w:r>
                            <w:rPr>
                              <w:rFonts w:ascii="Tahoma" w:hAnsi="Tahoma"/>
                              <w:spacing w:val="-3"/>
                              <w:sz w:val="20"/>
                            </w:rPr>
                            <w:t xml:space="preserve"> </w:t>
                          </w:r>
                          <w:r>
                            <w:rPr>
                              <w:rFonts w:ascii="Tahoma" w:hAnsi="Tahoma"/>
                              <w:spacing w:val="-4"/>
                              <w:sz w:val="20"/>
                            </w:rPr>
                            <w:t>2023</w:t>
                          </w:r>
                        </w:p>
                      </w:txbxContent>
                    </wps:txbx>
                    <wps:bodyPr wrap="square" lIns="0" tIns="0" rIns="0" bIns="0" rtlCol="0">
                      <a:noAutofit/>
                    </wps:bodyPr>
                  </wps:wsp>
                </a:graphicData>
              </a:graphic>
            </wp:anchor>
          </w:drawing>
        </mc:Choice>
        <mc:Fallback>
          <w:pict>
            <v:shapetype w14:anchorId="06D1DB98" id="_x0000_t202" coordsize="21600,21600" o:spt="202" path="m,l,21600r21600,l21600,xe">
              <v:stroke joinstyle="miter"/>
              <v:path gradientshapeok="t" o:connecttype="rect"/>
            </v:shapetype>
            <v:shape id="Textbox 26" o:spid="_x0000_s1038" type="#_x0000_t202" style="position:absolute;margin-left:61.4pt;margin-top:28.65pt;width:263.7pt;height:14.05pt;z-index:-251655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" filled="f" stroked="f">
              <v:textbox inset="0,0,0,0">
                <w:txbxContent>
                  <w:p w14:paraId="4AA90408" w14:textId="6F541782" w:rsidR="00D2650B" w:rsidRDefault="00A0255F">
                    <w:pPr>
                      <w:spacing w:before="19"/>
                      <w:ind w:left="20"/>
                      <w:rPr>
                        <w:rFonts w:ascii="Tahoma" w:hAnsi="Tahoma"/>
                        <w:sz w:val="20"/>
                      </w:rPr>
                    </w:pPr>
                    <w:r>
                      <w:rPr>
                        <w:rFonts w:ascii="Tahoma" w:hAnsi="Tahoma"/>
                        <w:sz w:val="20"/>
                      </w:rPr>
                      <w:t>©</w:t>
                    </w:r>
                    <w:r w:rsidR="00215E64">
                      <w:rPr>
                        <w:rFonts w:ascii="Tahoma" w:hAnsi="Tahoma"/>
                        <w:sz w:val="20"/>
                      </w:rPr>
                      <w:t>Skibbereen Residential Care Centre</w:t>
                    </w:r>
                    <w:r>
                      <w:rPr>
                        <w:rFonts w:ascii="Tahoma" w:hAnsi="Tahoma"/>
                        <w:spacing w:val="-6"/>
                        <w:sz w:val="20"/>
                      </w:rPr>
                      <w:t xml:space="preserve"> </w:t>
                    </w:r>
                    <w:r w:rsidR="00C21F17">
                      <w:rPr>
                        <w:rFonts w:ascii="Tahoma" w:hAnsi="Tahoma"/>
                        <w:sz w:val="20"/>
                      </w:rPr>
                      <w:t>-</w:t>
                    </w:r>
                    <w:r>
                      <w:rPr>
                        <w:rFonts w:ascii="Tahoma" w:hAnsi="Tahoma"/>
                        <w:spacing w:val="-5"/>
                        <w:sz w:val="20"/>
                      </w:rPr>
                      <w:t xml:space="preserve"> </w:t>
                    </w:r>
                    <w:r>
                      <w:rPr>
                        <w:rFonts w:ascii="Tahoma" w:hAnsi="Tahoma"/>
                        <w:sz w:val="20"/>
                      </w:rPr>
                      <w:t>Complaints</w:t>
                    </w:r>
                    <w:r>
                      <w:rPr>
                        <w:rFonts w:ascii="Tahoma" w:hAnsi="Tahoma"/>
                        <w:spacing w:val="-6"/>
                        <w:sz w:val="20"/>
                      </w:rPr>
                      <w:t xml:space="preserve"> </w:t>
                    </w:r>
                    <w:r>
                      <w:rPr>
                        <w:rFonts w:ascii="Tahoma" w:hAnsi="Tahoma"/>
                        <w:sz w:val="20"/>
                      </w:rPr>
                      <w:t>Policy</w:t>
                    </w:r>
                    <w:r>
                      <w:rPr>
                        <w:rFonts w:ascii="Tahoma" w:hAnsi="Tahoma"/>
                        <w:spacing w:val="-5"/>
                        <w:sz w:val="20"/>
                      </w:rPr>
                      <w:t xml:space="preserve"> </w:t>
                    </w:r>
                    <w:r>
                      <w:rPr>
                        <w:rFonts w:ascii="Tahoma" w:hAnsi="Tahoma"/>
                        <w:sz w:val="20"/>
                      </w:rPr>
                      <w:t>v17</w:t>
                    </w:r>
                    <w:r>
                      <w:rPr>
                        <w:rFonts w:ascii="Tahoma" w:hAnsi="Tahoma"/>
                        <w:spacing w:val="-7"/>
                        <w:sz w:val="20"/>
                      </w:rPr>
                      <w:t xml:space="preserve"> </w:t>
                    </w:r>
                    <w:r>
                      <w:rPr>
                        <w:rFonts w:ascii="Tahoma" w:hAnsi="Tahoma"/>
                        <w:sz w:val="20"/>
                      </w:rPr>
                      <w:t>May</w:t>
                    </w:r>
                    <w:r>
                      <w:rPr>
                        <w:rFonts w:ascii="Tahoma" w:hAnsi="Tahoma"/>
                        <w:spacing w:val="-3"/>
                        <w:sz w:val="20"/>
                      </w:rPr>
                      <w:t xml:space="preserve"> </w:t>
                    </w:r>
                    <w:r>
                      <w:rPr>
                        <w:rFonts w:ascii="Tahoma" w:hAnsi="Tahoma"/>
                        <w:spacing w:val="-4"/>
                        <w:sz w:val="20"/>
                      </w:rPr>
                      <w:t>2023</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05540" w14:textId="6AB495BE" w:rsidR="00D2650B" w:rsidRDefault="00A0255F">
    <w:pPr>
      <w:pStyle w:val="BodyText"/>
      <w:spacing w:line="14" w:lineRule="auto"/>
      <w:rPr>
        <w:sz w:val="20"/>
      </w:rPr>
    </w:pPr>
    <w:r>
      <w:rPr>
        <w:noProof/>
      </w:rPr>
      <mc:AlternateContent>
        <mc:Choice Requires="wps">
          <w:drawing>
            <wp:anchor distT="0" distB="0" distL="0" distR="0" simplePos="0" relativeHeight="251662848" behindDoc="1" locked="0" layoutInCell="1" allowOverlap="1" wp14:anchorId="31DC842F" wp14:editId="2CE19715">
              <wp:simplePos x="0" y="0"/>
              <wp:positionH relativeFrom="page">
                <wp:posOffset>902004</wp:posOffset>
              </wp:positionH>
              <wp:positionV relativeFrom="page">
                <wp:posOffset>365189</wp:posOffset>
              </wp:positionV>
              <wp:extent cx="3348990" cy="178435"/>
              <wp:effectExtent l="0" t="0" r="0" b="0"/>
              <wp:wrapNone/>
              <wp:docPr id="32"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48990" cy="178435"/>
                      </a:xfrm>
                      <a:prstGeom prst="rect">
                        <a:avLst/>
                      </a:prstGeom>
                    </wps:spPr>
                    <wps:txbx>
                      <w:txbxContent>
                        <w:p w14:paraId="6680DA21" w14:textId="3D8C1701" w:rsidR="00D2650B" w:rsidRDefault="00A0255F">
                          <w:pPr>
                            <w:spacing w:before="19"/>
                            <w:ind w:left="20"/>
                            <w:rPr>
                              <w:rFonts w:ascii="Tahoma" w:hAnsi="Tahoma"/>
                              <w:sz w:val="20"/>
                            </w:rPr>
                          </w:pPr>
                          <w:r>
                            <w:rPr>
                              <w:rFonts w:ascii="Tahoma" w:hAnsi="Tahoma"/>
                              <w:sz w:val="20"/>
                            </w:rPr>
                            <w:t>©</w:t>
                          </w:r>
                          <w:r w:rsidR="00215E64">
                            <w:rPr>
                              <w:rFonts w:ascii="Tahoma" w:hAnsi="Tahoma"/>
                              <w:sz w:val="20"/>
                            </w:rPr>
                            <w:t>Skibbereen Residential Care Centre</w:t>
                          </w:r>
                          <w:r>
                            <w:rPr>
                              <w:rFonts w:ascii="Tahoma" w:hAnsi="Tahoma"/>
                              <w:spacing w:val="-5"/>
                              <w:sz w:val="20"/>
                            </w:rPr>
                            <w:t xml:space="preserve"> </w:t>
                          </w:r>
                          <w:r w:rsidR="00C21F17">
                            <w:rPr>
                              <w:rFonts w:ascii="Tahoma" w:hAnsi="Tahoma"/>
                              <w:sz w:val="20"/>
                            </w:rPr>
                            <w:t>-</w:t>
                          </w:r>
                          <w:r>
                            <w:rPr>
                              <w:rFonts w:ascii="Tahoma" w:hAnsi="Tahoma"/>
                              <w:spacing w:val="-4"/>
                              <w:sz w:val="20"/>
                            </w:rPr>
                            <w:t xml:space="preserve"> </w:t>
                          </w:r>
                          <w:r>
                            <w:rPr>
                              <w:rFonts w:ascii="Tahoma" w:hAnsi="Tahoma"/>
                              <w:sz w:val="20"/>
                            </w:rPr>
                            <w:t>Complaints</w:t>
                          </w:r>
                          <w:r>
                            <w:rPr>
                              <w:rFonts w:ascii="Tahoma" w:hAnsi="Tahoma"/>
                              <w:spacing w:val="-7"/>
                              <w:sz w:val="20"/>
                            </w:rPr>
                            <w:t xml:space="preserve"> </w:t>
                          </w:r>
                          <w:r>
                            <w:rPr>
                              <w:rFonts w:ascii="Tahoma" w:hAnsi="Tahoma"/>
                              <w:sz w:val="20"/>
                            </w:rPr>
                            <w:t>Policy</w:t>
                          </w:r>
                          <w:r>
                            <w:rPr>
                              <w:rFonts w:ascii="Tahoma" w:hAnsi="Tahoma"/>
                              <w:spacing w:val="-4"/>
                              <w:sz w:val="20"/>
                            </w:rPr>
                            <w:t xml:space="preserve"> </w:t>
                          </w:r>
                          <w:r>
                            <w:rPr>
                              <w:rFonts w:ascii="Tahoma" w:hAnsi="Tahoma"/>
                              <w:sz w:val="20"/>
                            </w:rPr>
                            <w:t>v17</w:t>
                          </w:r>
                          <w:r>
                            <w:rPr>
                              <w:rFonts w:ascii="Tahoma" w:hAnsi="Tahoma"/>
                              <w:spacing w:val="-7"/>
                              <w:sz w:val="20"/>
                            </w:rPr>
                            <w:t xml:space="preserve"> </w:t>
                          </w:r>
                          <w:r>
                            <w:rPr>
                              <w:rFonts w:ascii="Tahoma" w:hAnsi="Tahoma"/>
                              <w:sz w:val="20"/>
                            </w:rPr>
                            <w:t>May</w:t>
                          </w:r>
                          <w:r>
                            <w:rPr>
                              <w:rFonts w:ascii="Tahoma" w:hAnsi="Tahoma"/>
                              <w:spacing w:val="-4"/>
                              <w:sz w:val="20"/>
                            </w:rPr>
                            <w:t xml:space="preserve"> 2023</w:t>
                          </w:r>
                        </w:p>
                      </w:txbxContent>
                    </wps:txbx>
                    <wps:bodyPr wrap="square" lIns="0" tIns="0" rIns="0" bIns="0" rtlCol="0">
                      <a:noAutofit/>
                    </wps:bodyPr>
                  </wps:wsp>
                </a:graphicData>
              </a:graphic>
            </wp:anchor>
          </w:drawing>
        </mc:Choice>
        <mc:Fallback>
          <w:pict>
            <v:shapetype w14:anchorId="31DC842F" id="_x0000_t202" coordsize="21600,21600" o:spt="202" path="m,l,21600r21600,l21600,xe">
              <v:stroke joinstyle="miter"/>
              <v:path gradientshapeok="t" o:connecttype="rect"/>
            </v:shapetype>
            <v:shape id="Textbox 32" o:spid="_x0000_s1039" type="#_x0000_t202" style="position:absolute;margin-left:71pt;margin-top:28.75pt;width:263.7pt;height:14.05pt;z-index:-251653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" filled="f" stroked="f">
              <v:textbox inset="0,0,0,0">
                <w:txbxContent>
                  <w:p w14:paraId="6680DA21" w14:textId="3D8C1701" w:rsidR="00D2650B" w:rsidRDefault="00A0255F">
                    <w:pPr>
                      <w:spacing w:before="19"/>
                      <w:ind w:left="20"/>
                      <w:rPr>
                        <w:rFonts w:ascii="Tahoma" w:hAnsi="Tahoma"/>
                        <w:sz w:val="20"/>
                      </w:rPr>
                    </w:pPr>
                    <w:r>
                      <w:rPr>
                        <w:rFonts w:ascii="Tahoma" w:hAnsi="Tahoma"/>
                        <w:sz w:val="20"/>
                      </w:rPr>
                      <w:t>©</w:t>
                    </w:r>
                    <w:r w:rsidR="00215E64">
                      <w:rPr>
                        <w:rFonts w:ascii="Tahoma" w:hAnsi="Tahoma"/>
                        <w:sz w:val="20"/>
                      </w:rPr>
                      <w:t>Skibbereen Residential Care Centre</w:t>
                    </w:r>
                    <w:r>
                      <w:rPr>
                        <w:rFonts w:ascii="Tahoma" w:hAnsi="Tahoma"/>
                        <w:spacing w:val="-5"/>
                        <w:sz w:val="20"/>
                      </w:rPr>
                      <w:t xml:space="preserve"> </w:t>
                    </w:r>
                    <w:r w:rsidR="00C21F17">
                      <w:rPr>
                        <w:rFonts w:ascii="Tahoma" w:hAnsi="Tahoma"/>
                        <w:sz w:val="20"/>
                      </w:rPr>
                      <w:t>-</w:t>
                    </w:r>
                    <w:r>
                      <w:rPr>
                        <w:rFonts w:ascii="Tahoma" w:hAnsi="Tahoma"/>
                        <w:spacing w:val="-4"/>
                        <w:sz w:val="20"/>
                      </w:rPr>
                      <w:t xml:space="preserve"> </w:t>
                    </w:r>
                    <w:r>
                      <w:rPr>
                        <w:rFonts w:ascii="Tahoma" w:hAnsi="Tahoma"/>
                        <w:sz w:val="20"/>
                      </w:rPr>
                      <w:t>Complaints</w:t>
                    </w:r>
                    <w:r>
                      <w:rPr>
                        <w:rFonts w:ascii="Tahoma" w:hAnsi="Tahoma"/>
                        <w:spacing w:val="-7"/>
                        <w:sz w:val="20"/>
                      </w:rPr>
                      <w:t xml:space="preserve"> </w:t>
                    </w:r>
                    <w:r>
                      <w:rPr>
                        <w:rFonts w:ascii="Tahoma" w:hAnsi="Tahoma"/>
                        <w:sz w:val="20"/>
                      </w:rPr>
                      <w:t>Policy</w:t>
                    </w:r>
                    <w:r>
                      <w:rPr>
                        <w:rFonts w:ascii="Tahoma" w:hAnsi="Tahoma"/>
                        <w:spacing w:val="-4"/>
                        <w:sz w:val="20"/>
                      </w:rPr>
                      <w:t xml:space="preserve"> </w:t>
                    </w:r>
                    <w:r>
                      <w:rPr>
                        <w:rFonts w:ascii="Tahoma" w:hAnsi="Tahoma"/>
                        <w:sz w:val="20"/>
                      </w:rPr>
                      <w:t>v17</w:t>
                    </w:r>
                    <w:r>
                      <w:rPr>
                        <w:rFonts w:ascii="Tahoma" w:hAnsi="Tahoma"/>
                        <w:spacing w:val="-7"/>
                        <w:sz w:val="20"/>
                      </w:rPr>
                      <w:t xml:space="preserve"> </w:t>
                    </w:r>
                    <w:r>
                      <w:rPr>
                        <w:rFonts w:ascii="Tahoma" w:hAnsi="Tahoma"/>
                        <w:sz w:val="20"/>
                      </w:rPr>
                      <w:t>May</w:t>
                    </w:r>
                    <w:r>
                      <w:rPr>
                        <w:rFonts w:ascii="Tahoma" w:hAnsi="Tahoma"/>
                        <w:spacing w:val="-4"/>
                        <w:sz w:val="20"/>
                      </w:rPr>
                      <w:t xml:space="preserve"> 2023</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DDD3A3" w14:textId="566E4BAA" w:rsidR="00D2650B" w:rsidRDefault="00A0255F">
    <w:pPr>
      <w:pStyle w:val="BodyText"/>
      <w:spacing w:line="14" w:lineRule="auto"/>
      <w:rPr>
        <w:sz w:val="20"/>
      </w:rPr>
    </w:pPr>
    <w:r>
      <w:rPr>
        <w:noProof/>
      </w:rPr>
      <mc:AlternateContent>
        <mc:Choice Requires="wps">
          <w:drawing>
            <wp:anchor distT="0" distB="0" distL="0" distR="0" simplePos="0" relativeHeight="251663872" behindDoc="1" locked="0" layoutInCell="1" allowOverlap="1" wp14:anchorId="5F65754C" wp14:editId="6059A5A1">
              <wp:simplePos x="0" y="0"/>
              <wp:positionH relativeFrom="page">
                <wp:posOffset>1118412</wp:posOffset>
              </wp:positionH>
              <wp:positionV relativeFrom="page">
                <wp:posOffset>363666</wp:posOffset>
              </wp:positionV>
              <wp:extent cx="3348990" cy="178435"/>
              <wp:effectExtent l="0" t="0" r="0" b="0"/>
              <wp:wrapNone/>
              <wp:docPr id="36" name="Text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48990" cy="178435"/>
                      </a:xfrm>
                      <a:prstGeom prst="rect">
                        <a:avLst/>
                      </a:prstGeom>
                    </wps:spPr>
                    <wps:txbx>
                      <w:txbxContent>
                        <w:p w14:paraId="196628E4" w14:textId="2FB95C65" w:rsidR="00D2650B" w:rsidRDefault="00215E64">
                          <w:pPr>
                            <w:spacing w:before="19"/>
                            <w:ind w:left="20"/>
                            <w:rPr>
                              <w:rFonts w:ascii="Tahoma" w:hAnsi="Tahoma"/>
                              <w:sz w:val="20"/>
                            </w:rPr>
                          </w:pPr>
                          <w:r>
                            <w:rPr>
                              <w:rFonts w:ascii="Tahoma" w:hAnsi="Tahoma"/>
                              <w:sz w:val="20"/>
                            </w:rPr>
                            <w:t>Skibbereen Residential Care Centre</w:t>
                          </w:r>
                          <w:r>
                            <w:rPr>
                              <w:rFonts w:ascii="Tahoma" w:hAnsi="Tahoma"/>
                              <w:spacing w:val="-6"/>
                              <w:sz w:val="20"/>
                            </w:rPr>
                            <w:t xml:space="preserve"> </w:t>
                          </w:r>
                          <w:r w:rsidR="00C706AE">
                            <w:rPr>
                              <w:rFonts w:ascii="Tahoma" w:hAnsi="Tahoma"/>
                              <w:sz w:val="20"/>
                            </w:rPr>
                            <w:t>-</w:t>
                          </w:r>
                          <w:r>
                            <w:rPr>
                              <w:rFonts w:ascii="Tahoma" w:hAnsi="Tahoma"/>
                              <w:spacing w:val="-5"/>
                              <w:sz w:val="20"/>
                            </w:rPr>
                            <w:t xml:space="preserve"> </w:t>
                          </w:r>
                          <w:r>
                            <w:rPr>
                              <w:rFonts w:ascii="Tahoma" w:hAnsi="Tahoma"/>
                              <w:sz w:val="20"/>
                            </w:rPr>
                            <w:t>Complaints</w:t>
                          </w:r>
                          <w:r>
                            <w:rPr>
                              <w:rFonts w:ascii="Tahoma" w:hAnsi="Tahoma"/>
                              <w:spacing w:val="-7"/>
                              <w:sz w:val="20"/>
                            </w:rPr>
                            <w:t xml:space="preserve"> </w:t>
                          </w:r>
                          <w:r>
                            <w:rPr>
                              <w:rFonts w:ascii="Tahoma" w:hAnsi="Tahoma"/>
                              <w:sz w:val="20"/>
                            </w:rPr>
                            <w:t>Policy</w:t>
                          </w:r>
                          <w:r>
                            <w:rPr>
                              <w:rFonts w:ascii="Tahoma" w:hAnsi="Tahoma"/>
                              <w:spacing w:val="-4"/>
                              <w:sz w:val="20"/>
                            </w:rPr>
                            <w:t xml:space="preserve"> </w:t>
                          </w:r>
                        </w:p>
                      </w:txbxContent>
                    </wps:txbx>
                    <wps:bodyPr wrap="square" lIns="0" tIns="0" rIns="0" bIns="0" rtlCol="0">
                      <a:noAutofit/>
                    </wps:bodyPr>
                  </wps:wsp>
                </a:graphicData>
              </a:graphic>
            </wp:anchor>
          </w:drawing>
        </mc:Choice>
        <mc:Fallback>
          <w:pict>
            <v:shapetype w14:anchorId="5F65754C" id="_x0000_t202" coordsize="21600,21600" o:spt="202" path="m,l,21600r21600,l21600,xe">
              <v:stroke joinstyle="miter"/>
              <v:path gradientshapeok="t" o:connecttype="rect"/>
            </v:shapetype>
            <v:shape id="Textbox 36" o:spid="_x0000_s1040" type="#_x0000_t202" style="position:absolute;margin-left:88.05pt;margin-top:28.65pt;width:263.7pt;height:14.05pt;z-index:-251652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" filled="f" stroked="f">
              <v:textbox inset="0,0,0,0">
                <w:txbxContent>
                  <w:p w14:paraId="196628E4" w14:textId="2FB95C65" w:rsidR="00D2650B" w:rsidRDefault="00215E64">
                    <w:pPr>
                      <w:spacing w:before="19"/>
                      <w:ind w:left="20"/>
                      <w:rPr>
                        <w:rFonts w:ascii="Tahoma" w:hAnsi="Tahoma"/>
                        <w:sz w:val="20"/>
                      </w:rPr>
                    </w:pPr>
                    <w:r>
                      <w:rPr>
                        <w:rFonts w:ascii="Tahoma" w:hAnsi="Tahoma"/>
                        <w:sz w:val="20"/>
                      </w:rPr>
                      <w:t>Skibbereen Residential Care Centre</w:t>
                    </w:r>
                    <w:r>
                      <w:rPr>
                        <w:rFonts w:ascii="Tahoma" w:hAnsi="Tahoma"/>
                        <w:spacing w:val="-6"/>
                        <w:sz w:val="20"/>
                      </w:rPr>
                      <w:t xml:space="preserve"> </w:t>
                    </w:r>
                    <w:r w:rsidR="00C706AE">
                      <w:rPr>
                        <w:rFonts w:ascii="Tahoma" w:hAnsi="Tahoma"/>
                        <w:sz w:val="20"/>
                      </w:rPr>
                      <w:t>-</w:t>
                    </w:r>
                    <w:r>
                      <w:rPr>
                        <w:rFonts w:ascii="Tahoma" w:hAnsi="Tahoma"/>
                        <w:spacing w:val="-5"/>
                        <w:sz w:val="20"/>
                      </w:rPr>
                      <w:t xml:space="preserve"> </w:t>
                    </w:r>
                    <w:r>
                      <w:rPr>
                        <w:rFonts w:ascii="Tahoma" w:hAnsi="Tahoma"/>
                        <w:sz w:val="20"/>
                      </w:rPr>
                      <w:t>Complaints</w:t>
                    </w:r>
                    <w:r>
                      <w:rPr>
                        <w:rFonts w:ascii="Tahoma" w:hAnsi="Tahoma"/>
                        <w:spacing w:val="-7"/>
                        <w:sz w:val="20"/>
                      </w:rPr>
                      <w:t xml:space="preserve"> </w:t>
                    </w:r>
                    <w:r>
                      <w:rPr>
                        <w:rFonts w:ascii="Tahoma" w:hAnsi="Tahoma"/>
                        <w:sz w:val="20"/>
                      </w:rPr>
                      <w:t>Policy</w:t>
                    </w:r>
                    <w:r>
                      <w:rPr>
                        <w:rFonts w:ascii="Tahoma" w:hAnsi="Tahoma"/>
                        <w:spacing w:val="-4"/>
                        <w:sz w:val="20"/>
                      </w:rPr>
                      <w:t xml:space="preserve"> </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21B84" w14:textId="15C587D2" w:rsidR="00D2650B" w:rsidRDefault="00A0255F">
    <w:pPr>
      <w:pStyle w:val="BodyText"/>
      <w:spacing w:line="14" w:lineRule="auto"/>
      <w:rPr>
        <w:sz w:val="20"/>
      </w:rPr>
    </w:pPr>
    <w:r>
      <w:rPr>
        <w:noProof/>
      </w:rPr>
      <mc:AlternateContent>
        <mc:Choice Requires="wps">
          <w:drawing>
            <wp:anchor distT="0" distB="0" distL="0" distR="0" simplePos="0" relativeHeight="251664896" behindDoc="1" locked="0" layoutInCell="1" allowOverlap="1" wp14:anchorId="2B3F0ADA" wp14:editId="55F83A6F">
              <wp:simplePos x="0" y="0"/>
              <wp:positionH relativeFrom="page">
                <wp:posOffset>991920</wp:posOffset>
              </wp:positionH>
              <wp:positionV relativeFrom="page">
                <wp:posOffset>363665</wp:posOffset>
              </wp:positionV>
              <wp:extent cx="3348990" cy="178435"/>
              <wp:effectExtent l="0" t="0" r="0" b="0"/>
              <wp:wrapNone/>
              <wp:docPr id="39" name="Text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48990" cy="178435"/>
                      </a:xfrm>
                      <a:prstGeom prst="rect">
                        <a:avLst/>
                      </a:prstGeom>
                    </wps:spPr>
                    <wps:txbx>
                      <w:txbxContent>
                        <w:p w14:paraId="4EC47415" w14:textId="69C78F13" w:rsidR="00D2650B" w:rsidRDefault="00215E64">
                          <w:pPr>
                            <w:spacing w:before="19"/>
                            <w:ind w:left="20"/>
                            <w:rPr>
                              <w:rFonts w:ascii="Tahoma" w:hAnsi="Tahoma"/>
                              <w:sz w:val="20"/>
                            </w:rPr>
                          </w:pPr>
                          <w:r>
                            <w:rPr>
                              <w:rFonts w:ascii="Tahoma" w:hAnsi="Tahoma"/>
                              <w:sz w:val="20"/>
                            </w:rPr>
                            <w:t>Skibbereen Residential Care Centre</w:t>
                          </w:r>
                          <w:r>
                            <w:rPr>
                              <w:rFonts w:ascii="Tahoma" w:hAnsi="Tahoma"/>
                              <w:spacing w:val="-5"/>
                              <w:sz w:val="20"/>
                            </w:rPr>
                            <w:t xml:space="preserve"> </w:t>
                          </w:r>
                          <w:r w:rsidR="00C706AE">
                            <w:rPr>
                              <w:rFonts w:ascii="Tahoma" w:hAnsi="Tahoma"/>
                              <w:sz w:val="20"/>
                            </w:rPr>
                            <w:t>-</w:t>
                          </w:r>
                          <w:r>
                            <w:rPr>
                              <w:rFonts w:ascii="Tahoma" w:hAnsi="Tahoma"/>
                              <w:spacing w:val="-4"/>
                              <w:sz w:val="20"/>
                            </w:rPr>
                            <w:t xml:space="preserve"> </w:t>
                          </w:r>
                          <w:r>
                            <w:rPr>
                              <w:rFonts w:ascii="Tahoma" w:hAnsi="Tahoma"/>
                              <w:sz w:val="20"/>
                            </w:rPr>
                            <w:t>Complaints</w:t>
                          </w:r>
                          <w:r>
                            <w:rPr>
                              <w:rFonts w:ascii="Tahoma" w:hAnsi="Tahoma"/>
                              <w:spacing w:val="-7"/>
                              <w:sz w:val="20"/>
                            </w:rPr>
                            <w:t xml:space="preserve"> </w:t>
                          </w:r>
                          <w:r>
                            <w:rPr>
                              <w:rFonts w:ascii="Tahoma" w:hAnsi="Tahoma"/>
                              <w:sz w:val="20"/>
                            </w:rPr>
                            <w:t>Policy</w:t>
                          </w:r>
                          <w:r>
                            <w:rPr>
                              <w:rFonts w:ascii="Tahoma" w:hAnsi="Tahoma"/>
                              <w:spacing w:val="-4"/>
                              <w:sz w:val="20"/>
                            </w:rPr>
                            <w:t xml:space="preserve"> </w:t>
                          </w:r>
                        </w:p>
                      </w:txbxContent>
                    </wps:txbx>
                    <wps:bodyPr wrap="square" lIns="0" tIns="0" rIns="0" bIns="0" rtlCol="0">
                      <a:noAutofit/>
                    </wps:bodyPr>
                  </wps:wsp>
                </a:graphicData>
              </a:graphic>
            </wp:anchor>
          </w:drawing>
        </mc:Choice>
        <mc:Fallback>
          <w:pict>
            <v:shapetype w14:anchorId="2B3F0ADA" id="_x0000_t202" coordsize="21600,21600" o:spt="202" path="m,l,21600r21600,l21600,xe">
              <v:stroke joinstyle="miter"/>
              <v:path gradientshapeok="t" o:connecttype="rect"/>
            </v:shapetype>
            <v:shape id="Textbox 39" o:spid="_x0000_s1041" type="#_x0000_t202" style="position:absolute;margin-left:78.1pt;margin-top:28.65pt;width:263.7pt;height:14.05pt;z-index:-251651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" filled="f" stroked="f">
              <v:textbox inset="0,0,0,0">
                <w:txbxContent>
                  <w:p w14:paraId="4EC47415" w14:textId="69C78F13" w:rsidR="00D2650B" w:rsidRDefault="00215E64">
                    <w:pPr>
                      <w:spacing w:before="19"/>
                      <w:ind w:left="20"/>
                      <w:rPr>
                        <w:rFonts w:ascii="Tahoma" w:hAnsi="Tahoma"/>
                        <w:sz w:val="20"/>
                      </w:rPr>
                    </w:pPr>
                    <w:r>
                      <w:rPr>
                        <w:rFonts w:ascii="Tahoma" w:hAnsi="Tahoma"/>
                        <w:sz w:val="20"/>
                      </w:rPr>
                      <w:t>Skibbereen Residential Care Centre</w:t>
                    </w:r>
                    <w:r>
                      <w:rPr>
                        <w:rFonts w:ascii="Tahoma" w:hAnsi="Tahoma"/>
                        <w:spacing w:val="-5"/>
                        <w:sz w:val="20"/>
                      </w:rPr>
                      <w:t xml:space="preserve"> </w:t>
                    </w:r>
                    <w:r w:rsidR="00C706AE">
                      <w:rPr>
                        <w:rFonts w:ascii="Tahoma" w:hAnsi="Tahoma"/>
                        <w:sz w:val="20"/>
                      </w:rPr>
                      <w:t>-</w:t>
                    </w:r>
                    <w:r>
                      <w:rPr>
                        <w:rFonts w:ascii="Tahoma" w:hAnsi="Tahoma"/>
                        <w:spacing w:val="-4"/>
                        <w:sz w:val="20"/>
                      </w:rPr>
                      <w:t xml:space="preserve"> </w:t>
                    </w:r>
                    <w:r>
                      <w:rPr>
                        <w:rFonts w:ascii="Tahoma" w:hAnsi="Tahoma"/>
                        <w:sz w:val="20"/>
                      </w:rPr>
                      <w:t>Complaints</w:t>
                    </w:r>
                    <w:r>
                      <w:rPr>
                        <w:rFonts w:ascii="Tahoma" w:hAnsi="Tahoma"/>
                        <w:spacing w:val="-7"/>
                        <w:sz w:val="20"/>
                      </w:rPr>
                      <w:t xml:space="preserve"> </w:t>
                    </w:r>
                    <w:r>
                      <w:rPr>
                        <w:rFonts w:ascii="Tahoma" w:hAnsi="Tahoma"/>
                        <w:sz w:val="20"/>
                      </w:rPr>
                      <w:t>Policy</w:t>
                    </w:r>
                    <w:r>
                      <w:rPr>
                        <w:rFonts w:ascii="Tahoma" w:hAnsi="Tahoma"/>
                        <w:spacing w:val="-4"/>
                        <w:sz w:val="20"/>
                      </w:rPr>
                      <w:t xml:space="preserve"> </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44BC8"/>
    <w:multiLevelType w:val="multilevel"/>
    <w:tmpl w:val="1EAC2A70"/>
    <w:lvl w:ilvl="0">
      <w:start w:val="13"/>
      <w:numFmt w:val="decimal"/>
      <w:lvlText w:val="%1"/>
      <w:lvlJc w:val="left"/>
      <w:pPr>
        <w:ind w:left="1257" w:hanging="949"/>
      </w:pPr>
      <w:rPr>
        <w:rFonts w:hint="default"/>
        <w:lang w:val="en-US" w:eastAsia="en-US" w:bidi="ar-SA"/>
      </w:rPr>
    </w:lvl>
    <w:lvl w:ilvl="1">
      <w:numFmt w:val="decimal"/>
      <w:lvlText w:val="%1.%2"/>
      <w:lvlJc w:val="left"/>
      <w:pPr>
        <w:ind w:left="1257" w:hanging="949"/>
      </w:pPr>
      <w:rPr>
        <w:rFonts w:ascii="Arial" w:eastAsia="Arial" w:hAnsi="Arial" w:cs="Arial" w:hint="default"/>
        <w:b w:val="0"/>
        <w:bCs w:val="0"/>
        <w:i w:val="0"/>
        <w:iCs w:val="0"/>
        <w:color w:val="CC0066"/>
        <w:spacing w:val="0"/>
        <w:w w:val="100"/>
        <w:sz w:val="40"/>
        <w:szCs w:val="40"/>
        <w:lang w:val="en-US" w:eastAsia="en-US" w:bidi="ar-SA"/>
      </w:rPr>
    </w:lvl>
    <w:lvl w:ilvl="2">
      <w:start w:val="1"/>
      <w:numFmt w:val="lowerLetter"/>
      <w:lvlText w:val="%3)"/>
      <w:lvlJc w:val="left"/>
      <w:pPr>
        <w:ind w:left="990" w:hanging="454"/>
      </w:pPr>
      <w:rPr>
        <w:rFonts w:ascii="Arial" w:eastAsia="Arial" w:hAnsi="Arial" w:cs="Arial" w:hint="default"/>
        <w:b w:val="0"/>
        <w:bCs w:val="0"/>
        <w:i w:val="0"/>
        <w:iCs w:val="0"/>
        <w:spacing w:val="0"/>
        <w:w w:val="99"/>
        <w:sz w:val="24"/>
        <w:szCs w:val="24"/>
        <w:lang w:val="en-US" w:eastAsia="en-US" w:bidi="ar-SA"/>
      </w:rPr>
    </w:lvl>
    <w:lvl w:ilvl="3">
      <w:numFmt w:val="bullet"/>
      <w:lvlText w:val="•"/>
      <w:lvlJc w:val="left"/>
      <w:pPr>
        <w:ind w:left="3338" w:hanging="454"/>
      </w:pPr>
      <w:rPr>
        <w:rFonts w:hint="default"/>
        <w:lang w:val="en-US" w:eastAsia="en-US" w:bidi="ar-SA"/>
      </w:rPr>
    </w:lvl>
    <w:lvl w:ilvl="4">
      <w:numFmt w:val="bullet"/>
      <w:lvlText w:val="•"/>
      <w:lvlJc w:val="left"/>
      <w:pPr>
        <w:ind w:left="4377" w:hanging="454"/>
      </w:pPr>
      <w:rPr>
        <w:rFonts w:hint="default"/>
        <w:lang w:val="en-US" w:eastAsia="en-US" w:bidi="ar-SA"/>
      </w:rPr>
    </w:lvl>
    <w:lvl w:ilvl="5">
      <w:numFmt w:val="bullet"/>
      <w:lvlText w:val="•"/>
      <w:lvlJc w:val="left"/>
      <w:pPr>
        <w:ind w:left="5416" w:hanging="454"/>
      </w:pPr>
      <w:rPr>
        <w:rFonts w:hint="default"/>
        <w:lang w:val="en-US" w:eastAsia="en-US" w:bidi="ar-SA"/>
      </w:rPr>
    </w:lvl>
    <w:lvl w:ilvl="6">
      <w:numFmt w:val="bullet"/>
      <w:lvlText w:val="•"/>
      <w:lvlJc w:val="left"/>
      <w:pPr>
        <w:ind w:left="6455" w:hanging="454"/>
      </w:pPr>
      <w:rPr>
        <w:rFonts w:hint="default"/>
        <w:lang w:val="en-US" w:eastAsia="en-US" w:bidi="ar-SA"/>
      </w:rPr>
    </w:lvl>
    <w:lvl w:ilvl="7">
      <w:numFmt w:val="bullet"/>
      <w:lvlText w:val="•"/>
      <w:lvlJc w:val="left"/>
      <w:pPr>
        <w:ind w:left="7494" w:hanging="454"/>
      </w:pPr>
      <w:rPr>
        <w:rFonts w:hint="default"/>
        <w:lang w:val="en-US" w:eastAsia="en-US" w:bidi="ar-SA"/>
      </w:rPr>
    </w:lvl>
    <w:lvl w:ilvl="8">
      <w:numFmt w:val="bullet"/>
      <w:lvlText w:val="•"/>
      <w:lvlJc w:val="left"/>
      <w:pPr>
        <w:ind w:left="8533" w:hanging="454"/>
      </w:pPr>
      <w:rPr>
        <w:rFonts w:hint="default"/>
        <w:lang w:val="en-US" w:eastAsia="en-US" w:bidi="ar-SA"/>
      </w:rPr>
    </w:lvl>
  </w:abstractNum>
  <w:abstractNum w:abstractNumId="1" w15:restartNumberingAfterBreak="0">
    <w:nsid w:val="02411723"/>
    <w:multiLevelType w:val="multilevel"/>
    <w:tmpl w:val="AAECB5E4"/>
    <w:lvl w:ilvl="0">
      <w:start w:val="16"/>
      <w:numFmt w:val="decimal"/>
      <w:lvlText w:val="%1"/>
      <w:lvlJc w:val="left"/>
      <w:pPr>
        <w:ind w:left="1257" w:hanging="720"/>
      </w:pPr>
      <w:rPr>
        <w:rFonts w:hint="default"/>
        <w:lang w:val="en-US" w:eastAsia="en-US" w:bidi="ar-SA"/>
      </w:rPr>
    </w:lvl>
    <w:lvl w:ilvl="1">
      <w:start w:val="1"/>
      <w:numFmt w:val="decimal"/>
      <w:lvlText w:val="%1.%2"/>
      <w:lvlJc w:val="left"/>
      <w:pPr>
        <w:ind w:left="1257" w:hanging="720"/>
      </w:pPr>
      <w:rPr>
        <w:rFonts w:ascii="Arial" w:eastAsia="Arial" w:hAnsi="Arial" w:cs="Arial" w:hint="default"/>
        <w:b/>
        <w:bCs/>
        <w:i w:val="0"/>
        <w:iCs w:val="0"/>
        <w:color w:val="CC0066"/>
        <w:spacing w:val="0"/>
        <w:w w:val="99"/>
        <w:sz w:val="24"/>
        <w:szCs w:val="24"/>
        <w:lang w:val="en-US" w:eastAsia="en-US" w:bidi="ar-SA"/>
      </w:rPr>
    </w:lvl>
    <w:lvl w:ilvl="2">
      <w:numFmt w:val="bullet"/>
      <w:lvlText w:val="•"/>
      <w:lvlJc w:val="left"/>
      <w:pPr>
        <w:ind w:left="3130" w:hanging="720"/>
      </w:pPr>
      <w:rPr>
        <w:rFonts w:hint="default"/>
        <w:lang w:val="en-US" w:eastAsia="en-US" w:bidi="ar-SA"/>
      </w:rPr>
    </w:lvl>
    <w:lvl w:ilvl="3">
      <w:numFmt w:val="bullet"/>
      <w:lvlText w:val="•"/>
      <w:lvlJc w:val="left"/>
      <w:pPr>
        <w:ind w:left="4065" w:hanging="720"/>
      </w:pPr>
      <w:rPr>
        <w:rFonts w:hint="default"/>
        <w:lang w:val="en-US" w:eastAsia="en-US" w:bidi="ar-SA"/>
      </w:rPr>
    </w:lvl>
    <w:lvl w:ilvl="4">
      <w:numFmt w:val="bullet"/>
      <w:lvlText w:val="•"/>
      <w:lvlJc w:val="left"/>
      <w:pPr>
        <w:ind w:left="5000" w:hanging="720"/>
      </w:pPr>
      <w:rPr>
        <w:rFonts w:hint="default"/>
        <w:lang w:val="en-US" w:eastAsia="en-US" w:bidi="ar-SA"/>
      </w:rPr>
    </w:lvl>
    <w:lvl w:ilvl="5">
      <w:numFmt w:val="bullet"/>
      <w:lvlText w:val="•"/>
      <w:lvlJc w:val="left"/>
      <w:pPr>
        <w:ind w:left="5935" w:hanging="720"/>
      </w:pPr>
      <w:rPr>
        <w:rFonts w:hint="default"/>
        <w:lang w:val="en-US" w:eastAsia="en-US" w:bidi="ar-SA"/>
      </w:rPr>
    </w:lvl>
    <w:lvl w:ilvl="6">
      <w:numFmt w:val="bullet"/>
      <w:lvlText w:val="•"/>
      <w:lvlJc w:val="left"/>
      <w:pPr>
        <w:ind w:left="6870" w:hanging="720"/>
      </w:pPr>
      <w:rPr>
        <w:rFonts w:hint="default"/>
        <w:lang w:val="en-US" w:eastAsia="en-US" w:bidi="ar-SA"/>
      </w:rPr>
    </w:lvl>
    <w:lvl w:ilvl="7">
      <w:numFmt w:val="bullet"/>
      <w:lvlText w:val="•"/>
      <w:lvlJc w:val="left"/>
      <w:pPr>
        <w:ind w:left="7805" w:hanging="720"/>
      </w:pPr>
      <w:rPr>
        <w:rFonts w:hint="default"/>
        <w:lang w:val="en-US" w:eastAsia="en-US" w:bidi="ar-SA"/>
      </w:rPr>
    </w:lvl>
    <w:lvl w:ilvl="8">
      <w:numFmt w:val="bullet"/>
      <w:lvlText w:val="•"/>
      <w:lvlJc w:val="left"/>
      <w:pPr>
        <w:ind w:left="8740" w:hanging="720"/>
      </w:pPr>
      <w:rPr>
        <w:rFonts w:hint="default"/>
        <w:lang w:val="en-US" w:eastAsia="en-US" w:bidi="ar-SA"/>
      </w:rPr>
    </w:lvl>
  </w:abstractNum>
  <w:abstractNum w:abstractNumId="2" w15:restartNumberingAfterBreak="0">
    <w:nsid w:val="04697218"/>
    <w:multiLevelType w:val="hybridMultilevel"/>
    <w:tmpl w:val="820EDAE6"/>
    <w:lvl w:ilvl="0" w:tplc="317A7878">
      <w:numFmt w:val="bullet"/>
      <w:lvlText w:val=""/>
      <w:lvlJc w:val="left"/>
      <w:pPr>
        <w:ind w:left="827" w:hanging="360"/>
      </w:pPr>
      <w:rPr>
        <w:rFonts w:ascii="Symbol" w:eastAsia="Symbol" w:hAnsi="Symbol" w:cs="Symbol" w:hint="default"/>
        <w:b w:val="0"/>
        <w:bCs w:val="0"/>
        <w:i w:val="0"/>
        <w:iCs w:val="0"/>
        <w:spacing w:val="0"/>
        <w:w w:val="100"/>
        <w:sz w:val="24"/>
        <w:szCs w:val="24"/>
        <w:lang w:val="en-US" w:eastAsia="en-US" w:bidi="ar-SA"/>
      </w:rPr>
    </w:lvl>
    <w:lvl w:ilvl="1" w:tplc="0CE87DA6">
      <w:numFmt w:val="bullet"/>
      <w:lvlText w:val="•"/>
      <w:lvlJc w:val="left"/>
      <w:pPr>
        <w:ind w:left="1639" w:hanging="360"/>
      </w:pPr>
      <w:rPr>
        <w:rFonts w:hint="default"/>
        <w:lang w:val="en-US" w:eastAsia="en-US" w:bidi="ar-SA"/>
      </w:rPr>
    </w:lvl>
    <w:lvl w:ilvl="2" w:tplc="D514E974">
      <w:numFmt w:val="bullet"/>
      <w:lvlText w:val="•"/>
      <w:lvlJc w:val="left"/>
      <w:pPr>
        <w:ind w:left="2458" w:hanging="360"/>
      </w:pPr>
      <w:rPr>
        <w:rFonts w:hint="default"/>
        <w:lang w:val="en-US" w:eastAsia="en-US" w:bidi="ar-SA"/>
      </w:rPr>
    </w:lvl>
    <w:lvl w:ilvl="3" w:tplc="A51E0AF4">
      <w:numFmt w:val="bullet"/>
      <w:lvlText w:val="•"/>
      <w:lvlJc w:val="left"/>
      <w:pPr>
        <w:ind w:left="3277" w:hanging="360"/>
      </w:pPr>
      <w:rPr>
        <w:rFonts w:hint="default"/>
        <w:lang w:val="en-US" w:eastAsia="en-US" w:bidi="ar-SA"/>
      </w:rPr>
    </w:lvl>
    <w:lvl w:ilvl="4" w:tplc="730028E0">
      <w:numFmt w:val="bullet"/>
      <w:lvlText w:val="•"/>
      <w:lvlJc w:val="left"/>
      <w:pPr>
        <w:ind w:left="4096" w:hanging="360"/>
      </w:pPr>
      <w:rPr>
        <w:rFonts w:hint="default"/>
        <w:lang w:val="en-US" w:eastAsia="en-US" w:bidi="ar-SA"/>
      </w:rPr>
    </w:lvl>
    <w:lvl w:ilvl="5" w:tplc="77767CEA">
      <w:numFmt w:val="bullet"/>
      <w:lvlText w:val="•"/>
      <w:lvlJc w:val="left"/>
      <w:pPr>
        <w:ind w:left="4915" w:hanging="360"/>
      </w:pPr>
      <w:rPr>
        <w:rFonts w:hint="default"/>
        <w:lang w:val="en-US" w:eastAsia="en-US" w:bidi="ar-SA"/>
      </w:rPr>
    </w:lvl>
    <w:lvl w:ilvl="6" w:tplc="8CDEAEC2">
      <w:numFmt w:val="bullet"/>
      <w:lvlText w:val="•"/>
      <w:lvlJc w:val="left"/>
      <w:pPr>
        <w:ind w:left="5734" w:hanging="360"/>
      </w:pPr>
      <w:rPr>
        <w:rFonts w:hint="default"/>
        <w:lang w:val="en-US" w:eastAsia="en-US" w:bidi="ar-SA"/>
      </w:rPr>
    </w:lvl>
    <w:lvl w:ilvl="7" w:tplc="C958D226">
      <w:numFmt w:val="bullet"/>
      <w:lvlText w:val="•"/>
      <w:lvlJc w:val="left"/>
      <w:pPr>
        <w:ind w:left="6553" w:hanging="360"/>
      </w:pPr>
      <w:rPr>
        <w:rFonts w:hint="default"/>
        <w:lang w:val="en-US" w:eastAsia="en-US" w:bidi="ar-SA"/>
      </w:rPr>
    </w:lvl>
    <w:lvl w:ilvl="8" w:tplc="767A98E0">
      <w:numFmt w:val="bullet"/>
      <w:lvlText w:val="•"/>
      <w:lvlJc w:val="left"/>
      <w:pPr>
        <w:ind w:left="7372" w:hanging="360"/>
      </w:pPr>
      <w:rPr>
        <w:rFonts w:hint="default"/>
        <w:lang w:val="en-US" w:eastAsia="en-US" w:bidi="ar-SA"/>
      </w:rPr>
    </w:lvl>
  </w:abstractNum>
  <w:abstractNum w:abstractNumId="3" w15:restartNumberingAfterBreak="0">
    <w:nsid w:val="05B774B4"/>
    <w:multiLevelType w:val="hybridMultilevel"/>
    <w:tmpl w:val="FC04B3FE"/>
    <w:lvl w:ilvl="0" w:tplc="85DCCAFE">
      <w:start w:val="1"/>
      <w:numFmt w:val="decimal"/>
      <w:lvlText w:val="%1."/>
      <w:lvlJc w:val="left"/>
      <w:pPr>
        <w:ind w:left="542" w:hanging="360"/>
      </w:pPr>
      <w:rPr>
        <w:rFonts w:hint="default"/>
      </w:rPr>
    </w:lvl>
    <w:lvl w:ilvl="1" w:tplc="18090019" w:tentative="1">
      <w:start w:val="1"/>
      <w:numFmt w:val="lowerLetter"/>
      <w:lvlText w:val="%2."/>
      <w:lvlJc w:val="left"/>
      <w:pPr>
        <w:ind w:left="1262" w:hanging="360"/>
      </w:pPr>
    </w:lvl>
    <w:lvl w:ilvl="2" w:tplc="1809001B" w:tentative="1">
      <w:start w:val="1"/>
      <w:numFmt w:val="lowerRoman"/>
      <w:lvlText w:val="%3."/>
      <w:lvlJc w:val="right"/>
      <w:pPr>
        <w:ind w:left="1982" w:hanging="180"/>
      </w:pPr>
    </w:lvl>
    <w:lvl w:ilvl="3" w:tplc="1809000F" w:tentative="1">
      <w:start w:val="1"/>
      <w:numFmt w:val="decimal"/>
      <w:lvlText w:val="%4."/>
      <w:lvlJc w:val="left"/>
      <w:pPr>
        <w:ind w:left="2702" w:hanging="360"/>
      </w:pPr>
    </w:lvl>
    <w:lvl w:ilvl="4" w:tplc="18090019" w:tentative="1">
      <w:start w:val="1"/>
      <w:numFmt w:val="lowerLetter"/>
      <w:lvlText w:val="%5."/>
      <w:lvlJc w:val="left"/>
      <w:pPr>
        <w:ind w:left="3422" w:hanging="360"/>
      </w:pPr>
    </w:lvl>
    <w:lvl w:ilvl="5" w:tplc="1809001B" w:tentative="1">
      <w:start w:val="1"/>
      <w:numFmt w:val="lowerRoman"/>
      <w:lvlText w:val="%6."/>
      <w:lvlJc w:val="right"/>
      <w:pPr>
        <w:ind w:left="4142" w:hanging="180"/>
      </w:pPr>
    </w:lvl>
    <w:lvl w:ilvl="6" w:tplc="1809000F" w:tentative="1">
      <w:start w:val="1"/>
      <w:numFmt w:val="decimal"/>
      <w:lvlText w:val="%7."/>
      <w:lvlJc w:val="left"/>
      <w:pPr>
        <w:ind w:left="4862" w:hanging="360"/>
      </w:pPr>
    </w:lvl>
    <w:lvl w:ilvl="7" w:tplc="18090019" w:tentative="1">
      <w:start w:val="1"/>
      <w:numFmt w:val="lowerLetter"/>
      <w:lvlText w:val="%8."/>
      <w:lvlJc w:val="left"/>
      <w:pPr>
        <w:ind w:left="5582" w:hanging="360"/>
      </w:pPr>
    </w:lvl>
    <w:lvl w:ilvl="8" w:tplc="1809001B" w:tentative="1">
      <w:start w:val="1"/>
      <w:numFmt w:val="lowerRoman"/>
      <w:lvlText w:val="%9."/>
      <w:lvlJc w:val="right"/>
      <w:pPr>
        <w:ind w:left="6302" w:hanging="180"/>
      </w:pPr>
    </w:lvl>
  </w:abstractNum>
  <w:abstractNum w:abstractNumId="4" w15:restartNumberingAfterBreak="0">
    <w:nsid w:val="0A767731"/>
    <w:multiLevelType w:val="hybridMultilevel"/>
    <w:tmpl w:val="EB8858B0"/>
    <w:lvl w:ilvl="0" w:tplc="18090001">
      <w:start w:val="1"/>
      <w:numFmt w:val="bullet"/>
      <w:lvlText w:val=""/>
      <w:lvlJc w:val="left"/>
      <w:pPr>
        <w:ind w:left="1257" w:hanging="360"/>
      </w:pPr>
      <w:rPr>
        <w:rFonts w:ascii="Symbol" w:hAnsi="Symbol" w:hint="default"/>
      </w:rPr>
    </w:lvl>
    <w:lvl w:ilvl="1" w:tplc="18090003" w:tentative="1">
      <w:start w:val="1"/>
      <w:numFmt w:val="bullet"/>
      <w:lvlText w:val="o"/>
      <w:lvlJc w:val="left"/>
      <w:pPr>
        <w:ind w:left="1977" w:hanging="360"/>
      </w:pPr>
      <w:rPr>
        <w:rFonts w:ascii="Courier New" w:hAnsi="Courier New" w:cs="Courier New" w:hint="default"/>
      </w:rPr>
    </w:lvl>
    <w:lvl w:ilvl="2" w:tplc="18090005" w:tentative="1">
      <w:start w:val="1"/>
      <w:numFmt w:val="bullet"/>
      <w:lvlText w:val=""/>
      <w:lvlJc w:val="left"/>
      <w:pPr>
        <w:ind w:left="2697" w:hanging="360"/>
      </w:pPr>
      <w:rPr>
        <w:rFonts w:ascii="Wingdings" w:hAnsi="Wingdings" w:hint="default"/>
      </w:rPr>
    </w:lvl>
    <w:lvl w:ilvl="3" w:tplc="18090001" w:tentative="1">
      <w:start w:val="1"/>
      <w:numFmt w:val="bullet"/>
      <w:lvlText w:val=""/>
      <w:lvlJc w:val="left"/>
      <w:pPr>
        <w:ind w:left="3417" w:hanging="360"/>
      </w:pPr>
      <w:rPr>
        <w:rFonts w:ascii="Symbol" w:hAnsi="Symbol" w:hint="default"/>
      </w:rPr>
    </w:lvl>
    <w:lvl w:ilvl="4" w:tplc="18090003" w:tentative="1">
      <w:start w:val="1"/>
      <w:numFmt w:val="bullet"/>
      <w:lvlText w:val="o"/>
      <w:lvlJc w:val="left"/>
      <w:pPr>
        <w:ind w:left="4137" w:hanging="360"/>
      </w:pPr>
      <w:rPr>
        <w:rFonts w:ascii="Courier New" w:hAnsi="Courier New" w:cs="Courier New" w:hint="default"/>
      </w:rPr>
    </w:lvl>
    <w:lvl w:ilvl="5" w:tplc="18090005" w:tentative="1">
      <w:start w:val="1"/>
      <w:numFmt w:val="bullet"/>
      <w:lvlText w:val=""/>
      <w:lvlJc w:val="left"/>
      <w:pPr>
        <w:ind w:left="4857" w:hanging="360"/>
      </w:pPr>
      <w:rPr>
        <w:rFonts w:ascii="Wingdings" w:hAnsi="Wingdings" w:hint="default"/>
      </w:rPr>
    </w:lvl>
    <w:lvl w:ilvl="6" w:tplc="18090001" w:tentative="1">
      <w:start w:val="1"/>
      <w:numFmt w:val="bullet"/>
      <w:lvlText w:val=""/>
      <w:lvlJc w:val="left"/>
      <w:pPr>
        <w:ind w:left="5577" w:hanging="360"/>
      </w:pPr>
      <w:rPr>
        <w:rFonts w:ascii="Symbol" w:hAnsi="Symbol" w:hint="default"/>
      </w:rPr>
    </w:lvl>
    <w:lvl w:ilvl="7" w:tplc="18090003" w:tentative="1">
      <w:start w:val="1"/>
      <w:numFmt w:val="bullet"/>
      <w:lvlText w:val="o"/>
      <w:lvlJc w:val="left"/>
      <w:pPr>
        <w:ind w:left="6297" w:hanging="360"/>
      </w:pPr>
      <w:rPr>
        <w:rFonts w:ascii="Courier New" w:hAnsi="Courier New" w:cs="Courier New" w:hint="default"/>
      </w:rPr>
    </w:lvl>
    <w:lvl w:ilvl="8" w:tplc="18090005" w:tentative="1">
      <w:start w:val="1"/>
      <w:numFmt w:val="bullet"/>
      <w:lvlText w:val=""/>
      <w:lvlJc w:val="left"/>
      <w:pPr>
        <w:ind w:left="7017" w:hanging="360"/>
      </w:pPr>
      <w:rPr>
        <w:rFonts w:ascii="Wingdings" w:hAnsi="Wingdings" w:hint="default"/>
      </w:rPr>
    </w:lvl>
  </w:abstractNum>
  <w:abstractNum w:abstractNumId="5" w15:restartNumberingAfterBreak="0">
    <w:nsid w:val="0B5872F2"/>
    <w:multiLevelType w:val="multilevel"/>
    <w:tmpl w:val="D82E1B54"/>
    <w:lvl w:ilvl="0">
      <w:start w:val="1"/>
      <w:numFmt w:val="decimal"/>
      <w:lvlText w:val="%1.0"/>
      <w:lvlJc w:val="left"/>
      <w:pPr>
        <w:ind w:left="1257" w:hanging="891"/>
      </w:pPr>
      <w:rPr>
        <w:rFonts w:ascii="Arial" w:eastAsia="Arial" w:hAnsi="Arial" w:cs="Arial" w:hint="default"/>
        <w:b w:val="0"/>
        <w:bCs w:val="0"/>
        <w:i w:val="0"/>
        <w:iCs w:val="0"/>
        <w:color w:val="CC0066"/>
        <w:spacing w:val="0"/>
        <w:w w:val="100"/>
        <w:sz w:val="40"/>
        <w:szCs w:val="40"/>
        <w:lang w:val="en-US" w:eastAsia="en-US" w:bidi="ar-SA"/>
      </w:rPr>
    </w:lvl>
    <w:lvl w:ilvl="1">
      <w:start w:val="1"/>
      <w:numFmt w:val="decimal"/>
      <w:lvlText w:val="%1.%2"/>
      <w:lvlJc w:val="left"/>
      <w:pPr>
        <w:ind w:left="1257" w:hanging="720"/>
      </w:pPr>
      <w:rPr>
        <w:rFonts w:hint="default"/>
        <w:spacing w:val="0"/>
        <w:w w:val="99"/>
        <w:lang w:val="en-US" w:eastAsia="en-US" w:bidi="ar-SA"/>
      </w:rPr>
    </w:lvl>
    <w:lvl w:ilvl="2">
      <w:start w:val="1"/>
      <w:numFmt w:val="decimal"/>
      <w:lvlText w:val="%1.%2.%3"/>
      <w:lvlJc w:val="left"/>
      <w:pPr>
        <w:ind w:left="1257" w:hanging="720"/>
      </w:pPr>
      <w:rPr>
        <w:rFonts w:ascii="Arial" w:eastAsia="Arial" w:hAnsi="Arial" w:cs="Arial" w:hint="default"/>
        <w:b w:val="0"/>
        <w:bCs w:val="0"/>
        <w:i w:val="0"/>
        <w:iCs w:val="0"/>
        <w:color w:val="CC0066"/>
        <w:spacing w:val="-2"/>
        <w:w w:val="99"/>
        <w:sz w:val="24"/>
        <w:szCs w:val="24"/>
        <w:lang w:val="en-US" w:eastAsia="en-US" w:bidi="ar-SA"/>
      </w:rPr>
    </w:lvl>
    <w:lvl w:ilvl="3">
      <w:numFmt w:val="bullet"/>
      <w:lvlText w:val="•"/>
      <w:lvlJc w:val="left"/>
      <w:pPr>
        <w:ind w:left="4065" w:hanging="720"/>
      </w:pPr>
      <w:rPr>
        <w:rFonts w:hint="default"/>
        <w:lang w:val="en-US" w:eastAsia="en-US" w:bidi="ar-SA"/>
      </w:rPr>
    </w:lvl>
    <w:lvl w:ilvl="4">
      <w:numFmt w:val="bullet"/>
      <w:lvlText w:val="•"/>
      <w:lvlJc w:val="left"/>
      <w:pPr>
        <w:ind w:left="5000" w:hanging="720"/>
      </w:pPr>
      <w:rPr>
        <w:rFonts w:hint="default"/>
        <w:lang w:val="en-US" w:eastAsia="en-US" w:bidi="ar-SA"/>
      </w:rPr>
    </w:lvl>
    <w:lvl w:ilvl="5">
      <w:numFmt w:val="bullet"/>
      <w:lvlText w:val="•"/>
      <w:lvlJc w:val="left"/>
      <w:pPr>
        <w:ind w:left="5935" w:hanging="720"/>
      </w:pPr>
      <w:rPr>
        <w:rFonts w:hint="default"/>
        <w:lang w:val="en-US" w:eastAsia="en-US" w:bidi="ar-SA"/>
      </w:rPr>
    </w:lvl>
    <w:lvl w:ilvl="6">
      <w:numFmt w:val="bullet"/>
      <w:lvlText w:val="•"/>
      <w:lvlJc w:val="left"/>
      <w:pPr>
        <w:ind w:left="6870" w:hanging="720"/>
      </w:pPr>
      <w:rPr>
        <w:rFonts w:hint="default"/>
        <w:lang w:val="en-US" w:eastAsia="en-US" w:bidi="ar-SA"/>
      </w:rPr>
    </w:lvl>
    <w:lvl w:ilvl="7">
      <w:numFmt w:val="bullet"/>
      <w:lvlText w:val="•"/>
      <w:lvlJc w:val="left"/>
      <w:pPr>
        <w:ind w:left="7805" w:hanging="720"/>
      </w:pPr>
      <w:rPr>
        <w:rFonts w:hint="default"/>
        <w:lang w:val="en-US" w:eastAsia="en-US" w:bidi="ar-SA"/>
      </w:rPr>
    </w:lvl>
    <w:lvl w:ilvl="8">
      <w:numFmt w:val="bullet"/>
      <w:lvlText w:val="•"/>
      <w:lvlJc w:val="left"/>
      <w:pPr>
        <w:ind w:left="8740" w:hanging="720"/>
      </w:pPr>
      <w:rPr>
        <w:rFonts w:hint="default"/>
        <w:lang w:val="en-US" w:eastAsia="en-US" w:bidi="ar-SA"/>
      </w:rPr>
    </w:lvl>
  </w:abstractNum>
  <w:abstractNum w:abstractNumId="6" w15:restartNumberingAfterBreak="0">
    <w:nsid w:val="0EBF707D"/>
    <w:multiLevelType w:val="hybridMultilevel"/>
    <w:tmpl w:val="88EA1B0C"/>
    <w:lvl w:ilvl="0" w:tplc="F12A8522">
      <w:numFmt w:val="bullet"/>
      <w:lvlText w:val=""/>
      <w:lvlJc w:val="left"/>
      <w:pPr>
        <w:ind w:left="467" w:hanging="360"/>
      </w:pPr>
      <w:rPr>
        <w:rFonts w:ascii="Symbol" w:eastAsia="Symbol" w:hAnsi="Symbol" w:cs="Symbol" w:hint="default"/>
        <w:b w:val="0"/>
        <w:bCs w:val="0"/>
        <w:i w:val="0"/>
        <w:iCs w:val="0"/>
        <w:spacing w:val="0"/>
        <w:w w:val="100"/>
        <w:sz w:val="24"/>
        <w:szCs w:val="24"/>
        <w:lang w:val="en-US" w:eastAsia="en-US" w:bidi="ar-SA"/>
      </w:rPr>
    </w:lvl>
    <w:lvl w:ilvl="1" w:tplc="10C23F82">
      <w:numFmt w:val="bullet"/>
      <w:lvlText w:val="•"/>
      <w:lvlJc w:val="left"/>
      <w:pPr>
        <w:ind w:left="1315" w:hanging="360"/>
      </w:pPr>
      <w:rPr>
        <w:rFonts w:hint="default"/>
        <w:lang w:val="en-US" w:eastAsia="en-US" w:bidi="ar-SA"/>
      </w:rPr>
    </w:lvl>
    <w:lvl w:ilvl="2" w:tplc="D79ACBD2">
      <w:numFmt w:val="bullet"/>
      <w:lvlText w:val="•"/>
      <w:lvlJc w:val="left"/>
      <w:pPr>
        <w:ind w:left="2170" w:hanging="360"/>
      </w:pPr>
      <w:rPr>
        <w:rFonts w:hint="default"/>
        <w:lang w:val="en-US" w:eastAsia="en-US" w:bidi="ar-SA"/>
      </w:rPr>
    </w:lvl>
    <w:lvl w:ilvl="3" w:tplc="F4089294">
      <w:numFmt w:val="bullet"/>
      <w:lvlText w:val="•"/>
      <w:lvlJc w:val="left"/>
      <w:pPr>
        <w:ind w:left="3025" w:hanging="360"/>
      </w:pPr>
      <w:rPr>
        <w:rFonts w:hint="default"/>
        <w:lang w:val="en-US" w:eastAsia="en-US" w:bidi="ar-SA"/>
      </w:rPr>
    </w:lvl>
    <w:lvl w:ilvl="4" w:tplc="D1F6584A">
      <w:numFmt w:val="bullet"/>
      <w:lvlText w:val="•"/>
      <w:lvlJc w:val="left"/>
      <w:pPr>
        <w:ind w:left="3880" w:hanging="360"/>
      </w:pPr>
      <w:rPr>
        <w:rFonts w:hint="default"/>
        <w:lang w:val="en-US" w:eastAsia="en-US" w:bidi="ar-SA"/>
      </w:rPr>
    </w:lvl>
    <w:lvl w:ilvl="5" w:tplc="9FE81F82">
      <w:numFmt w:val="bullet"/>
      <w:lvlText w:val="•"/>
      <w:lvlJc w:val="left"/>
      <w:pPr>
        <w:ind w:left="4735" w:hanging="360"/>
      </w:pPr>
      <w:rPr>
        <w:rFonts w:hint="default"/>
        <w:lang w:val="en-US" w:eastAsia="en-US" w:bidi="ar-SA"/>
      </w:rPr>
    </w:lvl>
    <w:lvl w:ilvl="6" w:tplc="42BA4724">
      <w:numFmt w:val="bullet"/>
      <w:lvlText w:val="•"/>
      <w:lvlJc w:val="left"/>
      <w:pPr>
        <w:ind w:left="5590" w:hanging="360"/>
      </w:pPr>
      <w:rPr>
        <w:rFonts w:hint="default"/>
        <w:lang w:val="en-US" w:eastAsia="en-US" w:bidi="ar-SA"/>
      </w:rPr>
    </w:lvl>
    <w:lvl w:ilvl="7" w:tplc="8CB0D622">
      <w:numFmt w:val="bullet"/>
      <w:lvlText w:val="•"/>
      <w:lvlJc w:val="left"/>
      <w:pPr>
        <w:ind w:left="6445" w:hanging="360"/>
      </w:pPr>
      <w:rPr>
        <w:rFonts w:hint="default"/>
        <w:lang w:val="en-US" w:eastAsia="en-US" w:bidi="ar-SA"/>
      </w:rPr>
    </w:lvl>
    <w:lvl w:ilvl="8" w:tplc="66FEA104">
      <w:numFmt w:val="bullet"/>
      <w:lvlText w:val="•"/>
      <w:lvlJc w:val="left"/>
      <w:pPr>
        <w:ind w:left="7300" w:hanging="360"/>
      </w:pPr>
      <w:rPr>
        <w:rFonts w:hint="default"/>
        <w:lang w:val="en-US" w:eastAsia="en-US" w:bidi="ar-SA"/>
      </w:rPr>
    </w:lvl>
  </w:abstractNum>
  <w:abstractNum w:abstractNumId="7" w15:restartNumberingAfterBreak="0">
    <w:nsid w:val="10CF1063"/>
    <w:multiLevelType w:val="multilevel"/>
    <w:tmpl w:val="8D8E1D7E"/>
    <w:lvl w:ilvl="0">
      <w:start w:val="10"/>
      <w:numFmt w:val="decimal"/>
      <w:lvlText w:val="%1"/>
      <w:lvlJc w:val="left"/>
      <w:pPr>
        <w:ind w:left="1257" w:hanging="891"/>
      </w:pPr>
      <w:rPr>
        <w:rFonts w:hint="default"/>
        <w:lang w:val="en-US" w:eastAsia="en-US" w:bidi="ar-SA"/>
      </w:rPr>
    </w:lvl>
    <w:lvl w:ilvl="1">
      <w:numFmt w:val="decimal"/>
      <w:lvlText w:val="%1.%2"/>
      <w:lvlJc w:val="left"/>
      <w:pPr>
        <w:ind w:left="1257" w:hanging="891"/>
      </w:pPr>
      <w:rPr>
        <w:rFonts w:ascii="Arial" w:eastAsia="Arial" w:hAnsi="Arial" w:cs="Arial" w:hint="default"/>
        <w:b w:val="0"/>
        <w:bCs w:val="0"/>
        <w:i w:val="0"/>
        <w:iCs w:val="0"/>
        <w:color w:val="CC0066"/>
        <w:spacing w:val="0"/>
        <w:w w:val="100"/>
        <w:sz w:val="40"/>
        <w:szCs w:val="40"/>
        <w:lang w:val="en-US" w:eastAsia="en-US" w:bidi="ar-SA"/>
      </w:rPr>
    </w:lvl>
    <w:lvl w:ilvl="2">
      <w:numFmt w:val="bullet"/>
      <w:lvlText w:val="•"/>
      <w:lvlJc w:val="left"/>
      <w:pPr>
        <w:ind w:left="3130" w:hanging="891"/>
      </w:pPr>
      <w:rPr>
        <w:rFonts w:hint="default"/>
        <w:lang w:val="en-US" w:eastAsia="en-US" w:bidi="ar-SA"/>
      </w:rPr>
    </w:lvl>
    <w:lvl w:ilvl="3">
      <w:numFmt w:val="bullet"/>
      <w:lvlText w:val="•"/>
      <w:lvlJc w:val="left"/>
      <w:pPr>
        <w:ind w:left="4065" w:hanging="891"/>
      </w:pPr>
      <w:rPr>
        <w:rFonts w:hint="default"/>
        <w:lang w:val="en-US" w:eastAsia="en-US" w:bidi="ar-SA"/>
      </w:rPr>
    </w:lvl>
    <w:lvl w:ilvl="4">
      <w:numFmt w:val="bullet"/>
      <w:lvlText w:val="•"/>
      <w:lvlJc w:val="left"/>
      <w:pPr>
        <w:ind w:left="5000" w:hanging="891"/>
      </w:pPr>
      <w:rPr>
        <w:rFonts w:hint="default"/>
        <w:lang w:val="en-US" w:eastAsia="en-US" w:bidi="ar-SA"/>
      </w:rPr>
    </w:lvl>
    <w:lvl w:ilvl="5">
      <w:numFmt w:val="bullet"/>
      <w:lvlText w:val="•"/>
      <w:lvlJc w:val="left"/>
      <w:pPr>
        <w:ind w:left="5935" w:hanging="891"/>
      </w:pPr>
      <w:rPr>
        <w:rFonts w:hint="default"/>
        <w:lang w:val="en-US" w:eastAsia="en-US" w:bidi="ar-SA"/>
      </w:rPr>
    </w:lvl>
    <w:lvl w:ilvl="6">
      <w:numFmt w:val="bullet"/>
      <w:lvlText w:val="•"/>
      <w:lvlJc w:val="left"/>
      <w:pPr>
        <w:ind w:left="6870" w:hanging="891"/>
      </w:pPr>
      <w:rPr>
        <w:rFonts w:hint="default"/>
        <w:lang w:val="en-US" w:eastAsia="en-US" w:bidi="ar-SA"/>
      </w:rPr>
    </w:lvl>
    <w:lvl w:ilvl="7">
      <w:numFmt w:val="bullet"/>
      <w:lvlText w:val="•"/>
      <w:lvlJc w:val="left"/>
      <w:pPr>
        <w:ind w:left="7805" w:hanging="891"/>
      </w:pPr>
      <w:rPr>
        <w:rFonts w:hint="default"/>
        <w:lang w:val="en-US" w:eastAsia="en-US" w:bidi="ar-SA"/>
      </w:rPr>
    </w:lvl>
    <w:lvl w:ilvl="8">
      <w:numFmt w:val="bullet"/>
      <w:lvlText w:val="•"/>
      <w:lvlJc w:val="left"/>
      <w:pPr>
        <w:ind w:left="8740" w:hanging="891"/>
      </w:pPr>
      <w:rPr>
        <w:rFonts w:hint="default"/>
        <w:lang w:val="en-US" w:eastAsia="en-US" w:bidi="ar-SA"/>
      </w:rPr>
    </w:lvl>
  </w:abstractNum>
  <w:abstractNum w:abstractNumId="8" w15:restartNumberingAfterBreak="0">
    <w:nsid w:val="14121E07"/>
    <w:multiLevelType w:val="hybridMultilevel"/>
    <w:tmpl w:val="5DAE566C"/>
    <w:lvl w:ilvl="0" w:tplc="D402F36E">
      <w:numFmt w:val="bullet"/>
      <w:lvlText w:val=""/>
      <w:lvlJc w:val="left"/>
      <w:pPr>
        <w:ind w:left="1838" w:hanging="360"/>
      </w:pPr>
      <w:rPr>
        <w:rFonts w:ascii="Symbol" w:eastAsia="Symbol" w:hAnsi="Symbol" w:cs="Symbol" w:hint="default"/>
        <w:b w:val="0"/>
        <w:bCs w:val="0"/>
        <w:i w:val="0"/>
        <w:iCs w:val="0"/>
        <w:spacing w:val="0"/>
        <w:w w:val="100"/>
        <w:sz w:val="24"/>
        <w:szCs w:val="24"/>
        <w:lang w:val="en-US" w:eastAsia="en-US" w:bidi="ar-SA"/>
      </w:rPr>
    </w:lvl>
    <w:lvl w:ilvl="1" w:tplc="69C06546">
      <w:numFmt w:val="bullet"/>
      <w:lvlText w:val="•"/>
      <w:lvlJc w:val="left"/>
      <w:pPr>
        <w:ind w:left="2717" w:hanging="360"/>
      </w:pPr>
      <w:rPr>
        <w:rFonts w:hint="default"/>
        <w:lang w:val="en-US" w:eastAsia="en-US" w:bidi="ar-SA"/>
      </w:rPr>
    </w:lvl>
    <w:lvl w:ilvl="2" w:tplc="C9987AF2">
      <w:numFmt w:val="bullet"/>
      <w:lvlText w:val="•"/>
      <w:lvlJc w:val="left"/>
      <w:pPr>
        <w:ind w:left="3594" w:hanging="360"/>
      </w:pPr>
      <w:rPr>
        <w:rFonts w:hint="default"/>
        <w:lang w:val="en-US" w:eastAsia="en-US" w:bidi="ar-SA"/>
      </w:rPr>
    </w:lvl>
    <w:lvl w:ilvl="3" w:tplc="F61E89C0">
      <w:numFmt w:val="bullet"/>
      <w:lvlText w:val="•"/>
      <w:lvlJc w:val="left"/>
      <w:pPr>
        <w:ind w:left="4471" w:hanging="360"/>
      </w:pPr>
      <w:rPr>
        <w:rFonts w:hint="default"/>
        <w:lang w:val="en-US" w:eastAsia="en-US" w:bidi="ar-SA"/>
      </w:rPr>
    </w:lvl>
    <w:lvl w:ilvl="4" w:tplc="2E609D44">
      <w:numFmt w:val="bullet"/>
      <w:lvlText w:val="•"/>
      <w:lvlJc w:val="left"/>
      <w:pPr>
        <w:ind w:left="5348" w:hanging="360"/>
      </w:pPr>
      <w:rPr>
        <w:rFonts w:hint="default"/>
        <w:lang w:val="en-US" w:eastAsia="en-US" w:bidi="ar-SA"/>
      </w:rPr>
    </w:lvl>
    <w:lvl w:ilvl="5" w:tplc="9F9E16C0">
      <w:numFmt w:val="bullet"/>
      <w:lvlText w:val="•"/>
      <w:lvlJc w:val="left"/>
      <w:pPr>
        <w:ind w:left="6225" w:hanging="360"/>
      </w:pPr>
      <w:rPr>
        <w:rFonts w:hint="default"/>
        <w:lang w:val="en-US" w:eastAsia="en-US" w:bidi="ar-SA"/>
      </w:rPr>
    </w:lvl>
    <w:lvl w:ilvl="6" w:tplc="0CC0A1A6">
      <w:numFmt w:val="bullet"/>
      <w:lvlText w:val="•"/>
      <w:lvlJc w:val="left"/>
      <w:pPr>
        <w:ind w:left="7102" w:hanging="360"/>
      </w:pPr>
      <w:rPr>
        <w:rFonts w:hint="default"/>
        <w:lang w:val="en-US" w:eastAsia="en-US" w:bidi="ar-SA"/>
      </w:rPr>
    </w:lvl>
    <w:lvl w:ilvl="7" w:tplc="CE7AAD32">
      <w:numFmt w:val="bullet"/>
      <w:lvlText w:val="•"/>
      <w:lvlJc w:val="left"/>
      <w:pPr>
        <w:ind w:left="7979" w:hanging="360"/>
      </w:pPr>
      <w:rPr>
        <w:rFonts w:hint="default"/>
        <w:lang w:val="en-US" w:eastAsia="en-US" w:bidi="ar-SA"/>
      </w:rPr>
    </w:lvl>
    <w:lvl w:ilvl="8" w:tplc="E2D0F4C2">
      <w:numFmt w:val="bullet"/>
      <w:lvlText w:val="•"/>
      <w:lvlJc w:val="left"/>
      <w:pPr>
        <w:ind w:left="8856" w:hanging="360"/>
      </w:pPr>
      <w:rPr>
        <w:rFonts w:hint="default"/>
        <w:lang w:val="en-US" w:eastAsia="en-US" w:bidi="ar-SA"/>
      </w:rPr>
    </w:lvl>
  </w:abstractNum>
  <w:abstractNum w:abstractNumId="9" w15:restartNumberingAfterBreak="0">
    <w:nsid w:val="15016C99"/>
    <w:multiLevelType w:val="multilevel"/>
    <w:tmpl w:val="043A7BEC"/>
    <w:lvl w:ilvl="0">
      <w:start w:val="8"/>
      <w:numFmt w:val="decimal"/>
      <w:lvlText w:val="%1.0"/>
      <w:lvlJc w:val="left"/>
      <w:pPr>
        <w:ind w:left="1257" w:hanging="891"/>
      </w:pPr>
      <w:rPr>
        <w:rFonts w:ascii="Arial" w:eastAsia="Arial" w:hAnsi="Arial" w:cs="Arial" w:hint="default"/>
        <w:b w:val="0"/>
        <w:bCs w:val="0"/>
        <w:i w:val="0"/>
        <w:iCs w:val="0"/>
        <w:color w:val="CC0066"/>
        <w:spacing w:val="0"/>
        <w:w w:val="100"/>
        <w:sz w:val="40"/>
        <w:szCs w:val="40"/>
        <w:lang w:val="en-US" w:eastAsia="en-US" w:bidi="ar-SA"/>
      </w:rPr>
    </w:lvl>
    <w:lvl w:ilvl="1">
      <w:start w:val="1"/>
      <w:numFmt w:val="decimal"/>
      <w:lvlText w:val="%1.%2"/>
      <w:lvlJc w:val="left"/>
      <w:pPr>
        <w:ind w:left="1257" w:hanging="720"/>
      </w:pPr>
      <w:rPr>
        <w:rFonts w:ascii="Arial" w:eastAsia="Arial" w:hAnsi="Arial" w:cs="Arial" w:hint="default"/>
        <w:b/>
        <w:bCs/>
        <w:i w:val="0"/>
        <w:iCs w:val="0"/>
        <w:color w:val="CC0066"/>
        <w:spacing w:val="0"/>
        <w:w w:val="99"/>
        <w:sz w:val="24"/>
        <w:szCs w:val="24"/>
        <w:lang w:val="en-US" w:eastAsia="en-US" w:bidi="ar-SA"/>
      </w:rPr>
    </w:lvl>
    <w:lvl w:ilvl="2">
      <w:start w:val="1"/>
      <w:numFmt w:val="decimal"/>
      <w:lvlText w:val="%1.%2.%3"/>
      <w:lvlJc w:val="left"/>
      <w:pPr>
        <w:ind w:left="1257" w:hanging="720"/>
      </w:pPr>
      <w:rPr>
        <w:rFonts w:ascii="Arial" w:eastAsia="Arial" w:hAnsi="Arial" w:cs="Arial" w:hint="default"/>
        <w:b w:val="0"/>
        <w:bCs w:val="0"/>
        <w:i w:val="0"/>
        <w:iCs w:val="0"/>
        <w:color w:val="CC0066"/>
        <w:spacing w:val="-2"/>
        <w:w w:val="99"/>
        <w:sz w:val="24"/>
        <w:szCs w:val="24"/>
        <w:lang w:val="en-US" w:eastAsia="en-US" w:bidi="ar-SA"/>
      </w:rPr>
    </w:lvl>
    <w:lvl w:ilvl="3">
      <w:numFmt w:val="bullet"/>
      <w:lvlText w:val=""/>
      <w:lvlJc w:val="left"/>
      <w:pPr>
        <w:ind w:left="2097" w:hanging="360"/>
      </w:pPr>
      <w:rPr>
        <w:rFonts w:ascii="Symbol" w:eastAsia="Symbol" w:hAnsi="Symbol" w:cs="Symbol" w:hint="default"/>
        <w:b w:val="0"/>
        <w:bCs w:val="0"/>
        <w:i w:val="0"/>
        <w:iCs w:val="0"/>
        <w:spacing w:val="0"/>
        <w:w w:val="100"/>
        <w:sz w:val="22"/>
        <w:szCs w:val="22"/>
        <w:lang w:val="en-US" w:eastAsia="en-US" w:bidi="ar-SA"/>
      </w:rPr>
    </w:lvl>
    <w:lvl w:ilvl="4">
      <w:numFmt w:val="bullet"/>
      <w:lvlText w:val="•"/>
      <w:lvlJc w:val="left"/>
      <w:pPr>
        <w:ind w:left="4937" w:hanging="360"/>
      </w:pPr>
      <w:rPr>
        <w:rFonts w:hint="default"/>
        <w:lang w:val="en-US" w:eastAsia="en-US" w:bidi="ar-SA"/>
      </w:rPr>
    </w:lvl>
    <w:lvl w:ilvl="5">
      <w:numFmt w:val="bullet"/>
      <w:lvlText w:val="•"/>
      <w:lvlJc w:val="left"/>
      <w:pPr>
        <w:ind w:left="5882" w:hanging="360"/>
      </w:pPr>
      <w:rPr>
        <w:rFonts w:hint="default"/>
        <w:lang w:val="en-US" w:eastAsia="en-US" w:bidi="ar-SA"/>
      </w:rPr>
    </w:lvl>
    <w:lvl w:ilvl="6">
      <w:numFmt w:val="bullet"/>
      <w:lvlText w:val="•"/>
      <w:lvlJc w:val="left"/>
      <w:pPr>
        <w:ind w:left="6828" w:hanging="360"/>
      </w:pPr>
      <w:rPr>
        <w:rFonts w:hint="default"/>
        <w:lang w:val="en-US" w:eastAsia="en-US" w:bidi="ar-SA"/>
      </w:rPr>
    </w:lvl>
    <w:lvl w:ilvl="7">
      <w:numFmt w:val="bullet"/>
      <w:lvlText w:val="•"/>
      <w:lvlJc w:val="left"/>
      <w:pPr>
        <w:ind w:left="7774" w:hanging="360"/>
      </w:pPr>
      <w:rPr>
        <w:rFonts w:hint="default"/>
        <w:lang w:val="en-US" w:eastAsia="en-US" w:bidi="ar-SA"/>
      </w:rPr>
    </w:lvl>
    <w:lvl w:ilvl="8">
      <w:numFmt w:val="bullet"/>
      <w:lvlText w:val="•"/>
      <w:lvlJc w:val="left"/>
      <w:pPr>
        <w:ind w:left="8719" w:hanging="360"/>
      </w:pPr>
      <w:rPr>
        <w:rFonts w:hint="default"/>
        <w:lang w:val="en-US" w:eastAsia="en-US" w:bidi="ar-SA"/>
      </w:rPr>
    </w:lvl>
  </w:abstractNum>
  <w:abstractNum w:abstractNumId="10" w15:restartNumberingAfterBreak="0">
    <w:nsid w:val="18D0184F"/>
    <w:multiLevelType w:val="hybridMultilevel"/>
    <w:tmpl w:val="99D277D8"/>
    <w:lvl w:ilvl="0" w:tplc="FF70FE1A">
      <w:numFmt w:val="bullet"/>
      <w:lvlText w:val=""/>
      <w:lvlJc w:val="left"/>
      <w:pPr>
        <w:ind w:left="502" w:hanging="360"/>
      </w:pPr>
      <w:rPr>
        <w:rFonts w:ascii="Symbol" w:eastAsia="Symbol" w:hAnsi="Symbol" w:cs="Symbol" w:hint="default"/>
        <w:b w:val="0"/>
        <w:bCs w:val="0"/>
        <w:i w:val="0"/>
        <w:iCs w:val="0"/>
        <w:color w:val="E26C09"/>
        <w:spacing w:val="0"/>
        <w:w w:val="100"/>
        <w:sz w:val="28"/>
        <w:szCs w:val="28"/>
        <w:lang w:val="en-US" w:eastAsia="en-US" w:bidi="ar-SA"/>
      </w:rPr>
    </w:lvl>
    <w:lvl w:ilvl="1" w:tplc="FA0A0056">
      <w:numFmt w:val="bullet"/>
      <w:lvlText w:val="•"/>
      <w:lvlJc w:val="left"/>
      <w:pPr>
        <w:ind w:left="1329" w:hanging="360"/>
      </w:pPr>
      <w:rPr>
        <w:rFonts w:hint="default"/>
        <w:lang w:val="en-US" w:eastAsia="en-US" w:bidi="ar-SA"/>
      </w:rPr>
    </w:lvl>
    <w:lvl w:ilvl="2" w:tplc="3BAED712">
      <w:numFmt w:val="bullet"/>
      <w:lvlText w:val="•"/>
      <w:lvlJc w:val="left"/>
      <w:pPr>
        <w:ind w:left="2159" w:hanging="360"/>
      </w:pPr>
      <w:rPr>
        <w:rFonts w:hint="default"/>
        <w:lang w:val="en-US" w:eastAsia="en-US" w:bidi="ar-SA"/>
      </w:rPr>
    </w:lvl>
    <w:lvl w:ilvl="3" w:tplc="70B0870C">
      <w:numFmt w:val="bullet"/>
      <w:lvlText w:val="•"/>
      <w:lvlJc w:val="left"/>
      <w:pPr>
        <w:ind w:left="2989" w:hanging="360"/>
      </w:pPr>
      <w:rPr>
        <w:rFonts w:hint="default"/>
        <w:lang w:val="en-US" w:eastAsia="en-US" w:bidi="ar-SA"/>
      </w:rPr>
    </w:lvl>
    <w:lvl w:ilvl="4" w:tplc="43C8C98E">
      <w:numFmt w:val="bullet"/>
      <w:lvlText w:val="•"/>
      <w:lvlJc w:val="left"/>
      <w:pPr>
        <w:ind w:left="3819" w:hanging="360"/>
      </w:pPr>
      <w:rPr>
        <w:rFonts w:hint="default"/>
        <w:lang w:val="en-US" w:eastAsia="en-US" w:bidi="ar-SA"/>
      </w:rPr>
    </w:lvl>
    <w:lvl w:ilvl="5" w:tplc="EB92DB18">
      <w:numFmt w:val="bullet"/>
      <w:lvlText w:val="•"/>
      <w:lvlJc w:val="left"/>
      <w:pPr>
        <w:ind w:left="4649" w:hanging="360"/>
      </w:pPr>
      <w:rPr>
        <w:rFonts w:hint="default"/>
        <w:lang w:val="en-US" w:eastAsia="en-US" w:bidi="ar-SA"/>
      </w:rPr>
    </w:lvl>
    <w:lvl w:ilvl="6" w:tplc="E2823058">
      <w:numFmt w:val="bullet"/>
      <w:lvlText w:val="•"/>
      <w:lvlJc w:val="left"/>
      <w:pPr>
        <w:ind w:left="5479" w:hanging="360"/>
      </w:pPr>
      <w:rPr>
        <w:rFonts w:hint="default"/>
        <w:lang w:val="en-US" w:eastAsia="en-US" w:bidi="ar-SA"/>
      </w:rPr>
    </w:lvl>
    <w:lvl w:ilvl="7" w:tplc="FF341C4E">
      <w:numFmt w:val="bullet"/>
      <w:lvlText w:val="•"/>
      <w:lvlJc w:val="left"/>
      <w:pPr>
        <w:ind w:left="6309" w:hanging="360"/>
      </w:pPr>
      <w:rPr>
        <w:rFonts w:hint="default"/>
        <w:lang w:val="en-US" w:eastAsia="en-US" w:bidi="ar-SA"/>
      </w:rPr>
    </w:lvl>
    <w:lvl w:ilvl="8" w:tplc="624C62D2">
      <w:numFmt w:val="bullet"/>
      <w:lvlText w:val="•"/>
      <w:lvlJc w:val="left"/>
      <w:pPr>
        <w:ind w:left="7139" w:hanging="360"/>
      </w:pPr>
      <w:rPr>
        <w:rFonts w:hint="default"/>
        <w:lang w:val="en-US" w:eastAsia="en-US" w:bidi="ar-SA"/>
      </w:rPr>
    </w:lvl>
  </w:abstractNum>
  <w:abstractNum w:abstractNumId="11" w15:restartNumberingAfterBreak="0">
    <w:nsid w:val="1F0B1A9D"/>
    <w:multiLevelType w:val="hybridMultilevel"/>
    <w:tmpl w:val="3D7C4EEE"/>
    <w:lvl w:ilvl="0" w:tplc="9AB47B36">
      <w:start w:val="1"/>
      <w:numFmt w:val="decimal"/>
      <w:lvlText w:val="%1.0"/>
      <w:lvlJc w:val="left"/>
      <w:pPr>
        <w:ind w:left="1197" w:hanging="660"/>
      </w:pPr>
      <w:rPr>
        <w:rFonts w:ascii="Arial" w:eastAsia="Arial" w:hAnsi="Arial" w:cs="Arial" w:hint="default"/>
        <w:b w:val="0"/>
        <w:bCs w:val="0"/>
        <w:i w:val="0"/>
        <w:iCs w:val="0"/>
        <w:spacing w:val="0"/>
        <w:w w:val="100"/>
        <w:sz w:val="22"/>
        <w:szCs w:val="22"/>
        <w:lang w:val="en-US" w:eastAsia="en-US" w:bidi="ar-SA"/>
      </w:rPr>
    </w:lvl>
    <w:lvl w:ilvl="1" w:tplc="39107B1E">
      <w:numFmt w:val="bullet"/>
      <w:lvlText w:val="•"/>
      <w:lvlJc w:val="left"/>
      <w:pPr>
        <w:ind w:left="2141" w:hanging="660"/>
      </w:pPr>
      <w:rPr>
        <w:rFonts w:hint="default"/>
        <w:lang w:val="en-US" w:eastAsia="en-US" w:bidi="ar-SA"/>
      </w:rPr>
    </w:lvl>
    <w:lvl w:ilvl="2" w:tplc="A35688D4">
      <w:numFmt w:val="bullet"/>
      <w:lvlText w:val="•"/>
      <w:lvlJc w:val="left"/>
      <w:pPr>
        <w:ind w:left="3082" w:hanging="660"/>
      </w:pPr>
      <w:rPr>
        <w:rFonts w:hint="default"/>
        <w:lang w:val="en-US" w:eastAsia="en-US" w:bidi="ar-SA"/>
      </w:rPr>
    </w:lvl>
    <w:lvl w:ilvl="3" w:tplc="BF06038E">
      <w:numFmt w:val="bullet"/>
      <w:lvlText w:val="•"/>
      <w:lvlJc w:val="left"/>
      <w:pPr>
        <w:ind w:left="4023" w:hanging="660"/>
      </w:pPr>
      <w:rPr>
        <w:rFonts w:hint="default"/>
        <w:lang w:val="en-US" w:eastAsia="en-US" w:bidi="ar-SA"/>
      </w:rPr>
    </w:lvl>
    <w:lvl w:ilvl="4" w:tplc="AA0AD250">
      <w:numFmt w:val="bullet"/>
      <w:lvlText w:val="•"/>
      <w:lvlJc w:val="left"/>
      <w:pPr>
        <w:ind w:left="4964" w:hanging="660"/>
      </w:pPr>
      <w:rPr>
        <w:rFonts w:hint="default"/>
        <w:lang w:val="en-US" w:eastAsia="en-US" w:bidi="ar-SA"/>
      </w:rPr>
    </w:lvl>
    <w:lvl w:ilvl="5" w:tplc="EADCB028">
      <w:numFmt w:val="bullet"/>
      <w:lvlText w:val="•"/>
      <w:lvlJc w:val="left"/>
      <w:pPr>
        <w:ind w:left="5905" w:hanging="660"/>
      </w:pPr>
      <w:rPr>
        <w:rFonts w:hint="default"/>
        <w:lang w:val="en-US" w:eastAsia="en-US" w:bidi="ar-SA"/>
      </w:rPr>
    </w:lvl>
    <w:lvl w:ilvl="6" w:tplc="906E3316">
      <w:numFmt w:val="bullet"/>
      <w:lvlText w:val="•"/>
      <w:lvlJc w:val="left"/>
      <w:pPr>
        <w:ind w:left="6846" w:hanging="660"/>
      </w:pPr>
      <w:rPr>
        <w:rFonts w:hint="default"/>
        <w:lang w:val="en-US" w:eastAsia="en-US" w:bidi="ar-SA"/>
      </w:rPr>
    </w:lvl>
    <w:lvl w:ilvl="7" w:tplc="1A7C4E7C">
      <w:numFmt w:val="bullet"/>
      <w:lvlText w:val="•"/>
      <w:lvlJc w:val="left"/>
      <w:pPr>
        <w:ind w:left="7787" w:hanging="660"/>
      </w:pPr>
      <w:rPr>
        <w:rFonts w:hint="default"/>
        <w:lang w:val="en-US" w:eastAsia="en-US" w:bidi="ar-SA"/>
      </w:rPr>
    </w:lvl>
    <w:lvl w:ilvl="8" w:tplc="66C02B7E">
      <w:numFmt w:val="bullet"/>
      <w:lvlText w:val="•"/>
      <w:lvlJc w:val="left"/>
      <w:pPr>
        <w:ind w:left="8728" w:hanging="660"/>
      </w:pPr>
      <w:rPr>
        <w:rFonts w:hint="default"/>
        <w:lang w:val="en-US" w:eastAsia="en-US" w:bidi="ar-SA"/>
      </w:rPr>
    </w:lvl>
  </w:abstractNum>
  <w:abstractNum w:abstractNumId="12" w15:restartNumberingAfterBreak="0">
    <w:nsid w:val="229F5381"/>
    <w:multiLevelType w:val="hybridMultilevel"/>
    <w:tmpl w:val="0018E724"/>
    <w:lvl w:ilvl="0" w:tplc="18090017">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3" w15:restartNumberingAfterBreak="0">
    <w:nsid w:val="256F4EA4"/>
    <w:multiLevelType w:val="multilevel"/>
    <w:tmpl w:val="3B98B9BC"/>
    <w:lvl w:ilvl="0">
      <w:start w:val="17"/>
      <w:numFmt w:val="decimal"/>
      <w:lvlText w:val="%1"/>
      <w:lvlJc w:val="left"/>
      <w:pPr>
        <w:ind w:left="1257" w:hanging="949"/>
      </w:pPr>
      <w:rPr>
        <w:rFonts w:hint="default"/>
        <w:lang w:val="en-US" w:eastAsia="en-US" w:bidi="ar-SA"/>
      </w:rPr>
    </w:lvl>
    <w:lvl w:ilvl="1">
      <w:numFmt w:val="decimal"/>
      <w:lvlText w:val="%1.%2"/>
      <w:lvlJc w:val="left"/>
      <w:pPr>
        <w:ind w:left="1257" w:hanging="949"/>
      </w:pPr>
      <w:rPr>
        <w:rFonts w:ascii="Arial" w:eastAsia="Arial" w:hAnsi="Arial" w:cs="Arial" w:hint="default"/>
        <w:b w:val="0"/>
        <w:bCs w:val="0"/>
        <w:i w:val="0"/>
        <w:iCs w:val="0"/>
        <w:color w:val="CC0066"/>
        <w:spacing w:val="0"/>
        <w:w w:val="100"/>
        <w:sz w:val="40"/>
        <w:szCs w:val="40"/>
        <w:lang w:val="en-US" w:eastAsia="en-US" w:bidi="ar-SA"/>
      </w:rPr>
    </w:lvl>
    <w:lvl w:ilvl="2">
      <w:numFmt w:val="bullet"/>
      <w:lvlText w:val="•"/>
      <w:lvlJc w:val="left"/>
      <w:pPr>
        <w:ind w:left="3130" w:hanging="949"/>
      </w:pPr>
      <w:rPr>
        <w:rFonts w:hint="default"/>
        <w:lang w:val="en-US" w:eastAsia="en-US" w:bidi="ar-SA"/>
      </w:rPr>
    </w:lvl>
    <w:lvl w:ilvl="3">
      <w:numFmt w:val="bullet"/>
      <w:lvlText w:val="•"/>
      <w:lvlJc w:val="left"/>
      <w:pPr>
        <w:ind w:left="4065" w:hanging="949"/>
      </w:pPr>
      <w:rPr>
        <w:rFonts w:hint="default"/>
        <w:lang w:val="en-US" w:eastAsia="en-US" w:bidi="ar-SA"/>
      </w:rPr>
    </w:lvl>
    <w:lvl w:ilvl="4">
      <w:numFmt w:val="bullet"/>
      <w:lvlText w:val="•"/>
      <w:lvlJc w:val="left"/>
      <w:pPr>
        <w:ind w:left="5000" w:hanging="949"/>
      </w:pPr>
      <w:rPr>
        <w:rFonts w:hint="default"/>
        <w:lang w:val="en-US" w:eastAsia="en-US" w:bidi="ar-SA"/>
      </w:rPr>
    </w:lvl>
    <w:lvl w:ilvl="5">
      <w:numFmt w:val="bullet"/>
      <w:lvlText w:val="•"/>
      <w:lvlJc w:val="left"/>
      <w:pPr>
        <w:ind w:left="5935" w:hanging="949"/>
      </w:pPr>
      <w:rPr>
        <w:rFonts w:hint="default"/>
        <w:lang w:val="en-US" w:eastAsia="en-US" w:bidi="ar-SA"/>
      </w:rPr>
    </w:lvl>
    <w:lvl w:ilvl="6">
      <w:numFmt w:val="bullet"/>
      <w:lvlText w:val="•"/>
      <w:lvlJc w:val="left"/>
      <w:pPr>
        <w:ind w:left="6870" w:hanging="949"/>
      </w:pPr>
      <w:rPr>
        <w:rFonts w:hint="default"/>
        <w:lang w:val="en-US" w:eastAsia="en-US" w:bidi="ar-SA"/>
      </w:rPr>
    </w:lvl>
    <w:lvl w:ilvl="7">
      <w:numFmt w:val="bullet"/>
      <w:lvlText w:val="•"/>
      <w:lvlJc w:val="left"/>
      <w:pPr>
        <w:ind w:left="7805" w:hanging="949"/>
      </w:pPr>
      <w:rPr>
        <w:rFonts w:hint="default"/>
        <w:lang w:val="en-US" w:eastAsia="en-US" w:bidi="ar-SA"/>
      </w:rPr>
    </w:lvl>
    <w:lvl w:ilvl="8">
      <w:numFmt w:val="bullet"/>
      <w:lvlText w:val="•"/>
      <w:lvlJc w:val="left"/>
      <w:pPr>
        <w:ind w:left="8740" w:hanging="949"/>
      </w:pPr>
      <w:rPr>
        <w:rFonts w:hint="default"/>
        <w:lang w:val="en-US" w:eastAsia="en-US" w:bidi="ar-SA"/>
      </w:rPr>
    </w:lvl>
  </w:abstractNum>
  <w:abstractNum w:abstractNumId="14" w15:restartNumberingAfterBreak="0">
    <w:nsid w:val="27F52CE2"/>
    <w:multiLevelType w:val="multilevel"/>
    <w:tmpl w:val="32D6A34A"/>
    <w:lvl w:ilvl="0">
      <w:start w:val="17"/>
      <w:numFmt w:val="decimal"/>
      <w:lvlText w:val="%1"/>
      <w:lvlJc w:val="left"/>
      <w:pPr>
        <w:ind w:left="1245" w:hanging="708"/>
      </w:pPr>
      <w:rPr>
        <w:rFonts w:hint="default"/>
        <w:lang w:val="en-US" w:eastAsia="en-US" w:bidi="ar-SA"/>
      </w:rPr>
    </w:lvl>
    <w:lvl w:ilvl="1">
      <w:start w:val="1"/>
      <w:numFmt w:val="decimal"/>
      <w:lvlText w:val="%1.%2"/>
      <w:lvlJc w:val="left"/>
      <w:pPr>
        <w:ind w:left="1245" w:hanging="708"/>
      </w:pPr>
      <w:rPr>
        <w:rFonts w:ascii="Arial" w:eastAsia="Arial" w:hAnsi="Arial" w:cs="Arial" w:hint="default"/>
        <w:b/>
        <w:bCs/>
        <w:i w:val="0"/>
        <w:iCs w:val="0"/>
        <w:color w:val="CC0066"/>
        <w:spacing w:val="0"/>
        <w:w w:val="99"/>
        <w:sz w:val="24"/>
        <w:szCs w:val="24"/>
        <w:lang w:val="en-US" w:eastAsia="en-US" w:bidi="ar-SA"/>
      </w:rPr>
    </w:lvl>
    <w:lvl w:ilvl="2">
      <w:numFmt w:val="bullet"/>
      <w:lvlText w:val="•"/>
      <w:lvlJc w:val="left"/>
      <w:pPr>
        <w:ind w:left="3114" w:hanging="708"/>
      </w:pPr>
      <w:rPr>
        <w:rFonts w:hint="default"/>
        <w:lang w:val="en-US" w:eastAsia="en-US" w:bidi="ar-SA"/>
      </w:rPr>
    </w:lvl>
    <w:lvl w:ilvl="3">
      <w:numFmt w:val="bullet"/>
      <w:lvlText w:val="•"/>
      <w:lvlJc w:val="left"/>
      <w:pPr>
        <w:ind w:left="4051" w:hanging="708"/>
      </w:pPr>
      <w:rPr>
        <w:rFonts w:hint="default"/>
        <w:lang w:val="en-US" w:eastAsia="en-US" w:bidi="ar-SA"/>
      </w:rPr>
    </w:lvl>
    <w:lvl w:ilvl="4">
      <w:numFmt w:val="bullet"/>
      <w:lvlText w:val="•"/>
      <w:lvlJc w:val="left"/>
      <w:pPr>
        <w:ind w:left="4988" w:hanging="708"/>
      </w:pPr>
      <w:rPr>
        <w:rFonts w:hint="default"/>
        <w:lang w:val="en-US" w:eastAsia="en-US" w:bidi="ar-SA"/>
      </w:rPr>
    </w:lvl>
    <w:lvl w:ilvl="5">
      <w:numFmt w:val="bullet"/>
      <w:lvlText w:val="•"/>
      <w:lvlJc w:val="left"/>
      <w:pPr>
        <w:ind w:left="5925" w:hanging="708"/>
      </w:pPr>
      <w:rPr>
        <w:rFonts w:hint="default"/>
        <w:lang w:val="en-US" w:eastAsia="en-US" w:bidi="ar-SA"/>
      </w:rPr>
    </w:lvl>
    <w:lvl w:ilvl="6">
      <w:numFmt w:val="bullet"/>
      <w:lvlText w:val="•"/>
      <w:lvlJc w:val="left"/>
      <w:pPr>
        <w:ind w:left="6862" w:hanging="708"/>
      </w:pPr>
      <w:rPr>
        <w:rFonts w:hint="default"/>
        <w:lang w:val="en-US" w:eastAsia="en-US" w:bidi="ar-SA"/>
      </w:rPr>
    </w:lvl>
    <w:lvl w:ilvl="7">
      <w:numFmt w:val="bullet"/>
      <w:lvlText w:val="•"/>
      <w:lvlJc w:val="left"/>
      <w:pPr>
        <w:ind w:left="7799" w:hanging="708"/>
      </w:pPr>
      <w:rPr>
        <w:rFonts w:hint="default"/>
        <w:lang w:val="en-US" w:eastAsia="en-US" w:bidi="ar-SA"/>
      </w:rPr>
    </w:lvl>
    <w:lvl w:ilvl="8">
      <w:numFmt w:val="bullet"/>
      <w:lvlText w:val="•"/>
      <w:lvlJc w:val="left"/>
      <w:pPr>
        <w:ind w:left="8736" w:hanging="708"/>
      </w:pPr>
      <w:rPr>
        <w:rFonts w:hint="default"/>
        <w:lang w:val="en-US" w:eastAsia="en-US" w:bidi="ar-SA"/>
      </w:rPr>
    </w:lvl>
  </w:abstractNum>
  <w:abstractNum w:abstractNumId="15" w15:restartNumberingAfterBreak="0">
    <w:nsid w:val="2871362F"/>
    <w:multiLevelType w:val="hybridMultilevel"/>
    <w:tmpl w:val="E1A049F0"/>
    <w:lvl w:ilvl="0" w:tplc="F6A0DFDC">
      <w:numFmt w:val="bullet"/>
      <w:lvlText w:val=""/>
      <w:lvlJc w:val="left"/>
      <w:pPr>
        <w:ind w:left="537" w:hanging="426"/>
      </w:pPr>
      <w:rPr>
        <w:rFonts w:ascii="Wingdings" w:eastAsia="Wingdings" w:hAnsi="Wingdings" w:cs="Wingdings" w:hint="default"/>
        <w:b w:val="0"/>
        <w:bCs w:val="0"/>
        <w:i w:val="0"/>
        <w:iCs w:val="0"/>
        <w:spacing w:val="0"/>
        <w:w w:val="100"/>
        <w:sz w:val="22"/>
        <w:szCs w:val="22"/>
        <w:lang w:val="en-US" w:eastAsia="en-US" w:bidi="ar-SA"/>
      </w:rPr>
    </w:lvl>
    <w:lvl w:ilvl="1" w:tplc="7D62A2C0">
      <w:numFmt w:val="bullet"/>
      <w:lvlText w:val="•"/>
      <w:lvlJc w:val="left"/>
      <w:pPr>
        <w:ind w:left="999" w:hanging="426"/>
      </w:pPr>
      <w:rPr>
        <w:rFonts w:hint="default"/>
        <w:lang w:val="en-US" w:eastAsia="en-US" w:bidi="ar-SA"/>
      </w:rPr>
    </w:lvl>
    <w:lvl w:ilvl="2" w:tplc="169E000E">
      <w:numFmt w:val="bullet"/>
      <w:lvlText w:val="•"/>
      <w:lvlJc w:val="left"/>
      <w:pPr>
        <w:ind w:left="1459" w:hanging="426"/>
      </w:pPr>
      <w:rPr>
        <w:rFonts w:hint="default"/>
        <w:lang w:val="en-US" w:eastAsia="en-US" w:bidi="ar-SA"/>
      </w:rPr>
    </w:lvl>
    <w:lvl w:ilvl="3" w:tplc="7954EB96">
      <w:numFmt w:val="bullet"/>
      <w:lvlText w:val="•"/>
      <w:lvlJc w:val="left"/>
      <w:pPr>
        <w:ind w:left="1919" w:hanging="426"/>
      </w:pPr>
      <w:rPr>
        <w:rFonts w:hint="default"/>
        <w:lang w:val="en-US" w:eastAsia="en-US" w:bidi="ar-SA"/>
      </w:rPr>
    </w:lvl>
    <w:lvl w:ilvl="4" w:tplc="8494A3A2">
      <w:numFmt w:val="bullet"/>
      <w:lvlText w:val="•"/>
      <w:lvlJc w:val="left"/>
      <w:pPr>
        <w:ind w:left="2379" w:hanging="426"/>
      </w:pPr>
      <w:rPr>
        <w:rFonts w:hint="default"/>
        <w:lang w:val="en-US" w:eastAsia="en-US" w:bidi="ar-SA"/>
      </w:rPr>
    </w:lvl>
    <w:lvl w:ilvl="5" w:tplc="EBEA24CA">
      <w:numFmt w:val="bullet"/>
      <w:lvlText w:val="•"/>
      <w:lvlJc w:val="left"/>
      <w:pPr>
        <w:ind w:left="2839" w:hanging="426"/>
      </w:pPr>
      <w:rPr>
        <w:rFonts w:hint="default"/>
        <w:lang w:val="en-US" w:eastAsia="en-US" w:bidi="ar-SA"/>
      </w:rPr>
    </w:lvl>
    <w:lvl w:ilvl="6" w:tplc="E29C223E">
      <w:numFmt w:val="bullet"/>
      <w:lvlText w:val="•"/>
      <w:lvlJc w:val="left"/>
      <w:pPr>
        <w:ind w:left="3299" w:hanging="426"/>
      </w:pPr>
      <w:rPr>
        <w:rFonts w:hint="default"/>
        <w:lang w:val="en-US" w:eastAsia="en-US" w:bidi="ar-SA"/>
      </w:rPr>
    </w:lvl>
    <w:lvl w:ilvl="7" w:tplc="11DEEBF4">
      <w:numFmt w:val="bullet"/>
      <w:lvlText w:val="•"/>
      <w:lvlJc w:val="left"/>
      <w:pPr>
        <w:ind w:left="3759" w:hanging="426"/>
      </w:pPr>
      <w:rPr>
        <w:rFonts w:hint="default"/>
        <w:lang w:val="en-US" w:eastAsia="en-US" w:bidi="ar-SA"/>
      </w:rPr>
    </w:lvl>
    <w:lvl w:ilvl="8" w:tplc="9DD81814">
      <w:numFmt w:val="bullet"/>
      <w:lvlText w:val="•"/>
      <w:lvlJc w:val="left"/>
      <w:pPr>
        <w:ind w:left="4219" w:hanging="426"/>
      </w:pPr>
      <w:rPr>
        <w:rFonts w:hint="default"/>
        <w:lang w:val="en-US" w:eastAsia="en-US" w:bidi="ar-SA"/>
      </w:rPr>
    </w:lvl>
  </w:abstractNum>
  <w:abstractNum w:abstractNumId="16" w15:restartNumberingAfterBreak="0">
    <w:nsid w:val="351B1842"/>
    <w:multiLevelType w:val="hybridMultilevel"/>
    <w:tmpl w:val="7DEEAD30"/>
    <w:lvl w:ilvl="0" w:tplc="ABE04112">
      <w:start w:val="1"/>
      <w:numFmt w:val="upperLetter"/>
      <w:lvlText w:val="%1)"/>
      <w:lvlJc w:val="left"/>
      <w:pPr>
        <w:ind w:left="2382" w:hanging="286"/>
      </w:pPr>
      <w:rPr>
        <w:rFonts w:ascii="Arial" w:eastAsia="Arial" w:hAnsi="Arial" w:cs="Arial" w:hint="default"/>
        <w:b w:val="0"/>
        <w:bCs w:val="0"/>
        <w:i w:val="0"/>
        <w:iCs w:val="0"/>
        <w:spacing w:val="0"/>
        <w:w w:val="100"/>
        <w:sz w:val="24"/>
        <w:szCs w:val="24"/>
        <w:lang w:val="en-US" w:eastAsia="en-US" w:bidi="ar-SA"/>
      </w:rPr>
    </w:lvl>
    <w:lvl w:ilvl="1" w:tplc="DBF4D4A8">
      <w:numFmt w:val="bullet"/>
      <w:lvlText w:val="•"/>
      <w:lvlJc w:val="left"/>
      <w:pPr>
        <w:ind w:left="3203" w:hanging="286"/>
      </w:pPr>
      <w:rPr>
        <w:rFonts w:hint="default"/>
        <w:lang w:val="en-US" w:eastAsia="en-US" w:bidi="ar-SA"/>
      </w:rPr>
    </w:lvl>
    <w:lvl w:ilvl="2" w:tplc="EA6E1336">
      <w:numFmt w:val="bullet"/>
      <w:lvlText w:val="•"/>
      <w:lvlJc w:val="left"/>
      <w:pPr>
        <w:ind w:left="4026" w:hanging="286"/>
      </w:pPr>
      <w:rPr>
        <w:rFonts w:hint="default"/>
        <w:lang w:val="en-US" w:eastAsia="en-US" w:bidi="ar-SA"/>
      </w:rPr>
    </w:lvl>
    <w:lvl w:ilvl="3" w:tplc="79623E30">
      <w:numFmt w:val="bullet"/>
      <w:lvlText w:val="•"/>
      <w:lvlJc w:val="left"/>
      <w:pPr>
        <w:ind w:left="4849" w:hanging="286"/>
      </w:pPr>
      <w:rPr>
        <w:rFonts w:hint="default"/>
        <w:lang w:val="en-US" w:eastAsia="en-US" w:bidi="ar-SA"/>
      </w:rPr>
    </w:lvl>
    <w:lvl w:ilvl="4" w:tplc="1BBA0166">
      <w:numFmt w:val="bullet"/>
      <w:lvlText w:val="•"/>
      <w:lvlJc w:val="left"/>
      <w:pPr>
        <w:ind w:left="5672" w:hanging="286"/>
      </w:pPr>
      <w:rPr>
        <w:rFonts w:hint="default"/>
        <w:lang w:val="en-US" w:eastAsia="en-US" w:bidi="ar-SA"/>
      </w:rPr>
    </w:lvl>
    <w:lvl w:ilvl="5" w:tplc="0CAA2B74">
      <w:numFmt w:val="bullet"/>
      <w:lvlText w:val="•"/>
      <w:lvlJc w:val="left"/>
      <w:pPr>
        <w:ind w:left="6495" w:hanging="286"/>
      </w:pPr>
      <w:rPr>
        <w:rFonts w:hint="default"/>
        <w:lang w:val="en-US" w:eastAsia="en-US" w:bidi="ar-SA"/>
      </w:rPr>
    </w:lvl>
    <w:lvl w:ilvl="6" w:tplc="6CBA83E2">
      <w:numFmt w:val="bullet"/>
      <w:lvlText w:val="•"/>
      <w:lvlJc w:val="left"/>
      <w:pPr>
        <w:ind w:left="7318" w:hanging="286"/>
      </w:pPr>
      <w:rPr>
        <w:rFonts w:hint="default"/>
        <w:lang w:val="en-US" w:eastAsia="en-US" w:bidi="ar-SA"/>
      </w:rPr>
    </w:lvl>
    <w:lvl w:ilvl="7" w:tplc="E110E5BA">
      <w:numFmt w:val="bullet"/>
      <w:lvlText w:val="•"/>
      <w:lvlJc w:val="left"/>
      <w:pPr>
        <w:ind w:left="8141" w:hanging="286"/>
      </w:pPr>
      <w:rPr>
        <w:rFonts w:hint="default"/>
        <w:lang w:val="en-US" w:eastAsia="en-US" w:bidi="ar-SA"/>
      </w:rPr>
    </w:lvl>
    <w:lvl w:ilvl="8" w:tplc="BE3A2D28">
      <w:numFmt w:val="bullet"/>
      <w:lvlText w:val="•"/>
      <w:lvlJc w:val="left"/>
      <w:pPr>
        <w:ind w:left="8964" w:hanging="286"/>
      </w:pPr>
      <w:rPr>
        <w:rFonts w:hint="default"/>
        <w:lang w:val="en-US" w:eastAsia="en-US" w:bidi="ar-SA"/>
      </w:rPr>
    </w:lvl>
  </w:abstractNum>
  <w:abstractNum w:abstractNumId="17" w15:restartNumberingAfterBreak="0">
    <w:nsid w:val="35A408F5"/>
    <w:multiLevelType w:val="hybridMultilevel"/>
    <w:tmpl w:val="C1600DE6"/>
    <w:lvl w:ilvl="0" w:tplc="7D00F614">
      <w:start w:val="1"/>
      <w:numFmt w:val="lowerLetter"/>
      <w:lvlText w:val="(%1)"/>
      <w:lvlJc w:val="left"/>
      <w:pPr>
        <w:ind w:left="1730" w:hanging="353"/>
      </w:pPr>
      <w:rPr>
        <w:rFonts w:hint="default"/>
        <w:spacing w:val="-1"/>
        <w:w w:val="91"/>
        <w:lang w:val="en-US" w:eastAsia="en-US" w:bidi="ar-SA"/>
      </w:rPr>
    </w:lvl>
    <w:lvl w:ilvl="1" w:tplc="1E30A2A0">
      <w:numFmt w:val="bullet"/>
      <w:lvlText w:val="•"/>
      <w:lvlJc w:val="left"/>
      <w:pPr>
        <w:ind w:left="2627" w:hanging="353"/>
      </w:pPr>
      <w:rPr>
        <w:rFonts w:hint="default"/>
        <w:lang w:val="en-US" w:eastAsia="en-US" w:bidi="ar-SA"/>
      </w:rPr>
    </w:lvl>
    <w:lvl w:ilvl="2" w:tplc="42DE89BE">
      <w:numFmt w:val="bullet"/>
      <w:lvlText w:val="•"/>
      <w:lvlJc w:val="left"/>
      <w:pPr>
        <w:ind w:left="3514" w:hanging="353"/>
      </w:pPr>
      <w:rPr>
        <w:rFonts w:hint="default"/>
        <w:lang w:val="en-US" w:eastAsia="en-US" w:bidi="ar-SA"/>
      </w:rPr>
    </w:lvl>
    <w:lvl w:ilvl="3" w:tplc="C4A2280A">
      <w:numFmt w:val="bullet"/>
      <w:lvlText w:val="•"/>
      <w:lvlJc w:val="left"/>
      <w:pPr>
        <w:ind w:left="4401" w:hanging="353"/>
      </w:pPr>
      <w:rPr>
        <w:rFonts w:hint="default"/>
        <w:lang w:val="en-US" w:eastAsia="en-US" w:bidi="ar-SA"/>
      </w:rPr>
    </w:lvl>
    <w:lvl w:ilvl="4" w:tplc="71AEBDB2">
      <w:numFmt w:val="bullet"/>
      <w:lvlText w:val="•"/>
      <w:lvlJc w:val="left"/>
      <w:pPr>
        <w:ind w:left="5288" w:hanging="353"/>
      </w:pPr>
      <w:rPr>
        <w:rFonts w:hint="default"/>
        <w:lang w:val="en-US" w:eastAsia="en-US" w:bidi="ar-SA"/>
      </w:rPr>
    </w:lvl>
    <w:lvl w:ilvl="5" w:tplc="D9F4229A">
      <w:numFmt w:val="bullet"/>
      <w:lvlText w:val="•"/>
      <w:lvlJc w:val="left"/>
      <w:pPr>
        <w:ind w:left="6175" w:hanging="353"/>
      </w:pPr>
      <w:rPr>
        <w:rFonts w:hint="default"/>
        <w:lang w:val="en-US" w:eastAsia="en-US" w:bidi="ar-SA"/>
      </w:rPr>
    </w:lvl>
    <w:lvl w:ilvl="6" w:tplc="C6067ADE">
      <w:numFmt w:val="bullet"/>
      <w:lvlText w:val="•"/>
      <w:lvlJc w:val="left"/>
      <w:pPr>
        <w:ind w:left="7062" w:hanging="353"/>
      </w:pPr>
      <w:rPr>
        <w:rFonts w:hint="default"/>
        <w:lang w:val="en-US" w:eastAsia="en-US" w:bidi="ar-SA"/>
      </w:rPr>
    </w:lvl>
    <w:lvl w:ilvl="7" w:tplc="17AA3000">
      <w:numFmt w:val="bullet"/>
      <w:lvlText w:val="•"/>
      <w:lvlJc w:val="left"/>
      <w:pPr>
        <w:ind w:left="7949" w:hanging="353"/>
      </w:pPr>
      <w:rPr>
        <w:rFonts w:hint="default"/>
        <w:lang w:val="en-US" w:eastAsia="en-US" w:bidi="ar-SA"/>
      </w:rPr>
    </w:lvl>
    <w:lvl w:ilvl="8" w:tplc="B6127978">
      <w:numFmt w:val="bullet"/>
      <w:lvlText w:val="•"/>
      <w:lvlJc w:val="left"/>
      <w:pPr>
        <w:ind w:left="8836" w:hanging="353"/>
      </w:pPr>
      <w:rPr>
        <w:rFonts w:hint="default"/>
        <w:lang w:val="en-US" w:eastAsia="en-US" w:bidi="ar-SA"/>
      </w:rPr>
    </w:lvl>
  </w:abstractNum>
  <w:abstractNum w:abstractNumId="18" w15:restartNumberingAfterBreak="0">
    <w:nsid w:val="3EC433E1"/>
    <w:multiLevelType w:val="multilevel"/>
    <w:tmpl w:val="1A544BD6"/>
    <w:lvl w:ilvl="0">
      <w:start w:val="18"/>
      <w:numFmt w:val="decimal"/>
      <w:lvlText w:val="%1"/>
      <w:lvlJc w:val="left"/>
      <w:pPr>
        <w:ind w:left="1245" w:hanging="708"/>
      </w:pPr>
      <w:rPr>
        <w:rFonts w:hint="default"/>
        <w:lang w:val="en-US" w:eastAsia="en-US" w:bidi="ar-SA"/>
      </w:rPr>
    </w:lvl>
    <w:lvl w:ilvl="1">
      <w:start w:val="1"/>
      <w:numFmt w:val="decimal"/>
      <w:lvlText w:val="%1.%2"/>
      <w:lvlJc w:val="left"/>
      <w:pPr>
        <w:ind w:left="1245" w:hanging="708"/>
      </w:pPr>
      <w:rPr>
        <w:rFonts w:ascii="Arial" w:eastAsia="Arial" w:hAnsi="Arial" w:cs="Arial" w:hint="default"/>
        <w:b/>
        <w:bCs/>
        <w:i w:val="0"/>
        <w:iCs w:val="0"/>
        <w:color w:val="CC0066"/>
        <w:spacing w:val="0"/>
        <w:w w:val="99"/>
        <w:sz w:val="24"/>
        <w:szCs w:val="24"/>
        <w:lang w:val="en-US" w:eastAsia="en-US" w:bidi="ar-SA"/>
      </w:rPr>
    </w:lvl>
    <w:lvl w:ilvl="2">
      <w:numFmt w:val="bullet"/>
      <w:lvlText w:val=""/>
      <w:lvlJc w:val="left"/>
      <w:pPr>
        <w:ind w:left="2097" w:hanging="360"/>
      </w:pPr>
      <w:rPr>
        <w:rFonts w:ascii="Symbol" w:eastAsia="Symbol" w:hAnsi="Symbol" w:cs="Symbol" w:hint="default"/>
        <w:b w:val="0"/>
        <w:bCs w:val="0"/>
        <w:i w:val="0"/>
        <w:iCs w:val="0"/>
        <w:spacing w:val="0"/>
        <w:w w:val="100"/>
        <w:sz w:val="24"/>
        <w:szCs w:val="24"/>
        <w:lang w:val="en-US" w:eastAsia="en-US" w:bidi="ar-SA"/>
      </w:rPr>
    </w:lvl>
    <w:lvl w:ilvl="3">
      <w:numFmt w:val="bullet"/>
      <w:lvlText w:val="•"/>
      <w:lvlJc w:val="left"/>
      <w:pPr>
        <w:ind w:left="3991" w:hanging="360"/>
      </w:pPr>
      <w:rPr>
        <w:rFonts w:hint="default"/>
        <w:lang w:val="en-US" w:eastAsia="en-US" w:bidi="ar-SA"/>
      </w:rPr>
    </w:lvl>
    <w:lvl w:ilvl="4">
      <w:numFmt w:val="bullet"/>
      <w:lvlText w:val="•"/>
      <w:lvlJc w:val="left"/>
      <w:pPr>
        <w:ind w:left="4937" w:hanging="360"/>
      </w:pPr>
      <w:rPr>
        <w:rFonts w:hint="default"/>
        <w:lang w:val="en-US" w:eastAsia="en-US" w:bidi="ar-SA"/>
      </w:rPr>
    </w:lvl>
    <w:lvl w:ilvl="5">
      <w:numFmt w:val="bullet"/>
      <w:lvlText w:val="•"/>
      <w:lvlJc w:val="left"/>
      <w:pPr>
        <w:ind w:left="5882" w:hanging="360"/>
      </w:pPr>
      <w:rPr>
        <w:rFonts w:hint="default"/>
        <w:lang w:val="en-US" w:eastAsia="en-US" w:bidi="ar-SA"/>
      </w:rPr>
    </w:lvl>
    <w:lvl w:ilvl="6">
      <w:numFmt w:val="bullet"/>
      <w:lvlText w:val="•"/>
      <w:lvlJc w:val="left"/>
      <w:pPr>
        <w:ind w:left="6828" w:hanging="360"/>
      </w:pPr>
      <w:rPr>
        <w:rFonts w:hint="default"/>
        <w:lang w:val="en-US" w:eastAsia="en-US" w:bidi="ar-SA"/>
      </w:rPr>
    </w:lvl>
    <w:lvl w:ilvl="7">
      <w:numFmt w:val="bullet"/>
      <w:lvlText w:val="•"/>
      <w:lvlJc w:val="left"/>
      <w:pPr>
        <w:ind w:left="7774" w:hanging="360"/>
      </w:pPr>
      <w:rPr>
        <w:rFonts w:hint="default"/>
        <w:lang w:val="en-US" w:eastAsia="en-US" w:bidi="ar-SA"/>
      </w:rPr>
    </w:lvl>
    <w:lvl w:ilvl="8">
      <w:numFmt w:val="bullet"/>
      <w:lvlText w:val="•"/>
      <w:lvlJc w:val="left"/>
      <w:pPr>
        <w:ind w:left="8719" w:hanging="360"/>
      </w:pPr>
      <w:rPr>
        <w:rFonts w:hint="default"/>
        <w:lang w:val="en-US" w:eastAsia="en-US" w:bidi="ar-SA"/>
      </w:rPr>
    </w:lvl>
  </w:abstractNum>
  <w:abstractNum w:abstractNumId="19" w15:restartNumberingAfterBreak="0">
    <w:nsid w:val="442C7EEF"/>
    <w:multiLevelType w:val="hybridMultilevel"/>
    <w:tmpl w:val="C9FC3BEA"/>
    <w:lvl w:ilvl="0" w:tplc="0B480DF4">
      <w:numFmt w:val="bullet"/>
      <w:lvlText w:val=""/>
      <w:lvlJc w:val="left"/>
      <w:pPr>
        <w:ind w:left="912" w:hanging="360"/>
      </w:pPr>
      <w:rPr>
        <w:rFonts w:ascii="Symbol" w:eastAsia="Symbol" w:hAnsi="Symbol" w:cs="Symbol" w:hint="default"/>
        <w:b w:val="0"/>
        <w:bCs w:val="0"/>
        <w:i w:val="0"/>
        <w:iCs w:val="0"/>
        <w:color w:val="FFFFFF"/>
        <w:spacing w:val="0"/>
        <w:w w:val="100"/>
        <w:sz w:val="28"/>
        <w:szCs w:val="28"/>
        <w:lang w:val="en-US" w:eastAsia="en-US" w:bidi="ar-SA"/>
      </w:rPr>
    </w:lvl>
    <w:lvl w:ilvl="1" w:tplc="C16E1EB0">
      <w:numFmt w:val="bullet"/>
      <w:lvlText w:val="•"/>
      <w:lvlJc w:val="left"/>
      <w:pPr>
        <w:ind w:left="1693" w:hanging="360"/>
      </w:pPr>
      <w:rPr>
        <w:rFonts w:hint="default"/>
        <w:lang w:val="en-US" w:eastAsia="en-US" w:bidi="ar-SA"/>
      </w:rPr>
    </w:lvl>
    <w:lvl w:ilvl="2" w:tplc="B7B89E28">
      <w:numFmt w:val="bullet"/>
      <w:lvlText w:val="•"/>
      <w:lvlJc w:val="left"/>
      <w:pPr>
        <w:ind w:left="2467" w:hanging="360"/>
      </w:pPr>
      <w:rPr>
        <w:rFonts w:hint="default"/>
        <w:lang w:val="en-US" w:eastAsia="en-US" w:bidi="ar-SA"/>
      </w:rPr>
    </w:lvl>
    <w:lvl w:ilvl="3" w:tplc="13DC53C4">
      <w:numFmt w:val="bullet"/>
      <w:lvlText w:val="•"/>
      <w:lvlJc w:val="left"/>
      <w:pPr>
        <w:ind w:left="3240" w:hanging="360"/>
      </w:pPr>
      <w:rPr>
        <w:rFonts w:hint="default"/>
        <w:lang w:val="en-US" w:eastAsia="en-US" w:bidi="ar-SA"/>
      </w:rPr>
    </w:lvl>
    <w:lvl w:ilvl="4" w:tplc="E70AE850">
      <w:numFmt w:val="bullet"/>
      <w:lvlText w:val="•"/>
      <w:lvlJc w:val="left"/>
      <w:pPr>
        <w:ind w:left="4014" w:hanging="360"/>
      </w:pPr>
      <w:rPr>
        <w:rFonts w:hint="default"/>
        <w:lang w:val="en-US" w:eastAsia="en-US" w:bidi="ar-SA"/>
      </w:rPr>
    </w:lvl>
    <w:lvl w:ilvl="5" w:tplc="D5EEB4CC">
      <w:numFmt w:val="bullet"/>
      <w:lvlText w:val="•"/>
      <w:lvlJc w:val="left"/>
      <w:pPr>
        <w:ind w:left="4787" w:hanging="360"/>
      </w:pPr>
      <w:rPr>
        <w:rFonts w:hint="default"/>
        <w:lang w:val="en-US" w:eastAsia="en-US" w:bidi="ar-SA"/>
      </w:rPr>
    </w:lvl>
    <w:lvl w:ilvl="6" w:tplc="982A198A">
      <w:numFmt w:val="bullet"/>
      <w:lvlText w:val="•"/>
      <w:lvlJc w:val="left"/>
      <w:pPr>
        <w:ind w:left="5561" w:hanging="360"/>
      </w:pPr>
      <w:rPr>
        <w:rFonts w:hint="default"/>
        <w:lang w:val="en-US" w:eastAsia="en-US" w:bidi="ar-SA"/>
      </w:rPr>
    </w:lvl>
    <w:lvl w:ilvl="7" w:tplc="2ACADBC2">
      <w:numFmt w:val="bullet"/>
      <w:lvlText w:val="•"/>
      <w:lvlJc w:val="left"/>
      <w:pPr>
        <w:ind w:left="6334" w:hanging="360"/>
      </w:pPr>
      <w:rPr>
        <w:rFonts w:hint="default"/>
        <w:lang w:val="en-US" w:eastAsia="en-US" w:bidi="ar-SA"/>
      </w:rPr>
    </w:lvl>
    <w:lvl w:ilvl="8" w:tplc="597EACD0">
      <w:numFmt w:val="bullet"/>
      <w:lvlText w:val="•"/>
      <w:lvlJc w:val="left"/>
      <w:pPr>
        <w:ind w:left="7108" w:hanging="360"/>
      </w:pPr>
      <w:rPr>
        <w:rFonts w:hint="default"/>
        <w:lang w:val="en-US" w:eastAsia="en-US" w:bidi="ar-SA"/>
      </w:rPr>
    </w:lvl>
  </w:abstractNum>
  <w:abstractNum w:abstractNumId="20" w15:restartNumberingAfterBreak="0">
    <w:nsid w:val="487152E2"/>
    <w:multiLevelType w:val="multilevel"/>
    <w:tmpl w:val="F286BB14"/>
    <w:lvl w:ilvl="0">
      <w:start w:val="14"/>
      <w:numFmt w:val="decimal"/>
      <w:lvlText w:val="%1"/>
      <w:lvlJc w:val="left"/>
      <w:pPr>
        <w:ind w:left="1257" w:hanging="720"/>
      </w:pPr>
      <w:rPr>
        <w:rFonts w:hint="default"/>
        <w:lang w:val="en-US" w:eastAsia="en-US" w:bidi="ar-SA"/>
      </w:rPr>
    </w:lvl>
    <w:lvl w:ilvl="1">
      <w:start w:val="1"/>
      <w:numFmt w:val="decimal"/>
      <w:lvlText w:val="%1.%2"/>
      <w:lvlJc w:val="left"/>
      <w:pPr>
        <w:ind w:left="1257" w:hanging="720"/>
      </w:pPr>
      <w:rPr>
        <w:rFonts w:ascii="Arial" w:eastAsia="Arial" w:hAnsi="Arial" w:cs="Arial" w:hint="default"/>
        <w:b/>
        <w:bCs/>
        <w:i w:val="0"/>
        <w:iCs w:val="0"/>
        <w:color w:val="CC0066"/>
        <w:spacing w:val="0"/>
        <w:w w:val="99"/>
        <w:sz w:val="24"/>
        <w:szCs w:val="24"/>
        <w:lang w:val="en-US" w:eastAsia="en-US" w:bidi="ar-SA"/>
      </w:rPr>
    </w:lvl>
    <w:lvl w:ilvl="2">
      <w:numFmt w:val="bullet"/>
      <w:lvlText w:val=""/>
      <w:lvlJc w:val="left"/>
      <w:pPr>
        <w:ind w:left="2697" w:hanging="721"/>
      </w:pPr>
      <w:rPr>
        <w:rFonts w:ascii="Symbol" w:eastAsia="Symbol" w:hAnsi="Symbol" w:cs="Symbol" w:hint="default"/>
        <w:b w:val="0"/>
        <w:bCs w:val="0"/>
        <w:i w:val="0"/>
        <w:iCs w:val="0"/>
        <w:spacing w:val="0"/>
        <w:w w:val="100"/>
        <w:sz w:val="24"/>
        <w:szCs w:val="24"/>
        <w:lang w:val="en-US" w:eastAsia="en-US" w:bidi="ar-SA"/>
      </w:rPr>
    </w:lvl>
    <w:lvl w:ilvl="3">
      <w:numFmt w:val="bullet"/>
      <w:lvlText w:val="•"/>
      <w:lvlJc w:val="left"/>
      <w:pPr>
        <w:ind w:left="3688" w:hanging="721"/>
      </w:pPr>
      <w:rPr>
        <w:rFonts w:hint="default"/>
        <w:lang w:val="en-US" w:eastAsia="en-US" w:bidi="ar-SA"/>
      </w:rPr>
    </w:lvl>
    <w:lvl w:ilvl="4">
      <w:numFmt w:val="bullet"/>
      <w:lvlText w:val="•"/>
      <w:lvlJc w:val="left"/>
      <w:pPr>
        <w:ind w:left="4677" w:hanging="721"/>
      </w:pPr>
      <w:rPr>
        <w:rFonts w:hint="default"/>
        <w:lang w:val="en-US" w:eastAsia="en-US" w:bidi="ar-SA"/>
      </w:rPr>
    </w:lvl>
    <w:lvl w:ilvl="5">
      <w:numFmt w:val="bullet"/>
      <w:lvlText w:val="•"/>
      <w:lvlJc w:val="left"/>
      <w:pPr>
        <w:ind w:left="5666" w:hanging="721"/>
      </w:pPr>
      <w:rPr>
        <w:rFonts w:hint="default"/>
        <w:lang w:val="en-US" w:eastAsia="en-US" w:bidi="ar-SA"/>
      </w:rPr>
    </w:lvl>
    <w:lvl w:ilvl="6">
      <w:numFmt w:val="bullet"/>
      <w:lvlText w:val="•"/>
      <w:lvlJc w:val="left"/>
      <w:pPr>
        <w:ind w:left="6655" w:hanging="721"/>
      </w:pPr>
      <w:rPr>
        <w:rFonts w:hint="default"/>
        <w:lang w:val="en-US" w:eastAsia="en-US" w:bidi="ar-SA"/>
      </w:rPr>
    </w:lvl>
    <w:lvl w:ilvl="7">
      <w:numFmt w:val="bullet"/>
      <w:lvlText w:val="•"/>
      <w:lvlJc w:val="left"/>
      <w:pPr>
        <w:ind w:left="7644" w:hanging="721"/>
      </w:pPr>
      <w:rPr>
        <w:rFonts w:hint="default"/>
        <w:lang w:val="en-US" w:eastAsia="en-US" w:bidi="ar-SA"/>
      </w:rPr>
    </w:lvl>
    <w:lvl w:ilvl="8">
      <w:numFmt w:val="bullet"/>
      <w:lvlText w:val="•"/>
      <w:lvlJc w:val="left"/>
      <w:pPr>
        <w:ind w:left="8633" w:hanging="721"/>
      </w:pPr>
      <w:rPr>
        <w:rFonts w:hint="default"/>
        <w:lang w:val="en-US" w:eastAsia="en-US" w:bidi="ar-SA"/>
      </w:rPr>
    </w:lvl>
  </w:abstractNum>
  <w:abstractNum w:abstractNumId="21" w15:restartNumberingAfterBreak="0">
    <w:nsid w:val="49562BB7"/>
    <w:multiLevelType w:val="hybridMultilevel"/>
    <w:tmpl w:val="8FDED808"/>
    <w:lvl w:ilvl="0" w:tplc="3FD41118">
      <w:numFmt w:val="bullet"/>
      <w:lvlText w:val=""/>
      <w:lvlJc w:val="left"/>
      <w:pPr>
        <w:ind w:left="1670" w:hanging="281"/>
      </w:pPr>
      <w:rPr>
        <w:rFonts w:ascii="Symbol" w:eastAsia="Symbol" w:hAnsi="Symbol" w:cs="Symbol" w:hint="default"/>
        <w:b w:val="0"/>
        <w:bCs w:val="0"/>
        <w:i w:val="0"/>
        <w:iCs w:val="0"/>
        <w:spacing w:val="0"/>
        <w:w w:val="100"/>
        <w:sz w:val="22"/>
        <w:szCs w:val="22"/>
        <w:lang w:val="en-US" w:eastAsia="en-US" w:bidi="ar-SA"/>
      </w:rPr>
    </w:lvl>
    <w:lvl w:ilvl="1" w:tplc="3A0E7B88">
      <w:numFmt w:val="bullet"/>
      <w:lvlText w:val="•"/>
      <w:lvlJc w:val="left"/>
      <w:pPr>
        <w:ind w:left="2573" w:hanging="281"/>
      </w:pPr>
      <w:rPr>
        <w:rFonts w:hint="default"/>
        <w:lang w:val="en-US" w:eastAsia="en-US" w:bidi="ar-SA"/>
      </w:rPr>
    </w:lvl>
    <w:lvl w:ilvl="2" w:tplc="75CEBBBA">
      <w:numFmt w:val="bullet"/>
      <w:lvlText w:val="•"/>
      <w:lvlJc w:val="left"/>
      <w:pPr>
        <w:ind w:left="3466" w:hanging="281"/>
      </w:pPr>
      <w:rPr>
        <w:rFonts w:hint="default"/>
        <w:lang w:val="en-US" w:eastAsia="en-US" w:bidi="ar-SA"/>
      </w:rPr>
    </w:lvl>
    <w:lvl w:ilvl="3" w:tplc="61A8D098">
      <w:numFmt w:val="bullet"/>
      <w:lvlText w:val="•"/>
      <w:lvlJc w:val="left"/>
      <w:pPr>
        <w:ind w:left="4359" w:hanging="281"/>
      </w:pPr>
      <w:rPr>
        <w:rFonts w:hint="default"/>
        <w:lang w:val="en-US" w:eastAsia="en-US" w:bidi="ar-SA"/>
      </w:rPr>
    </w:lvl>
    <w:lvl w:ilvl="4" w:tplc="E1CE60E2">
      <w:numFmt w:val="bullet"/>
      <w:lvlText w:val="•"/>
      <w:lvlJc w:val="left"/>
      <w:pPr>
        <w:ind w:left="5252" w:hanging="281"/>
      </w:pPr>
      <w:rPr>
        <w:rFonts w:hint="default"/>
        <w:lang w:val="en-US" w:eastAsia="en-US" w:bidi="ar-SA"/>
      </w:rPr>
    </w:lvl>
    <w:lvl w:ilvl="5" w:tplc="22EAB648">
      <w:numFmt w:val="bullet"/>
      <w:lvlText w:val="•"/>
      <w:lvlJc w:val="left"/>
      <w:pPr>
        <w:ind w:left="6145" w:hanging="281"/>
      </w:pPr>
      <w:rPr>
        <w:rFonts w:hint="default"/>
        <w:lang w:val="en-US" w:eastAsia="en-US" w:bidi="ar-SA"/>
      </w:rPr>
    </w:lvl>
    <w:lvl w:ilvl="6" w:tplc="774AB13C">
      <w:numFmt w:val="bullet"/>
      <w:lvlText w:val="•"/>
      <w:lvlJc w:val="left"/>
      <w:pPr>
        <w:ind w:left="7038" w:hanging="281"/>
      </w:pPr>
      <w:rPr>
        <w:rFonts w:hint="default"/>
        <w:lang w:val="en-US" w:eastAsia="en-US" w:bidi="ar-SA"/>
      </w:rPr>
    </w:lvl>
    <w:lvl w:ilvl="7" w:tplc="B9D6D906">
      <w:numFmt w:val="bullet"/>
      <w:lvlText w:val="•"/>
      <w:lvlJc w:val="left"/>
      <w:pPr>
        <w:ind w:left="7931" w:hanging="281"/>
      </w:pPr>
      <w:rPr>
        <w:rFonts w:hint="default"/>
        <w:lang w:val="en-US" w:eastAsia="en-US" w:bidi="ar-SA"/>
      </w:rPr>
    </w:lvl>
    <w:lvl w:ilvl="8" w:tplc="7668CE46">
      <w:numFmt w:val="bullet"/>
      <w:lvlText w:val="•"/>
      <w:lvlJc w:val="left"/>
      <w:pPr>
        <w:ind w:left="8824" w:hanging="281"/>
      </w:pPr>
      <w:rPr>
        <w:rFonts w:hint="default"/>
        <w:lang w:val="en-US" w:eastAsia="en-US" w:bidi="ar-SA"/>
      </w:rPr>
    </w:lvl>
  </w:abstractNum>
  <w:abstractNum w:abstractNumId="22" w15:restartNumberingAfterBreak="0">
    <w:nsid w:val="4B245CCF"/>
    <w:multiLevelType w:val="multilevel"/>
    <w:tmpl w:val="96CC8260"/>
    <w:lvl w:ilvl="0">
      <w:start w:val="11"/>
      <w:numFmt w:val="decimal"/>
      <w:lvlText w:val="%1"/>
      <w:lvlJc w:val="left"/>
      <w:pPr>
        <w:ind w:left="1257" w:hanging="1004"/>
      </w:pPr>
      <w:rPr>
        <w:rFonts w:hint="default"/>
        <w:lang w:val="en-US" w:eastAsia="en-US" w:bidi="ar-SA"/>
      </w:rPr>
    </w:lvl>
    <w:lvl w:ilvl="1">
      <w:numFmt w:val="decimal"/>
      <w:lvlText w:val="%1.%2"/>
      <w:lvlJc w:val="left"/>
      <w:pPr>
        <w:ind w:left="1257" w:hanging="1004"/>
        <w:jc w:val="right"/>
      </w:pPr>
      <w:rPr>
        <w:rFonts w:hint="default"/>
        <w:spacing w:val="0"/>
        <w:w w:val="100"/>
        <w:lang w:val="en-US" w:eastAsia="en-US" w:bidi="ar-SA"/>
      </w:rPr>
    </w:lvl>
    <w:lvl w:ilvl="2">
      <w:start w:val="1"/>
      <w:numFmt w:val="decimal"/>
      <w:lvlText w:val="%1.%2.%3"/>
      <w:lvlJc w:val="left"/>
      <w:pPr>
        <w:ind w:left="1430" w:hanging="720"/>
      </w:pPr>
      <w:rPr>
        <w:rFonts w:ascii="Arial" w:eastAsia="Arial" w:hAnsi="Arial" w:cs="Arial" w:hint="default"/>
        <w:b w:val="0"/>
        <w:bCs w:val="0"/>
        <w:i w:val="0"/>
        <w:iCs w:val="0"/>
        <w:color w:val="CC0066"/>
        <w:spacing w:val="-1"/>
        <w:w w:val="99"/>
        <w:sz w:val="24"/>
        <w:szCs w:val="24"/>
        <w:lang w:val="en-US" w:eastAsia="en-US" w:bidi="ar-SA"/>
      </w:rPr>
    </w:lvl>
    <w:lvl w:ilvl="3">
      <w:numFmt w:val="bullet"/>
      <w:lvlText w:val=""/>
      <w:lvlJc w:val="left"/>
      <w:pPr>
        <w:ind w:left="1744" w:hanging="356"/>
      </w:pPr>
      <w:rPr>
        <w:rFonts w:ascii="Symbol" w:eastAsia="Symbol" w:hAnsi="Symbol" w:cs="Symbol" w:hint="default"/>
        <w:spacing w:val="0"/>
        <w:w w:val="100"/>
        <w:lang w:val="en-US" w:eastAsia="en-US" w:bidi="ar-SA"/>
      </w:rPr>
    </w:lvl>
    <w:lvl w:ilvl="4">
      <w:numFmt w:val="bullet"/>
      <w:lvlText w:val="•"/>
      <w:lvlJc w:val="left"/>
      <w:pPr>
        <w:ind w:left="4697" w:hanging="356"/>
      </w:pPr>
      <w:rPr>
        <w:rFonts w:hint="default"/>
        <w:lang w:val="en-US" w:eastAsia="en-US" w:bidi="ar-SA"/>
      </w:rPr>
    </w:lvl>
    <w:lvl w:ilvl="5">
      <w:numFmt w:val="bullet"/>
      <w:lvlText w:val="•"/>
      <w:lvlJc w:val="left"/>
      <w:pPr>
        <w:ind w:left="5682" w:hanging="356"/>
      </w:pPr>
      <w:rPr>
        <w:rFonts w:hint="default"/>
        <w:lang w:val="en-US" w:eastAsia="en-US" w:bidi="ar-SA"/>
      </w:rPr>
    </w:lvl>
    <w:lvl w:ilvl="6">
      <w:numFmt w:val="bullet"/>
      <w:lvlText w:val="•"/>
      <w:lvlJc w:val="left"/>
      <w:pPr>
        <w:ind w:left="6668" w:hanging="356"/>
      </w:pPr>
      <w:rPr>
        <w:rFonts w:hint="default"/>
        <w:lang w:val="en-US" w:eastAsia="en-US" w:bidi="ar-SA"/>
      </w:rPr>
    </w:lvl>
    <w:lvl w:ilvl="7">
      <w:numFmt w:val="bullet"/>
      <w:lvlText w:val="•"/>
      <w:lvlJc w:val="left"/>
      <w:pPr>
        <w:ind w:left="7654" w:hanging="356"/>
      </w:pPr>
      <w:rPr>
        <w:rFonts w:hint="default"/>
        <w:lang w:val="en-US" w:eastAsia="en-US" w:bidi="ar-SA"/>
      </w:rPr>
    </w:lvl>
    <w:lvl w:ilvl="8">
      <w:numFmt w:val="bullet"/>
      <w:lvlText w:val="•"/>
      <w:lvlJc w:val="left"/>
      <w:pPr>
        <w:ind w:left="8639" w:hanging="356"/>
      </w:pPr>
      <w:rPr>
        <w:rFonts w:hint="default"/>
        <w:lang w:val="en-US" w:eastAsia="en-US" w:bidi="ar-SA"/>
      </w:rPr>
    </w:lvl>
  </w:abstractNum>
  <w:abstractNum w:abstractNumId="23" w15:restartNumberingAfterBreak="0">
    <w:nsid w:val="4BE317AD"/>
    <w:multiLevelType w:val="hybridMultilevel"/>
    <w:tmpl w:val="F60A9350"/>
    <w:lvl w:ilvl="0" w:tplc="0B123018">
      <w:numFmt w:val="bullet"/>
      <w:lvlText w:val=""/>
      <w:lvlJc w:val="left"/>
      <w:pPr>
        <w:ind w:left="1228" w:hanging="360"/>
      </w:pPr>
      <w:rPr>
        <w:rFonts w:ascii="Symbol" w:eastAsia="Symbol" w:hAnsi="Symbol" w:cs="Symbol" w:hint="default"/>
        <w:b w:val="0"/>
        <w:bCs w:val="0"/>
        <w:i w:val="0"/>
        <w:iCs w:val="0"/>
        <w:spacing w:val="0"/>
        <w:w w:val="100"/>
        <w:sz w:val="24"/>
        <w:szCs w:val="24"/>
        <w:lang w:val="en-US" w:eastAsia="en-US" w:bidi="ar-SA"/>
      </w:rPr>
    </w:lvl>
    <w:lvl w:ilvl="1" w:tplc="5D66A1DC">
      <w:numFmt w:val="bullet"/>
      <w:lvlText w:val="•"/>
      <w:lvlJc w:val="left"/>
      <w:pPr>
        <w:ind w:left="2159" w:hanging="360"/>
      </w:pPr>
      <w:rPr>
        <w:rFonts w:hint="default"/>
        <w:lang w:val="en-US" w:eastAsia="en-US" w:bidi="ar-SA"/>
      </w:rPr>
    </w:lvl>
    <w:lvl w:ilvl="2" w:tplc="0EB214F4">
      <w:numFmt w:val="bullet"/>
      <w:lvlText w:val="•"/>
      <w:lvlJc w:val="left"/>
      <w:pPr>
        <w:ind w:left="3098" w:hanging="360"/>
      </w:pPr>
      <w:rPr>
        <w:rFonts w:hint="default"/>
        <w:lang w:val="en-US" w:eastAsia="en-US" w:bidi="ar-SA"/>
      </w:rPr>
    </w:lvl>
    <w:lvl w:ilvl="3" w:tplc="42C855B8">
      <w:numFmt w:val="bullet"/>
      <w:lvlText w:val="•"/>
      <w:lvlJc w:val="left"/>
      <w:pPr>
        <w:ind w:left="4037" w:hanging="360"/>
      </w:pPr>
      <w:rPr>
        <w:rFonts w:hint="default"/>
        <w:lang w:val="en-US" w:eastAsia="en-US" w:bidi="ar-SA"/>
      </w:rPr>
    </w:lvl>
    <w:lvl w:ilvl="4" w:tplc="E650364A">
      <w:numFmt w:val="bullet"/>
      <w:lvlText w:val="•"/>
      <w:lvlJc w:val="left"/>
      <w:pPr>
        <w:ind w:left="4976" w:hanging="360"/>
      </w:pPr>
      <w:rPr>
        <w:rFonts w:hint="default"/>
        <w:lang w:val="en-US" w:eastAsia="en-US" w:bidi="ar-SA"/>
      </w:rPr>
    </w:lvl>
    <w:lvl w:ilvl="5" w:tplc="21A04AF4">
      <w:numFmt w:val="bullet"/>
      <w:lvlText w:val="•"/>
      <w:lvlJc w:val="left"/>
      <w:pPr>
        <w:ind w:left="5915" w:hanging="360"/>
      </w:pPr>
      <w:rPr>
        <w:rFonts w:hint="default"/>
        <w:lang w:val="en-US" w:eastAsia="en-US" w:bidi="ar-SA"/>
      </w:rPr>
    </w:lvl>
    <w:lvl w:ilvl="6" w:tplc="C2468D86">
      <w:numFmt w:val="bullet"/>
      <w:lvlText w:val="•"/>
      <w:lvlJc w:val="left"/>
      <w:pPr>
        <w:ind w:left="6854" w:hanging="360"/>
      </w:pPr>
      <w:rPr>
        <w:rFonts w:hint="default"/>
        <w:lang w:val="en-US" w:eastAsia="en-US" w:bidi="ar-SA"/>
      </w:rPr>
    </w:lvl>
    <w:lvl w:ilvl="7" w:tplc="B5B21B7A">
      <w:numFmt w:val="bullet"/>
      <w:lvlText w:val="•"/>
      <w:lvlJc w:val="left"/>
      <w:pPr>
        <w:ind w:left="7793" w:hanging="360"/>
      </w:pPr>
      <w:rPr>
        <w:rFonts w:hint="default"/>
        <w:lang w:val="en-US" w:eastAsia="en-US" w:bidi="ar-SA"/>
      </w:rPr>
    </w:lvl>
    <w:lvl w:ilvl="8" w:tplc="9CE0E866">
      <w:numFmt w:val="bullet"/>
      <w:lvlText w:val="•"/>
      <w:lvlJc w:val="left"/>
      <w:pPr>
        <w:ind w:left="8732" w:hanging="360"/>
      </w:pPr>
      <w:rPr>
        <w:rFonts w:hint="default"/>
        <w:lang w:val="en-US" w:eastAsia="en-US" w:bidi="ar-SA"/>
      </w:rPr>
    </w:lvl>
  </w:abstractNum>
  <w:abstractNum w:abstractNumId="24" w15:restartNumberingAfterBreak="0">
    <w:nsid w:val="4EEA2A80"/>
    <w:multiLevelType w:val="hybridMultilevel"/>
    <w:tmpl w:val="39365854"/>
    <w:lvl w:ilvl="0" w:tplc="1A44FD94">
      <w:numFmt w:val="bullet"/>
      <w:lvlText w:val=""/>
      <w:lvlJc w:val="left"/>
      <w:pPr>
        <w:ind w:left="1737" w:hanging="360"/>
      </w:pPr>
      <w:rPr>
        <w:rFonts w:ascii="Symbol" w:eastAsia="Symbol" w:hAnsi="Symbol" w:cs="Symbol" w:hint="default"/>
        <w:b w:val="0"/>
        <w:bCs w:val="0"/>
        <w:i w:val="0"/>
        <w:iCs w:val="0"/>
        <w:spacing w:val="0"/>
        <w:w w:val="100"/>
        <w:sz w:val="24"/>
        <w:szCs w:val="24"/>
        <w:lang w:val="en-US" w:eastAsia="en-US" w:bidi="ar-SA"/>
      </w:rPr>
    </w:lvl>
    <w:lvl w:ilvl="1" w:tplc="C59A589E">
      <w:numFmt w:val="bullet"/>
      <w:lvlText w:val="•"/>
      <w:lvlJc w:val="left"/>
      <w:pPr>
        <w:ind w:left="2627" w:hanging="360"/>
      </w:pPr>
      <w:rPr>
        <w:rFonts w:hint="default"/>
        <w:lang w:val="en-US" w:eastAsia="en-US" w:bidi="ar-SA"/>
      </w:rPr>
    </w:lvl>
    <w:lvl w:ilvl="2" w:tplc="1F2AF798">
      <w:numFmt w:val="bullet"/>
      <w:lvlText w:val="•"/>
      <w:lvlJc w:val="left"/>
      <w:pPr>
        <w:ind w:left="3514" w:hanging="360"/>
      </w:pPr>
      <w:rPr>
        <w:rFonts w:hint="default"/>
        <w:lang w:val="en-US" w:eastAsia="en-US" w:bidi="ar-SA"/>
      </w:rPr>
    </w:lvl>
    <w:lvl w:ilvl="3" w:tplc="3DCAE08E">
      <w:numFmt w:val="bullet"/>
      <w:lvlText w:val="•"/>
      <w:lvlJc w:val="left"/>
      <w:pPr>
        <w:ind w:left="4401" w:hanging="360"/>
      </w:pPr>
      <w:rPr>
        <w:rFonts w:hint="default"/>
        <w:lang w:val="en-US" w:eastAsia="en-US" w:bidi="ar-SA"/>
      </w:rPr>
    </w:lvl>
    <w:lvl w:ilvl="4" w:tplc="3C3E643C">
      <w:numFmt w:val="bullet"/>
      <w:lvlText w:val="•"/>
      <w:lvlJc w:val="left"/>
      <w:pPr>
        <w:ind w:left="5288" w:hanging="360"/>
      </w:pPr>
      <w:rPr>
        <w:rFonts w:hint="default"/>
        <w:lang w:val="en-US" w:eastAsia="en-US" w:bidi="ar-SA"/>
      </w:rPr>
    </w:lvl>
    <w:lvl w:ilvl="5" w:tplc="D388AE04">
      <w:numFmt w:val="bullet"/>
      <w:lvlText w:val="•"/>
      <w:lvlJc w:val="left"/>
      <w:pPr>
        <w:ind w:left="6175" w:hanging="360"/>
      </w:pPr>
      <w:rPr>
        <w:rFonts w:hint="default"/>
        <w:lang w:val="en-US" w:eastAsia="en-US" w:bidi="ar-SA"/>
      </w:rPr>
    </w:lvl>
    <w:lvl w:ilvl="6" w:tplc="48323AD2">
      <w:numFmt w:val="bullet"/>
      <w:lvlText w:val="•"/>
      <w:lvlJc w:val="left"/>
      <w:pPr>
        <w:ind w:left="7062" w:hanging="360"/>
      </w:pPr>
      <w:rPr>
        <w:rFonts w:hint="default"/>
        <w:lang w:val="en-US" w:eastAsia="en-US" w:bidi="ar-SA"/>
      </w:rPr>
    </w:lvl>
    <w:lvl w:ilvl="7" w:tplc="F000F1C0">
      <w:numFmt w:val="bullet"/>
      <w:lvlText w:val="•"/>
      <w:lvlJc w:val="left"/>
      <w:pPr>
        <w:ind w:left="7949" w:hanging="360"/>
      </w:pPr>
      <w:rPr>
        <w:rFonts w:hint="default"/>
        <w:lang w:val="en-US" w:eastAsia="en-US" w:bidi="ar-SA"/>
      </w:rPr>
    </w:lvl>
    <w:lvl w:ilvl="8" w:tplc="1924F920">
      <w:numFmt w:val="bullet"/>
      <w:lvlText w:val="•"/>
      <w:lvlJc w:val="left"/>
      <w:pPr>
        <w:ind w:left="8836" w:hanging="360"/>
      </w:pPr>
      <w:rPr>
        <w:rFonts w:hint="default"/>
        <w:lang w:val="en-US" w:eastAsia="en-US" w:bidi="ar-SA"/>
      </w:rPr>
    </w:lvl>
  </w:abstractNum>
  <w:abstractNum w:abstractNumId="25" w15:restartNumberingAfterBreak="0">
    <w:nsid w:val="539370E9"/>
    <w:multiLevelType w:val="multilevel"/>
    <w:tmpl w:val="CC80CC80"/>
    <w:lvl w:ilvl="0">
      <w:start w:val="14"/>
      <w:numFmt w:val="decimal"/>
      <w:lvlText w:val="%1"/>
      <w:lvlJc w:val="left"/>
      <w:pPr>
        <w:ind w:left="1216" w:hanging="1107"/>
      </w:pPr>
      <w:rPr>
        <w:rFonts w:hint="default"/>
        <w:lang w:val="en-US" w:eastAsia="en-US" w:bidi="ar-SA"/>
      </w:rPr>
    </w:lvl>
    <w:lvl w:ilvl="1">
      <w:numFmt w:val="decimal"/>
      <w:lvlText w:val="%1.%2"/>
      <w:lvlJc w:val="left"/>
      <w:pPr>
        <w:ind w:left="1216" w:hanging="1107"/>
      </w:pPr>
      <w:rPr>
        <w:rFonts w:ascii="Arial" w:eastAsia="Arial" w:hAnsi="Arial" w:cs="Arial" w:hint="default"/>
        <w:b w:val="0"/>
        <w:bCs w:val="0"/>
        <w:i w:val="0"/>
        <w:iCs w:val="0"/>
        <w:color w:val="CC0066"/>
        <w:spacing w:val="0"/>
        <w:w w:val="100"/>
        <w:sz w:val="40"/>
        <w:szCs w:val="40"/>
        <w:lang w:val="en-US" w:eastAsia="en-US" w:bidi="ar-SA"/>
      </w:rPr>
    </w:lvl>
    <w:lvl w:ilvl="2">
      <w:numFmt w:val="bullet"/>
      <w:lvlText w:val="•"/>
      <w:lvlJc w:val="left"/>
      <w:pPr>
        <w:ind w:left="3098" w:hanging="1107"/>
      </w:pPr>
      <w:rPr>
        <w:rFonts w:hint="default"/>
        <w:lang w:val="en-US" w:eastAsia="en-US" w:bidi="ar-SA"/>
      </w:rPr>
    </w:lvl>
    <w:lvl w:ilvl="3">
      <w:numFmt w:val="bullet"/>
      <w:lvlText w:val="•"/>
      <w:lvlJc w:val="left"/>
      <w:pPr>
        <w:ind w:left="4037" w:hanging="1107"/>
      </w:pPr>
      <w:rPr>
        <w:rFonts w:hint="default"/>
        <w:lang w:val="en-US" w:eastAsia="en-US" w:bidi="ar-SA"/>
      </w:rPr>
    </w:lvl>
    <w:lvl w:ilvl="4">
      <w:numFmt w:val="bullet"/>
      <w:lvlText w:val="•"/>
      <w:lvlJc w:val="left"/>
      <w:pPr>
        <w:ind w:left="4976" w:hanging="1107"/>
      </w:pPr>
      <w:rPr>
        <w:rFonts w:hint="default"/>
        <w:lang w:val="en-US" w:eastAsia="en-US" w:bidi="ar-SA"/>
      </w:rPr>
    </w:lvl>
    <w:lvl w:ilvl="5">
      <w:numFmt w:val="bullet"/>
      <w:lvlText w:val="•"/>
      <w:lvlJc w:val="left"/>
      <w:pPr>
        <w:ind w:left="5915" w:hanging="1107"/>
      </w:pPr>
      <w:rPr>
        <w:rFonts w:hint="default"/>
        <w:lang w:val="en-US" w:eastAsia="en-US" w:bidi="ar-SA"/>
      </w:rPr>
    </w:lvl>
    <w:lvl w:ilvl="6">
      <w:numFmt w:val="bullet"/>
      <w:lvlText w:val="•"/>
      <w:lvlJc w:val="left"/>
      <w:pPr>
        <w:ind w:left="6854" w:hanging="1107"/>
      </w:pPr>
      <w:rPr>
        <w:rFonts w:hint="default"/>
        <w:lang w:val="en-US" w:eastAsia="en-US" w:bidi="ar-SA"/>
      </w:rPr>
    </w:lvl>
    <w:lvl w:ilvl="7">
      <w:numFmt w:val="bullet"/>
      <w:lvlText w:val="•"/>
      <w:lvlJc w:val="left"/>
      <w:pPr>
        <w:ind w:left="7793" w:hanging="1107"/>
      </w:pPr>
      <w:rPr>
        <w:rFonts w:hint="default"/>
        <w:lang w:val="en-US" w:eastAsia="en-US" w:bidi="ar-SA"/>
      </w:rPr>
    </w:lvl>
    <w:lvl w:ilvl="8">
      <w:numFmt w:val="bullet"/>
      <w:lvlText w:val="•"/>
      <w:lvlJc w:val="left"/>
      <w:pPr>
        <w:ind w:left="8732" w:hanging="1107"/>
      </w:pPr>
      <w:rPr>
        <w:rFonts w:hint="default"/>
        <w:lang w:val="en-US" w:eastAsia="en-US" w:bidi="ar-SA"/>
      </w:rPr>
    </w:lvl>
  </w:abstractNum>
  <w:abstractNum w:abstractNumId="26" w15:restartNumberingAfterBreak="0">
    <w:nsid w:val="543E1E93"/>
    <w:multiLevelType w:val="multilevel"/>
    <w:tmpl w:val="28325216"/>
    <w:lvl w:ilvl="0">
      <w:start w:val="10"/>
      <w:numFmt w:val="decimal"/>
      <w:lvlText w:val="%1"/>
      <w:lvlJc w:val="left"/>
      <w:pPr>
        <w:ind w:left="1257" w:hanging="720"/>
      </w:pPr>
      <w:rPr>
        <w:rFonts w:hint="default"/>
        <w:lang w:val="en-US" w:eastAsia="en-US" w:bidi="ar-SA"/>
      </w:rPr>
    </w:lvl>
    <w:lvl w:ilvl="1">
      <w:start w:val="1"/>
      <w:numFmt w:val="decimal"/>
      <w:lvlText w:val="%1.%2"/>
      <w:lvlJc w:val="left"/>
      <w:pPr>
        <w:ind w:left="1257" w:hanging="720"/>
      </w:pPr>
      <w:rPr>
        <w:rFonts w:ascii="Arial" w:eastAsia="Arial" w:hAnsi="Arial" w:cs="Arial" w:hint="default"/>
        <w:b/>
        <w:bCs/>
        <w:i w:val="0"/>
        <w:iCs w:val="0"/>
        <w:color w:val="CC0066"/>
        <w:spacing w:val="0"/>
        <w:w w:val="99"/>
        <w:sz w:val="24"/>
        <w:szCs w:val="24"/>
        <w:lang w:val="en-US" w:eastAsia="en-US" w:bidi="ar-SA"/>
      </w:rPr>
    </w:lvl>
    <w:lvl w:ilvl="2">
      <w:start w:val="1"/>
      <w:numFmt w:val="decimal"/>
      <w:lvlText w:val="%1.%2.%3"/>
      <w:lvlJc w:val="left"/>
      <w:pPr>
        <w:ind w:left="1257" w:hanging="720"/>
      </w:pPr>
      <w:rPr>
        <w:rFonts w:ascii="Arial" w:eastAsia="Arial" w:hAnsi="Arial" w:cs="Arial" w:hint="default"/>
        <w:b w:val="0"/>
        <w:bCs w:val="0"/>
        <w:i w:val="0"/>
        <w:iCs w:val="0"/>
        <w:color w:val="CC0066"/>
        <w:spacing w:val="-1"/>
        <w:w w:val="99"/>
        <w:sz w:val="24"/>
        <w:szCs w:val="24"/>
        <w:lang w:val="en-US" w:eastAsia="en-US" w:bidi="ar-SA"/>
      </w:rPr>
    </w:lvl>
    <w:lvl w:ilvl="3">
      <w:numFmt w:val="bullet"/>
      <w:lvlText w:val=""/>
      <w:lvlJc w:val="left"/>
      <w:pPr>
        <w:ind w:left="1737" w:hanging="360"/>
      </w:pPr>
      <w:rPr>
        <w:rFonts w:ascii="Symbol" w:eastAsia="Symbol" w:hAnsi="Symbol" w:cs="Symbol" w:hint="default"/>
        <w:b w:val="0"/>
        <w:bCs w:val="0"/>
        <w:i w:val="0"/>
        <w:iCs w:val="0"/>
        <w:spacing w:val="0"/>
        <w:w w:val="100"/>
        <w:sz w:val="24"/>
        <w:szCs w:val="24"/>
        <w:lang w:val="en-US" w:eastAsia="en-US" w:bidi="ar-SA"/>
      </w:rPr>
    </w:lvl>
    <w:lvl w:ilvl="4">
      <w:numFmt w:val="bullet"/>
      <w:lvlText w:val="•"/>
      <w:lvlJc w:val="left"/>
      <w:pPr>
        <w:ind w:left="4697" w:hanging="360"/>
      </w:pPr>
      <w:rPr>
        <w:rFonts w:hint="default"/>
        <w:lang w:val="en-US" w:eastAsia="en-US" w:bidi="ar-SA"/>
      </w:rPr>
    </w:lvl>
    <w:lvl w:ilvl="5">
      <w:numFmt w:val="bullet"/>
      <w:lvlText w:val="•"/>
      <w:lvlJc w:val="left"/>
      <w:pPr>
        <w:ind w:left="5682" w:hanging="360"/>
      </w:pPr>
      <w:rPr>
        <w:rFonts w:hint="default"/>
        <w:lang w:val="en-US" w:eastAsia="en-US" w:bidi="ar-SA"/>
      </w:rPr>
    </w:lvl>
    <w:lvl w:ilvl="6">
      <w:numFmt w:val="bullet"/>
      <w:lvlText w:val="•"/>
      <w:lvlJc w:val="left"/>
      <w:pPr>
        <w:ind w:left="6668" w:hanging="360"/>
      </w:pPr>
      <w:rPr>
        <w:rFonts w:hint="default"/>
        <w:lang w:val="en-US" w:eastAsia="en-US" w:bidi="ar-SA"/>
      </w:rPr>
    </w:lvl>
    <w:lvl w:ilvl="7">
      <w:numFmt w:val="bullet"/>
      <w:lvlText w:val="•"/>
      <w:lvlJc w:val="left"/>
      <w:pPr>
        <w:ind w:left="7654" w:hanging="360"/>
      </w:pPr>
      <w:rPr>
        <w:rFonts w:hint="default"/>
        <w:lang w:val="en-US" w:eastAsia="en-US" w:bidi="ar-SA"/>
      </w:rPr>
    </w:lvl>
    <w:lvl w:ilvl="8">
      <w:numFmt w:val="bullet"/>
      <w:lvlText w:val="•"/>
      <w:lvlJc w:val="left"/>
      <w:pPr>
        <w:ind w:left="8639" w:hanging="360"/>
      </w:pPr>
      <w:rPr>
        <w:rFonts w:hint="default"/>
        <w:lang w:val="en-US" w:eastAsia="en-US" w:bidi="ar-SA"/>
      </w:rPr>
    </w:lvl>
  </w:abstractNum>
  <w:abstractNum w:abstractNumId="27" w15:restartNumberingAfterBreak="0">
    <w:nsid w:val="54D00373"/>
    <w:multiLevelType w:val="hybridMultilevel"/>
    <w:tmpl w:val="164CE92A"/>
    <w:lvl w:ilvl="0" w:tplc="79902060">
      <w:start w:val="1"/>
      <w:numFmt w:val="decimal"/>
      <w:lvlText w:val="%1."/>
      <w:lvlJc w:val="left"/>
      <w:pPr>
        <w:ind w:left="1506" w:hanging="567"/>
      </w:pPr>
      <w:rPr>
        <w:rFonts w:ascii="Arial" w:eastAsia="Arial" w:hAnsi="Arial" w:cs="Arial" w:hint="default"/>
        <w:b w:val="0"/>
        <w:bCs w:val="0"/>
        <w:i w:val="0"/>
        <w:iCs w:val="0"/>
        <w:spacing w:val="0"/>
        <w:w w:val="100"/>
        <w:sz w:val="24"/>
        <w:szCs w:val="24"/>
        <w:lang w:val="en-US" w:eastAsia="en-US" w:bidi="ar-SA"/>
      </w:rPr>
    </w:lvl>
    <w:lvl w:ilvl="1" w:tplc="825A43D0">
      <w:start w:val="1"/>
      <w:numFmt w:val="decimal"/>
      <w:lvlText w:val="%2."/>
      <w:lvlJc w:val="left"/>
      <w:pPr>
        <w:ind w:left="1660" w:hanging="360"/>
      </w:pPr>
      <w:rPr>
        <w:rFonts w:ascii="Arial" w:eastAsia="Arial" w:hAnsi="Arial" w:cs="Arial" w:hint="default"/>
        <w:b w:val="0"/>
        <w:bCs w:val="0"/>
        <w:i w:val="0"/>
        <w:iCs w:val="0"/>
        <w:spacing w:val="0"/>
        <w:w w:val="100"/>
        <w:sz w:val="24"/>
        <w:szCs w:val="24"/>
        <w:lang w:val="en-US" w:eastAsia="en-US" w:bidi="ar-SA"/>
      </w:rPr>
    </w:lvl>
    <w:lvl w:ilvl="2" w:tplc="17348A0A">
      <w:numFmt w:val="bullet"/>
      <w:lvlText w:val="•"/>
      <w:lvlJc w:val="left"/>
      <w:pPr>
        <w:ind w:left="2654" w:hanging="360"/>
      </w:pPr>
      <w:rPr>
        <w:rFonts w:hint="default"/>
        <w:lang w:val="en-US" w:eastAsia="en-US" w:bidi="ar-SA"/>
      </w:rPr>
    </w:lvl>
    <w:lvl w:ilvl="3" w:tplc="32763996">
      <w:numFmt w:val="bullet"/>
      <w:lvlText w:val="•"/>
      <w:lvlJc w:val="left"/>
      <w:pPr>
        <w:ind w:left="3649" w:hanging="360"/>
      </w:pPr>
      <w:rPr>
        <w:rFonts w:hint="default"/>
        <w:lang w:val="en-US" w:eastAsia="en-US" w:bidi="ar-SA"/>
      </w:rPr>
    </w:lvl>
    <w:lvl w:ilvl="4" w:tplc="7C449CDE">
      <w:numFmt w:val="bullet"/>
      <w:lvlText w:val="•"/>
      <w:lvlJc w:val="left"/>
      <w:pPr>
        <w:ind w:left="4643" w:hanging="360"/>
      </w:pPr>
      <w:rPr>
        <w:rFonts w:hint="default"/>
        <w:lang w:val="en-US" w:eastAsia="en-US" w:bidi="ar-SA"/>
      </w:rPr>
    </w:lvl>
    <w:lvl w:ilvl="5" w:tplc="830CFB7A">
      <w:numFmt w:val="bullet"/>
      <w:lvlText w:val="•"/>
      <w:lvlJc w:val="left"/>
      <w:pPr>
        <w:ind w:left="5638" w:hanging="360"/>
      </w:pPr>
      <w:rPr>
        <w:rFonts w:hint="default"/>
        <w:lang w:val="en-US" w:eastAsia="en-US" w:bidi="ar-SA"/>
      </w:rPr>
    </w:lvl>
    <w:lvl w:ilvl="6" w:tplc="2A0695B6">
      <w:numFmt w:val="bullet"/>
      <w:lvlText w:val="•"/>
      <w:lvlJc w:val="left"/>
      <w:pPr>
        <w:ind w:left="6632" w:hanging="360"/>
      </w:pPr>
      <w:rPr>
        <w:rFonts w:hint="default"/>
        <w:lang w:val="en-US" w:eastAsia="en-US" w:bidi="ar-SA"/>
      </w:rPr>
    </w:lvl>
    <w:lvl w:ilvl="7" w:tplc="04242ADC">
      <w:numFmt w:val="bullet"/>
      <w:lvlText w:val="•"/>
      <w:lvlJc w:val="left"/>
      <w:pPr>
        <w:ind w:left="7627" w:hanging="360"/>
      </w:pPr>
      <w:rPr>
        <w:rFonts w:hint="default"/>
        <w:lang w:val="en-US" w:eastAsia="en-US" w:bidi="ar-SA"/>
      </w:rPr>
    </w:lvl>
    <w:lvl w:ilvl="8" w:tplc="8B187834">
      <w:numFmt w:val="bullet"/>
      <w:lvlText w:val="•"/>
      <w:lvlJc w:val="left"/>
      <w:pPr>
        <w:ind w:left="8622" w:hanging="360"/>
      </w:pPr>
      <w:rPr>
        <w:rFonts w:hint="default"/>
        <w:lang w:val="en-US" w:eastAsia="en-US" w:bidi="ar-SA"/>
      </w:rPr>
    </w:lvl>
  </w:abstractNum>
  <w:abstractNum w:abstractNumId="28" w15:restartNumberingAfterBreak="0">
    <w:nsid w:val="5AE371B0"/>
    <w:multiLevelType w:val="hybridMultilevel"/>
    <w:tmpl w:val="91421642"/>
    <w:lvl w:ilvl="0" w:tplc="18090001">
      <w:start w:val="1"/>
      <w:numFmt w:val="bullet"/>
      <w:lvlText w:val=""/>
      <w:lvlJc w:val="left"/>
      <w:pPr>
        <w:ind w:left="1146" w:hanging="360"/>
      </w:pPr>
      <w:rPr>
        <w:rFonts w:ascii="Symbol" w:hAnsi="Symbol" w:hint="default"/>
      </w:rPr>
    </w:lvl>
    <w:lvl w:ilvl="1" w:tplc="18090003" w:tentative="1">
      <w:start w:val="1"/>
      <w:numFmt w:val="bullet"/>
      <w:lvlText w:val="o"/>
      <w:lvlJc w:val="left"/>
      <w:pPr>
        <w:ind w:left="1866" w:hanging="360"/>
      </w:pPr>
      <w:rPr>
        <w:rFonts w:ascii="Courier New" w:hAnsi="Courier New" w:cs="Courier New" w:hint="default"/>
      </w:rPr>
    </w:lvl>
    <w:lvl w:ilvl="2" w:tplc="18090005" w:tentative="1">
      <w:start w:val="1"/>
      <w:numFmt w:val="bullet"/>
      <w:lvlText w:val=""/>
      <w:lvlJc w:val="left"/>
      <w:pPr>
        <w:ind w:left="2586" w:hanging="360"/>
      </w:pPr>
      <w:rPr>
        <w:rFonts w:ascii="Wingdings" w:hAnsi="Wingdings" w:hint="default"/>
      </w:rPr>
    </w:lvl>
    <w:lvl w:ilvl="3" w:tplc="18090001" w:tentative="1">
      <w:start w:val="1"/>
      <w:numFmt w:val="bullet"/>
      <w:lvlText w:val=""/>
      <w:lvlJc w:val="left"/>
      <w:pPr>
        <w:ind w:left="3306" w:hanging="360"/>
      </w:pPr>
      <w:rPr>
        <w:rFonts w:ascii="Symbol" w:hAnsi="Symbol" w:hint="default"/>
      </w:rPr>
    </w:lvl>
    <w:lvl w:ilvl="4" w:tplc="18090003" w:tentative="1">
      <w:start w:val="1"/>
      <w:numFmt w:val="bullet"/>
      <w:lvlText w:val="o"/>
      <w:lvlJc w:val="left"/>
      <w:pPr>
        <w:ind w:left="4026" w:hanging="360"/>
      </w:pPr>
      <w:rPr>
        <w:rFonts w:ascii="Courier New" w:hAnsi="Courier New" w:cs="Courier New" w:hint="default"/>
      </w:rPr>
    </w:lvl>
    <w:lvl w:ilvl="5" w:tplc="18090005" w:tentative="1">
      <w:start w:val="1"/>
      <w:numFmt w:val="bullet"/>
      <w:lvlText w:val=""/>
      <w:lvlJc w:val="left"/>
      <w:pPr>
        <w:ind w:left="4746" w:hanging="360"/>
      </w:pPr>
      <w:rPr>
        <w:rFonts w:ascii="Wingdings" w:hAnsi="Wingdings" w:hint="default"/>
      </w:rPr>
    </w:lvl>
    <w:lvl w:ilvl="6" w:tplc="18090001" w:tentative="1">
      <w:start w:val="1"/>
      <w:numFmt w:val="bullet"/>
      <w:lvlText w:val=""/>
      <w:lvlJc w:val="left"/>
      <w:pPr>
        <w:ind w:left="5466" w:hanging="360"/>
      </w:pPr>
      <w:rPr>
        <w:rFonts w:ascii="Symbol" w:hAnsi="Symbol" w:hint="default"/>
      </w:rPr>
    </w:lvl>
    <w:lvl w:ilvl="7" w:tplc="18090003" w:tentative="1">
      <w:start w:val="1"/>
      <w:numFmt w:val="bullet"/>
      <w:lvlText w:val="o"/>
      <w:lvlJc w:val="left"/>
      <w:pPr>
        <w:ind w:left="6186" w:hanging="360"/>
      </w:pPr>
      <w:rPr>
        <w:rFonts w:ascii="Courier New" w:hAnsi="Courier New" w:cs="Courier New" w:hint="default"/>
      </w:rPr>
    </w:lvl>
    <w:lvl w:ilvl="8" w:tplc="18090005" w:tentative="1">
      <w:start w:val="1"/>
      <w:numFmt w:val="bullet"/>
      <w:lvlText w:val=""/>
      <w:lvlJc w:val="left"/>
      <w:pPr>
        <w:ind w:left="6906" w:hanging="360"/>
      </w:pPr>
      <w:rPr>
        <w:rFonts w:ascii="Wingdings" w:hAnsi="Wingdings" w:hint="default"/>
      </w:rPr>
    </w:lvl>
  </w:abstractNum>
  <w:abstractNum w:abstractNumId="29" w15:restartNumberingAfterBreak="0">
    <w:nsid w:val="68B95865"/>
    <w:multiLevelType w:val="hybridMultilevel"/>
    <w:tmpl w:val="B0A66EAA"/>
    <w:lvl w:ilvl="0" w:tplc="1809000F">
      <w:start w:val="1"/>
      <w:numFmt w:val="decimal"/>
      <w:lvlText w:val="%1."/>
      <w:lvlJc w:val="left"/>
      <w:pPr>
        <w:ind w:left="720" w:hanging="36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0" w15:restartNumberingAfterBreak="0">
    <w:nsid w:val="6A4D4700"/>
    <w:multiLevelType w:val="multilevel"/>
    <w:tmpl w:val="035E9C8C"/>
    <w:lvl w:ilvl="0">
      <w:start w:val="15"/>
      <w:numFmt w:val="decimal"/>
      <w:lvlText w:val="%1"/>
      <w:lvlJc w:val="left"/>
      <w:pPr>
        <w:ind w:left="1216" w:hanging="908"/>
      </w:pPr>
      <w:rPr>
        <w:rFonts w:hint="default"/>
        <w:lang w:val="en-US" w:eastAsia="en-US" w:bidi="ar-SA"/>
      </w:rPr>
    </w:lvl>
    <w:lvl w:ilvl="1">
      <w:numFmt w:val="decimal"/>
      <w:lvlText w:val="%1.%2"/>
      <w:lvlJc w:val="left"/>
      <w:pPr>
        <w:ind w:left="1216" w:hanging="908"/>
      </w:pPr>
      <w:rPr>
        <w:rFonts w:ascii="Arial" w:eastAsia="Arial" w:hAnsi="Arial" w:cs="Arial" w:hint="default"/>
        <w:b w:val="0"/>
        <w:bCs w:val="0"/>
        <w:i w:val="0"/>
        <w:iCs w:val="0"/>
        <w:color w:val="CC0066"/>
        <w:spacing w:val="0"/>
        <w:w w:val="100"/>
        <w:sz w:val="40"/>
        <w:szCs w:val="40"/>
        <w:lang w:val="en-US" w:eastAsia="en-US" w:bidi="ar-SA"/>
      </w:rPr>
    </w:lvl>
    <w:lvl w:ilvl="2">
      <w:numFmt w:val="bullet"/>
      <w:lvlText w:val="•"/>
      <w:lvlJc w:val="left"/>
      <w:pPr>
        <w:ind w:left="3098" w:hanging="908"/>
      </w:pPr>
      <w:rPr>
        <w:rFonts w:hint="default"/>
        <w:lang w:val="en-US" w:eastAsia="en-US" w:bidi="ar-SA"/>
      </w:rPr>
    </w:lvl>
    <w:lvl w:ilvl="3">
      <w:numFmt w:val="bullet"/>
      <w:lvlText w:val="•"/>
      <w:lvlJc w:val="left"/>
      <w:pPr>
        <w:ind w:left="4037" w:hanging="908"/>
      </w:pPr>
      <w:rPr>
        <w:rFonts w:hint="default"/>
        <w:lang w:val="en-US" w:eastAsia="en-US" w:bidi="ar-SA"/>
      </w:rPr>
    </w:lvl>
    <w:lvl w:ilvl="4">
      <w:numFmt w:val="bullet"/>
      <w:lvlText w:val="•"/>
      <w:lvlJc w:val="left"/>
      <w:pPr>
        <w:ind w:left="4976" w:hanging="908"/>
      </w:pPr>
      <w:rPr>
        <w:rFonts w:hint="default"/>
        <w:lang w:val="en-US" w:eastAsia="en-US" w:bidi="ar-SA"/>
      </w:rPr>
    </w:lvl>
    <w:lvl w:ilvl="5">
      <w:numFmt w:val="bullet"/>
      <w:lvlText w:val="•"/>
      <w:lvlJc w:val="left"/>
      <w:pPr>
        <w:ind w:left="5915" w:hanging="908"/>
      </w:pPr>
      <w:rPr>
        <w:rFonts w:hint="default"/>
        <w:lang w:val="en-US" w:eastAsia="en-US" w:bidi="ar-SA"/>
      </w:rPr>
    </w:lvl>
    <w:lvl w:ilvl="6">
      <w:numFmt w:val="bullet"/>
      <w:lvlText w:val="•"/>
      <w:lvlJc w:val="left"/>
      <w:pPr>
        <w:ind w:left="6854" w:hanging="908"/>
      </w:pPr>
      <w:rPr>
        <w:rFonts w:hint="default"/>
        <w:lang w:val="en-US" w:eastAsia="en-US" w:bidi="ar-SA"/>
      </w:rPr>
    </w:lvl>
    <w:lvl w:ilvl="7">
      <w:numFmt w:val="bullet"/>
      <w:lvlText w:val="•"/>
      <w:lvlJc w:val="left"/>
      <w:pPr>
        <w:ind w:left="7793" w:hanging="908"/>
      </w:pPr>
      <w:rPr>
        <w:rFonts w:hint="default"/>
        <w:lang w:val="en-US" w:eastAsia="en-US" w:bidi="ar-SA"/>
      </w:rPr>
    </w:lvl>
    <w:lvl w:ilvl="8">
      <w:numFmt w:val="bullet"/>
      <w:lvlText w:val="•"/>
      <w:lvlJc w:val="left"/>
      <w:pPr>
        <w:ind w:left="8732" w:hanging="908"/>
      </w:pPr>
      <w:rPr>
        <w:rFonts w:hint="default"/>
        <w:lang w:val="en-US" w:eastAsia="en-US" w:bidi="ar-SA"/>
      </w:rPr>
    </w:lvl>
  </w:abstractNum>
  <w:abstractNum w:abstractNumId="31" w15:restartNumberingAfterBreak="0">
    <w:nsid w:val="6D407DC2"/>
    <w:multiLevelType w:val="multilevel"/>
    <w:tmpl w:val="A25C3CB2"/>
    <w:lvl w:ilvl="0">
      <w:start w:val="18"/>
      <w:numFmt w:val="decimal"/>
      <w:lvlText w:val="%1"/>
      <w:lvlJc w:val="left"/>
      <w:pPr>
        <w:ind w:left="1216" w:hanging="908"/>
      </w:pPr>
      <w:rPr>
        <w:rFonts w:hint="default"/>
        <w:lang w:val="en-US" w:eastAsia="en-US" w:bidi="ar-SA"/>
      </w:rPr>
    </w:lvl>
    <w:lvl w:ilvl="1">
      <w:numFmt w:val="decimal"/>
      <w:lvlText w:val="%1.%2"/>
      <w:lvlJc w:val="left"/>
      <w:pPr>
        <w:ind w:left="1216" w:hanging="908"/>
      </w:pPr>
      <w:rPr>
        <w:rFonts w:ascii="Arial" w:eastAsia="Arial" w:hAnsi="Arial" w:cs="Arial" w:hint="default"/>
        <w:b w:val="0"/>
        <w:bCs w:val="0"/>
        <w:i w:val="0"/>
        <w:iCs w:val="0"/>
        <w:color w:val="CC0066"/>
        <w:spacing w:val="0"/>
        <w:w w:val="100"/>
        <w:sz w:val="40"/>
        <w:szCs w:val="40"/>
        <w:lang w:val="en-US" w:eastAsia="en-US" w:bidi="ar-SA"/>
      </w:rPr>
    </w:lvl>
    <w:lvl w:ilvl="2">
      <w:numFmt w:val="bullet"/>
      <w:lvlText w:val="•"/>
      <w:lvlJc w:val="left"/>
      <w:pPr>
        <w:ind w:left="3098" w:hanging="908"/>
      </w:pPr>
      <w:rPr>
        <w:rFonts w:hint="default"/>
        <w:lang w:val="en-US" w:eastAsia="en-US" w:bidi="ar-SA"/>
      </w:rPr>
    </w:lvl>
    <w:lvl w:ilvl="3">
      <w:numFmt w:val="bullet"/>
      <w:lvlText w:val="•"/>
      <w:lvlJc w:val="left"/>
      <w:pPr>
        <w:ind w:left="4037" w:hanging="908"/>
      </w:pPr>
      <w:rPr>
        <w:rFonts w:hint="default"/>
        <w:lang w:val="en-US" w:eastAsia="en-US" w:bidi="ar-SA"/>
      </w:rPr>
    </w:lvl>
    <w:lvl w:ilvl="4">
      <w:numFmt w:val="bullet"/>
      <w:lvlText w:val="•"/>
      <w:lvlJc w:val="left"/>
      <w:pPr>
        <w:ind w:left="4976" w:hanging="908"/>
      </w:pPr>
      <w:rPr>
        <w:rFonts w:hint="default"/>
        <w:lang w:val="en-US" w:eastAsia="en-US" w:bidi="ar-SA"/>
      </w:rPr>
    </w:lvl>
    <w:lvl w:ilvl="5">
      <w:numFmt w:val="bullet"/>
      <w:lvlText w:val="•"/>
      <w:lvlJc w:val="left"/>
      <w:pPr>
        <w:ind w:left="5915" w:hanging="908"/>
      </w:pPr>
      <w:rPr>
        <w:rFonts w:hint="default"/>
        <w:lang w:val="en-US" w:eastAsia="en-US" w:bidi="ar-SA"/>
      </w:rPr>
    </w:lvl>
    <w:lvl w:ilvl="6">
      <w:numFmt w:val="bullet"/>
      <w:lvlText w:val="•"/>
      <w:lvlJc w:val="left"/>
      <w:pPr>
        <w:ind w:left="6854" w:hanging="908"/>
      </w:pPr>
      <w:rPr>
        <w:rFonts w:hint="default"/>
        <w:lang w:val="en-US" w:eastAsia="en-US" w:bidi="ar-SA"/>
      </w:rPr>
    </w:lvl>
    <w:lvl w:ilvl="7">
      <w:numFmt w:val="bullet"/>
      <w:lvlText w:val="•"/>
      <w:lvlJc w:val="left"/>
      <w:pPr>
        <w:ind w:left="7793" w:hanging="908"/>
      </w:pPr>
      <w:rPr>
        <w:rFonts w:hint="default"/>
        <w:lang w:val="en-US" w:eastAsia="en-US" w:bidi="ar-SA"/>
      </w:rPr>
    </w:lvl>
    <w:lvl w:ilvl="8">
      <w:numFmt w:val="bullet"/>
      <w:lvlText w:val="•"/>
      <w:lvlJc w:val="left"/>
      <w:pPr>
        <w:ind w:left="8732" w:hanging="908"/>
      </w:pPr>
      <w:rPr>
        <w:rFonts w:hint="default"/>
        <w:lang w:val="en-US" w:eastAsia="en-US" w:bidi="ar-SA"/>
      </w:rPr>
    </w:lvl>
  </w:abstractNum>
  <w:abstractNum w:abstractNumId="32" w15:restartNumberingAfterBreak="0">
    <w:nsid w:val="6E09118E"/>
    <w:multiLevelType w:val="hybridMultilevel"/>
    <w:tmpl w:val="5CEE855C"/>
    <w:lvl w:ilvl="0" w:tplc="18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6F3C1508"/>
    <w:multiLevelType w:val="multilevel"/>
    <w:tmpl w:val="F3663640"/>
    <w:lvl w:ilvl="0">
      <w:start w:val="15"/>
      <w:numFmt w:val="decimal"/>
      <w:lvlText w:val="%1"/>
      <w:lvlJc w:val="left"/>
      <w:pPr>
        <w:ind w:left="1257" w:hanging="720"/>
      </w:pPr>
      <w:rPr>
        <w:rFonts w:hint="default"/>
        <w:lang w:val="en-US" w:eastAsia="en-US" w:bidi="ar-SA"/>
      </w:rPr>
    </w:lvl>
    <w:lvl w:ilvl="1">
      <w:start w:val="1"/>
      <w:numFmt w:val="decimal"/>
      <w:lvlText w:val="%1.%2"/>
      <w:lvlJc w:val="left"/>
      <w:pPr>
        <w:ind w:left="1257" w:hanging="720"/>
      </w:pPr>
      <w:rPr>
        <w:rFonts w:ascii="Arial" w:eastAsia="Arial" w:hAnsi="Arial" w:cs="Arial" w:hint="default"/>
        <w:b/>
        <w:bCs/>
        <w:i w:val="0"/>
        <w:iCs w:val="0"/>
        <w:color w:val="CC0066"/>
        <w:spacing w:val="0"/>
        <w:w w:val="99"/>
        <w:sz w:val="24"/>
        <w:szCs w:val="24"/>
        <w:lang w:val="en-US" w:eastAsia="en-US" w:bidi="ar-SA"/>
      </w:rPr>
    </w:lvl>
    <w:lvl w:ilvl="2">
      <w:numFmt w:val="bullet"/>
      <w:lvlText w:val="•"/>
      <w:lvlJc w:val="left"/>
      <w:pPr>
        <w:ind w:left="3130" w:hanging="720"/>
      </w:pPr>
      <w:rPr>
        <w:rFonts w:hint="default"/>
        <w:lang w:val="en-US" w:eastAsia="en-US" w:bidi="ar-SA"/>
      </w:rPr>
    </w:lvl>
    <w:lvl w:ilvl="3">
      <w:numFmt w:val="bullet"/>
      <w:lvlText w:val="•"/>
      <w:lvlJc w:val="left"/>
      <w:pPr>
        <w:ind w:left="4065" w:hanging="720"/>
      </w:pPr>
      <w:rPr>
        <w:rFonts w:hint="default"/>
        <w:lang w:val="en-US" w:eastAsia="en-US" w:bidi="ar-SA"/>
      </w:rPr>
    </w:lvl>
    <w:lvl w:ilvl="4">
      <w:numFmt w:val="bullet"/>
      <w:lvlText w:val="•"/>
      <w:lvlJc w:val="left"/>
      <w:pPr>
        <w:ind w:left="5000" w:hanging="720"/>
      </w:pPr>
      <w:rPr>
        <w:rFonts w:hint="default"/>
        <w:lang w:val="en-US" w:eastAsia="en-US" w:bidi="ar-SA"/>
      </w:rPr>
    </w:lvl>
    <w:lvl w:ilvl="5">
      <w:numFmt w:val="bullet"/>
      <w:lvlText w:val="•"/>
      <w:lvlJc w:val="left"/>
      <w:pPr>
        <w:ind w:left="5935" w:hanging="720"/>
      </w:pPr>
      <w:rPr>
        <w:rFonts w:hint="default"/>
        <w:lang w:val="en-US" w:eastAsia="en-US" w:bidi="ar-SA"/>
      </w:rPr>
    </w:lvl>
    <w:lvl w:ilvl="6">
      <w:numFmt w:val="bullet"/>
      <w:lvlText w:val="•"/>
      <w:lvlJc w:val="left"/>
      <w:pPr>
        <w:ind w:left="6870" w:hanging="720"/>
      </w:pPr>
      <w:rPr>
        <w:rFonts w:hint="default"/>
        <w:lang w:val="en-US" w:eastAsia="en-US" w:bidi="ar-SA"/>
      </w:rPr>
    </w:lvl>
    <w:lvl w:ilvl="7">
      <w:numFmt w:val="bullet"/>
      <w:lvlText w:val="•"/>
      <w:lvlJc w:val="left"/>
      <w:pPr>
        <w:ind w:left="7805" w:hanging="720"/>
      </w:pPr>
      <w:rPr>
        <w:rFonts w:hint="default"/>
        <w:lang w:val="en-US" w:eastAsia="en-US" w:bidi="ar-SA"/>
      </w:rPr>
    </w:lvl>
    <w:lvl w:ilvl="8">
      <w:numFmt w:val="bullet"/>
      <w:lvlText w:val="•"/>
      <w:lvlJc w:val="left"/>
      <w:pPr>
        <w:ind w:left="8740" w:hanging="720"/>
      </w:pPr>
      <w:rPr>
        <w:rFonts w:hint="default"/>
        <w:lang w:val="en-US" w:eastAsia="en-US" w:bidi="ar-SA"/>
      </w:rPr>
    </w:lvl>
  </w:abstractNum>
  <w:abstractNum w:abstractNumId="34" w15:restartNumberingAfterBreak="0">
    <w:nsid w:val="70220E95"/>
    <w:multiLevelType w:val="hybridMultilevel"/>
    <w:tmpl w:val="5C326300"/>
    <w:lvl w:ilvl="0" w:tplc="7E782DD0">
      <w:start w:val="1"/>
      <w:numFmt w:val="lowerLetter"/>
      <w:lvlText w:val="(%1)"/>
      <w:lvlJc w:val="left"/>
      <w:pPr>
        <w:ind w:left="1617" w:hanging="360"/>
      </w:pPr>
      <w:rPr>
        <w:rFonts w:hint="default"/>
        <w:spacing w:val="0"/>
        <w:w w:val="99"/>
        <w:lang w:val="en-US" w:eastAsia="en-US" w:bidi="ar-SA"/>
      </w:rPr>
    </w:lvl>
    <w:lvl w:ilvl="1" w:tplc="ECD8CE56">
      <w:numFmt w:val="bullet"/>
      <w:lvlText w:val="•"/>
      <w:lvlJc w:val="left"/>
      <w:pPr>
        <w:ind w:left="2519" w:hanging="360"/>
      </w:pPr>
      <w:rPr>
        <w:rFonts w:hint="default"/>
        <w:lang w:val="en-US" w:eastAsia="en-US" w:bidi="ar-SA"/>
      </w:rPr>
    </w:lvl>
    <w:lvl w:ilvl="2" w:tplc="396EA07E">
      <w:numFmt w:val="bullet"/>
      <w:lvlText w:val="•"/>
      <w:lvlJc w:val="left"/>
      <w:pPr>
        <w:ind w:left="3418" w:hanging="360"/>
      </w:pPr>
      <w:rPr>
        <w:rFonts w:hint="default"/>
        <w:lang w:val="en-US" w:eastAsia="en-US" w:bidi="ar-SA"/>
      </w:rPr>
    </w:lvl>
    <w:lvl w:ilvl="3" w:tplc="6E22A27A">
      <w:numFmt w:val="bullet"/>
      <w:lvlText w:val="•"/>
      <w:lvlJc w:val="left"/>
      <w:pPr>
        <w:ind w:left="4317" w:hanging="360"/>
      </w:pPr>
      <w:rPr>
        <w:rFonts w:hint="default"/>
        <w:lang w:val="en-US" w:eastAsia="en-US" w:bidi="ar-SA"/>
      </w:rPr>
    </w:lvl>
    <w:lvl w:ilvl="4" w:tplc="B54251AA">
      <w:numFmt w:val="bullet"/>
      <w:lvlText w:val="•"/>
      <w:lvlJc w:val="left"/>
      <w:pPr>
        <w:ind w:left="5216" w:hanging="360"/>
      </w:pPr>
      <w:rPr>
        <w:rFonts w:hint="default"/>
        <w:lang w:val="en-US" w:eastAsia="en-US" w:bidi="ar-SA"/>
      </w:rPr>
    </w:lvl>
    <w:lvl w:ilvl="5" w:tplc="3ED4D4CA">
      <w:numFmt w:val="bullet"/>
      <w:lvlText w:val="•"/>
      <w:lvlJc w:val="left"/>
      <w:pPr>
        <w:ind w:left="6115" w:hanging="360"/>
      </w:pPr>
      <w:rPr>
        <w:rFonts w:hint="default"/>
        <w:lang w:val="en-US" w:eastAsia="en-US" w:bidi="ar-SA"/>
      </w:rPr>
    </w:lvl>
    <w:lvl w:ilvl="6" w:tplc="E744D78A">
      <w:numFmt w:val="bullet"/>
      <w:lvlText w:val="•"/>
      <w:lvlJc w:val="left"/>
      <w:pPr>
        <w:ind w:left="7014" w:hanging="360"/>
      </w:pPr>
      <w:rPr>
        <w:rFonts w:hint="default"/>
        <w:lang w:val="en-US" w:eastAsia="en-US" w:bidi="ar-SA"/>
      </w:rPr>
    </w:lvl>
    <w:lvl w:ilvl="7" w:tplc="70F863F8">
      <w:numFmt w:val="bullet"/>
      <w:lvlText w:val="•"/>
      <w:lvlJc w:val="left"/>
      <w:pPr>
        <w:ind w:left="7913" w:hanging="360"/>
      </w:pPr>
      <w:rPr>
        <w:rFonts w:hint="default"/>
        <w:lang w:val="en-US" w:eastAsia="en-US" w:bidi="ar-SA"/>
      </w:rPr>
    </w:lvl>
    <w:lvl w:ilvl="8" w:tplc="B264132C">
      <w:numFmt w:val="bullet"/>
      <w:lvlText w:val="•"/>
      <w:lvlJc w:val="left"/>
      <w:pPr>
        <w:ind w:left="8812" w:hanging="360"/>
      </w:pPr>
      <w:rPr>
        <w:rFonts w:hint="default"/>
        <w:lang w:val="en-US" w:eastAsia="en-US" w:bidi="ar-SA"/>
      </w:rPr>
    </w:lvl>
  </w:abstractNum>
  <w:abstractNum w:abstractNumId="35" w15:restartNumberingAfterBreak="0">
    <w:nsid w:val="74675EA1"/>
    <w:multiLevelType w:val="hybridMultilevel"/>
    <w:tmpl w:val="1910CE42"/>
    <w:lvl w:ilvl="0" w:tplc="6E866B5A">
      <w:numFmt w:val="bullet"/>
      <w:lvlText w:val=""/>
      <w:lvlJc w:val="left"/>
      <w:pPr>
        <w:ind w:left="1060" w:hanging="360"/>
      </w:pPr>
      <w:rPr>
        <w:rFonts w:ascii="Symbol" w:eastAsia="Symbol" w:hAnsi="Symbol" w:cs="Symbol" w:hint="default"/>
        <w:b w:val="0"/>
        <w:bCs w:val="0"/>
        <w:i w:val="0"/>
        <w:iCs w:val="0"/>
        <w:spacing w:val="0"/>
        <w:w w:val="100"/>
        <w:sz w:val="24"/>
        <w:szCs w:val="24"/>
        <w:lang w:val="en-US" w:eastAsia="en-US" w:bidi="ar-SA"/>
      </w:rPr>
    </w:lvl>
    <w:lvl w:ilvl="1" w:tplc="EBA0DD5C">
      <w:numFmt w:val="bullet"/>
      <w:lvlText w:val="•"/>
      <w:lvlJc w:val="left"/>
      <w:pPr>
        <w:ind w:left="2015" w:hanging="360"/>
      </w:pPr>
      <w:rPr>
        <w:rFonts w:hint="default"/>
        <w:lang w:val="en-US" w:eastAsia="en-US" w:bidi="ar-SA"/>
      </w:rPr>
    </w:lvl>
    <w:lvl w:ilvl="2" w:tplc="D74AA902">
      <w:numFmt w:val="bullet"/>
      <w:lvlText w:val="•"/>
      <w:lvlJc w:val="left"/>
      <w:pPr>
        <w:ind w:left="2970" w:hanging="360"/>
      </w:pPr>
      <w:rPr>
        <w:rFonts w:hint="default"/>
        <w:lang w:val="en-US" w:eastAsia="en-US" w:bidi="ar-SA"/>
      </w:rPr>
    </w:lvl>
    <w:lvl w:ilvl="3" w:tplc="4C7A3856">
      <w:numFmt w:val="bullet"/>
      <w:lvlText w:val="•"/>
      <w:lvlJc w:val="left"/>
      <w:pPr>
        <w:ind w:left="3925" w:hanging="360"/>
      </w:pPr>
      <w:rPr>
        <w:rFonts w:hint="default"/>
        <w:lang w:val="en-US" w:eastAsia="en-US" w:bidi="ar-SA"/>
      </w:rPr>
    </w:lvl>
    <w:lvl w:ilvl="4" w:tplc="B9A0A0BC">
      <w:numFmt w:val="bullet"/>
      <w:lvlText w:val="•"/>
      <w:lvlJc w:val="left"/>
      <w:pPr>
        <w:ind w:left="4880" w:hanging="360"/>
      </w:pPr>
      <w:rPr>
        <w:rFonts w:hint="default"/>
        <w:lang w:val="en-US" w:eastAsia="en-US" w:bidi="ar-SA"/>
      </w:rPr>
    </w:lvl>
    <w:lvl w:ilvl="5" w:tplc="D7F8D3EA">
      <w:numFmt w:val="bullet"/>
      <w:lvlText w:val="•"/>
      <w:lvlJc w:val="left"/>
      <w:pPr>
        <w:ind w:left="5835" w:hanging="360"/>
      </w:pPr>
      <w:rPr>
        <w:rFonts w:hint="default"/>
        <w:lang w:val="en-US" w:eastAsia="en-US" w:bidi="ar-SA"/>
      </w:rPr>
    </w:lvl>
    <w:lvl w:ilvl="6" w:tplc="511890E2">
      <w:numFmt w:val="bullet"/>
      <w:lvlText w:val="•"/>
      <w:lvlJc w:val="left"/>
      <w:pPr>
        <w:ind w:left="6790" w:hanging="360"/>
      </w:pPr>
      <w:rPr>
        <w:rFonts w:hint="default"/>
        <w:lang w:val="en-US" w:eastAsia="en-US" w:bidi="ar-SA"/>
      </w:rPr>
    </w:lvl>
    <w:lvl w:ilvl="7" w:tplc="CAE425F4">
      <w:numFmt w:val="bullet"/>
      <w:lvlText w:val="•"/>
      <w:lvlJc w:val="left"/>
      <w:pPr>
        <w:ind w:left="7745" w:hanging="360"/>
      </w:pPr>
      <w:rPr>
        <w:rFonts w:hint="default"/>
        <w:lang w:val="en-US" w:eastAsia="en-US" w:bidi="ar-SA"/>
      </w:rPr>
    </w:lvl>
    <w:lvl w:ilvl="8" w:tplc="69D2162E">
      <w:numFmt w:val="bullet"/>
      <w:lvlText w:val="•"/>
      <w:lvlJc w:val="left"/>
      <w:pPr>
        <w:ind w:left="8700" w:hanging="360"/>
      </w:pPr>
      <w:rPr>
        <w:rFonts w:hint="default"/>
        <w:lang w:val="en-US" w:eastAsia="en-US" w:bidi="ar-SA"/>
      </w:rPr>
    </w:lvl>
  </w:abstractNum>
  <w:abstractNum w:abstractNumId="36" w15:restartNumberingAfterBreak="0">
    <w:nsid w:val="75910DEE"/>
    <w:multiLevelType w:val="hybridMultilevel"/>
    <w:tmpl w:val="475C24AC"/>
    <w:lvl w:ilvl="0" w:tplc="22F4726A">
      <w:numFmt w:val="bullet"/>
      <w:lvlText w:val=""/>
      <w:lvlJc w:val="left"/>
      <w:pPr>
        <w:ind w:left="827" w:hanging="360"/>
      </w:pPr>
      <w:rPr>
        <w:rFonts w:ascii="Symbol" w:eastAsia="Symbol" w:hAnsi="Symbol" w:cs="Symbol" w:hint="default"/>
        <w:b w:val="0"/>
        <w:bCs w:val="0"/>
        <w:i w:val="0"/>
        <w:iCs w:val="0"/>
        <w:spacing w:val="0"/>
        <w:w w:val="100"/>
        <w:sz w:val="24"/>
        <w:szCs w:val="24"/>
        <w:lang w:val="en-US" w:eastAsia="en-US" w:bidi="ar-SA"/>
      </w:rPr>
    </w:lvl>
    <w:lvl w:ilvl="1" w:tplc="DF78C224">
      <w:numFmt w:val="bullet"/>
      <w:lvlText w:val="•"/>
      <w:lvlJc w:val="left"/>
      <w:pPr>
        <w:ind w:left="1639" w:hanging="360"/>
      </w:pPr>
      <w:rPr>
        <w:rFonts w:hint="default"/>
        <w:lang w:val="en-US" w:eastAsia="en-US" w:bidi="ar-SA"/>
      </w:rPr>
    </w:lvl>
    <w:lvl w:ilvl="2" w:tplc="751E7DBA">
      <w:numFmt w:val="bullet"/>
      <w:lvlText w:val="•"/>
      <w:lvlJc w:val="left"/>
      <w:pPr>
        <w:ind w:left="2458" w:hanging="360"/>
      </w:pPr>
      <w:rPr>
        <w:rFonts w:hint="default"/>
        <w:lang w:val="en-US" w:eastAsia="en-US" w:bidi="ar-SA"/>
      </w:rPr>
    </w:lvl>
    <w:lvl w:ilvl="3" w:tplc="E09E9D5E">
      <w:numFmt w:val="bullet"/>
      <w:lvlText w:val="•"/>
      <w:lvlJc w:val="left"/>
      <w:pPr>
        <w:ind w:left="3277" w:hanging="360"/>
      </w:pPr>
      <w:rPr>
        <w:rFonts w:hint="default"/>
        <w:lang w:val="en-US" w:eastAsia="en-US" w:bidi="ar-SA"/>
      </w:rPr>
    </w:lvl>
    <w:lvl w:ilvl="4" w:tplc="A4DE8764">
      <w:numFmt w:val="bullet"/>
      <w:lvlText w:val="•"/>
      <w:lvlJc w:val="left"/>
      <w:pPr>
        <w:ind w:left="4096" w:hanging="360"/>
      </w:pPr>
      <w:rPr>
        <w:rFonts w:hint="default"/>
        <w:lang w:val="en-US" w:eastAsia="en-US" w:bidi="ar-SA"/>
      </w:rPr>
    </w:lvl>
    <w:lvl w:ilvl="5" w:tplc="9FAC1C44">
      <w:numFmt w:val="bullet"/>
      <w:lvlText w:val="•"/>
      <w:lvlJc w:val="left"/>
      <w:pPr>
        <w:ind w:left="4915" w:hanging="360"/>
      </w:pPr>
      <w:rPr>
        <w:rFonts w:hint="default"/>
        <w:lang w:val="en-US" w:eastAsia="en-US" w:bidi="ar-SA"/>
      </w:rPr>
    </w:lvl>
    <w:lvl w:ilvl="6" w:tplc="D6D650A4">
      <w:numFmt w:val="bullet"/>
      <w:lvlText w:val="•"/>
      <w:lvlJc w:val="left"/>
      <w:pPr>
        <w:ind w:left="5734" w:hanging="360"/>
      </w:pPr>
      <w:rPr>
        <w:rFonts w:hint="default"/>
        <w:lang w:val="en-US" w:eastAsia="en-US" w:bidi="ar-SA"/>
      </w:rPr>
    </w:lvl>
    <w:lvl w:ilvl="7" w:tplc="FD32FDF2">
      <w:numFmt w:val="bullet"/>
      <w:lvlText w:val="•"/>
      <w:lvlJc w:val="left"/>
      <w:pPr>
        <w:ind w:left="6553" w:hanging="360"/>
      </w:pPr>
      <w:rPr>
        <w:rFonts w:hint="default"/>
        <w:lang w:val="en-US" w:eastAsia="en-US" w:bidi="ar-SA"/>
      </w:rPr>
    </w:lvl>
    <w:lvl w:ilvl="8" w:tplc="B49424D0">
      <w:numFmt w:val="bullet"/>
      <w:lvlText w:val="•"/>
      <w:lvlJc w:val="left"/>
      <w:pPr>
        <w:ind w:left="7372" w:hanging="360"/>
      </w:pPr>
      <w:rPr>
        <w:rFonts w:hint="default"/>
        <w:lang w:val="en-US" w:eastAsia="en-US" w:bidi="ar-SA"/>
      </w:rPr>
    </w:lvl>
  </w:abstractNum>
  <w:abstractNum w:abstractNumId="37" w15:restartNumberingAfterBreak="0">
    <w:nsid w:val="75DA7BA9"/>
    <w:multiLevelType w:val="hybridMultilevel"/>
    <w:tmpl w:val="C33419B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8" w15:restartNumberingAfterBreak="0">
    <w:nsid w:val="77176CBC"/>
    <w:multiLevelType w:val="hybridMultilevel"/>
    <w:tmpl w:val="615C6808"/>
    <w:lvl w:ilvl="0" w:tplc="67605634">
      <w:start w:val="1"/>
      <w:numFmt w:val="decimal"/>
      <w:lvlText w:val="%1."/>
      <w:lvlJc w:val="left"/>
      <w:pPr>
        <w:ind w:left="1420" w:hanging="360"/>
      </w:pPr>
      <w:rPr>
        <w:rFonts w:ascii="Arial" w:eastAsia="Arial" w:hAnsi="Arial" w:cs="Arial" w:hint="default"/>
        <w:b w:val="0"/>
        <w:bCs w:val="0"/>
        <w:i w:val="0"/>
        <w:iCs w:val="0"/>
        <w:spacing w:val="0"/>
        <w:w w:val="100"/>
        <w:sz w:val="24"/>
        <w:szCs w:val="24"/>
        <w:lang w:val="en-US" w:eastAsia="en-US" w:bidi="ar-SA"/>
      </w:rPr>
    </w:lvl>
    <w:lvl w:ilvl="1" w:tplc="86D8ADA4">
      <w:numFmt w:val="bullet"/>
      <w:lvlText w:val="•"/>
      <w:lvlJc w:val="left"/>
      <w:pPr>
        <w:ind w:left="2339" w:hanging="360"/>
      </w:pPr>
      <w:rPr>
        <w:rFonts w:hint="default"/>
        <w:lang w:val="en-US" w:eastAsia="en-US" w:bidi="ar-SA"/>
      </w:rPr>
    </w:lvl>
    <w:lvl w:ilvl="2" w:tplc="0A4443A0">
      <w:numFmt w:val="bullet"/>
      <w:lvlText w:val="•"/>
      <w:lvlJc w:val="left"/>
      <w:pPr>
        <w:ind w:left="3258" w:hanging="360"/>
      </w:pPr>
      <w:rPr>
        <w:rFonts w:hint="default"/>
        <w:lang w:val="en-US" w:eastAsia="en-US" w:bidi="ar-SA"/>
      </w:rPr>
    </w:lvl>
    <w:lvl w:ilvl="3" w:tplc="E2B858C6">
      <w:numFmt w:val="bullet"/>
      <w:lvlText w:val="•"/>
      <w:lvlJc w:val="left"/>
      <w:pPr>
        <w:ind w:left="4177" w:hanging="360"/>
      </w:pPr>
      <w:rPr>
        <w:rFonts w:hint="default"/>
        <w:lang w:val="en-US" w:eastAsia="en-US" w:bidi="ar-SA"/>
      </w:rPr>
    </w:lvl>
    <w:lvl w:ilvl="4" w:tplc="FD040E12">
      <w:numFmt w:val="bullet"/>
      <w:lvlText w:val="•"/>
      <w:lvlJc w:val="left"/>
      <w:pPr>
        <w:ind w:left="5096" w:hanging="360"/>
      </w:pPr>
      <w:rPr>
        <w:rFonts w:hint="default"/>
        <w:lang w:val="en-US" w:eastAsia="en-US" w:bidi="ar-SA"/>
      </w:rPr>
    </w:lvl>
    <w:lvl w:ilvl="5" w:tplc="46246038">
      <w:numFmt w:val="bullet"/>
      <w:lvlText w:val="•"/>
      <w:lvlJc w:val="left"/>
      <w:pPr>
        <w:ind w:left="6015" w:hanging="360"/>
      </w:pPr>
      <w:rPr>
        <w:rFonts w:hint="default"/>
        <w:lang w:val="en-US" w:eastAsia="en-US" w:bidi="ar-SA"/>
      </w:rPr>
    </w:lvl>
    <w:lvl w:ilvl="6" w:tplc="E1AC3478">
      <w:numFmt w:val="bullet"/>
      <w:lvlText w:val="•"/>
      <w:lvlJc w:val="left"/>
      <w:pPr>
        <w:ind w:left="6934" w:hanging="360"/>
      </w:pPr>
      <w:rPr>
        <w:rFonts w:hint="default"/>
        <w:lang w:val="en-US" w:eastAsia="en-US" w:bidi="ar-SA"/>
      </w:rPr>
    </w:lvl>
    <w:lvl w:ilvl="7" w:tplc="6420A5C0">
      <w:numFmt w:val="bullet"/>
      <w:lvlText w:val="•"/>
      <w:lvlJc w:val="left"/>
      <w:pPr>
        <w:ind w:left="7853" w:hanging="360"/>
      </w:pPr>
      <w:rPr>
        <w:rFonts w:hint="default"/>
        <w:lang w:val="en-US" w:eastAsia="en-US" w:bidi="ar-SA"/>
      </w:rPr>
    </w:lvl>
    <w:lvl w:ilvl="8" w:tplc="3D123CDA">
      <w:numFmt w:val="bullet"/>
      <w:lvlText w:val="•"/>
      <w:lvlJc w:val="left"/>
      <w:pPr>
        <w:ind w:left="8772" w:hanging="360"/>
      </w:pPr>
      <w:rPr>
        <w:rFonts w:hint="default"/>
        <w:lang w:val="en-US" w:eastAsia="en-US" w:bidi="ar-SA"/>
      </w:rPr>
    </w:lvl>
  </w:abstractNum>
  <w:abstractNum w:abstractNumId="39" w15:restartNumberingAfterBreak="0">
    <w:nsid w:val="79394200"/>
    <w:multiLevelType w:val="hybridMultilevel"/>
    <w:tmpl w:val="94FAD93E"/>
    <w:lvl w:ilvl="0" w:tplc="D436ABD6">
      <w:numFmt w:val="bullet"/>
      <w:lvlText w:val=""/>
      <w:lvlJc w:val="left"/>
      <w:pPr>
        <w:ind w:left="1420" w:hanging="360"/>
      </w:pPr>
      <w:rPr>
        <w:rFonts w:ascii="Symbol" w:eastAsia="Symbol" w:hAnsi="Symbol" w:cs="Symbol" w:hint="default"/>
        <w:b w:val="0"/>
        <w:bCs w:val="0"/>
        <w:i w:val="0"/>
        <w:iCs w:val="0"/>
        <w:spacing w:val="0"/>
        <w:w w:val="100"/>
        <w:sz w:val="24"/>
        <w:szCs w:val="24"/>
        <w:lang w:val="en-US" w:eastAsia="en-US" w:bidi="ar-SA"/>
      </w:rPr>
    </w:lvl>
    <w:lvl w:ilvl="1" w:tplc="B6263D5C">
      <w:numFmt w:val="bullet"/>
      <w:lvlText w:val="•"/>
      <w:lvlJc w:val="left"/>
      <w:pPr>
        <w:ind w:left="2339" w:hanging="360"/>
      </w:pPr>
      <w:rPr>
        <w:rFonts w:hint="default"/>
        <w:lang w:val="en-US" w:eastAsia="en-US" w:bidi="ar-SA"/>
      </w:rPr>
    </w:lvl>
    <w:lvl w:ilvl="2" w:tplc="5B4C10BA">
      <w:numFmt w:val="bullet"/>
      <w:lvlText w:val="•"/>
      <w:lvlJc w:val="left"/>
      <w:pPr>
        <w:ind w:left="3258" w:hanging="360"/>
      </w:pPr>
      <w:rPr>
        <w:rFonts w:hint="default"/>
        <w:lang w:val="en-US" w:eastAsia="en-US" w:bidi="ar-SA"/>
      </w:rPr>
    </w:lvl>
    <w:lvl w:ilvl="3" w:tplc="17E03BEE">
      <w:numFmt w:val="bullet"/>
      <w:lvlText w:val="•"/>
      <w:lvlJc w:val="left"/>
      <w:pPr>
        <w:ind w:left="4177" w:hanging="360"/>
      </w:pPr>
      <w:rPr>
        <w:rFonts w:hint="default"/>
        <w:lang w:val="en-US" w:eastAsia="en-US" w:bidi="ar-SA"/>
      </w:rPr>
    </w:lvl>
    <w:lvl w:ilvl="4" w:tplc="A9440958">
      <w:numFmt w:val="bullet"/>
      <w:lvlText w:val="•"/>
      <w:lvlJc w:val="left"/>
      <w:pPr>
        <w:ind w:left="5096" w:hanging="360"/>
      </w:pPr>
      <w:rPr>
        <w:rFonts w:hint="default"/>
        <w:lang w:val="en-US" w:eastAsia="en-US" w:bidi="ar-SA"/>
      </w:rPr>
    </w:lvl>
    <w:lvl w:ilvl="5" w:tplc="CF86E776">
      <w:numFmt w:val="bullet"/>
      <w:lvlText w:val="•"/>
      <w:lvlJc w:val="left"/>
      <w:pPr>
        <w:ind w:left="6015" w:hanging="360"/>
      </w:pPr>
      <w:rPr>
        <w:rFonts w:hint="default"/>
        <w:lang w:val="en-US" w:eastAsia="en-US" w:bidi="ar-SA"/>
      </w:rPr>
    </w:lvl>
    <w:lvl w:ilvl="6" w:tplc="4BF6B50A">
      <w:numFmt w:val="bullet"/>
      <w:lvlText w:val="•"/>
      <w:lvlJc w:val="left"/>
      <w:pPr>
        <w:ind w:left="6934" w:hanging="360"/>
      </w:pPr>
      <w:rPr>
        <w:rFonts w:hint="default"/>
        <w:lang w:val="en-US" w:eastAsia="en-US" w:bidi="ar-SA"/>
      </w:rPr>
    </w:lvl>
    <w:lvl w:ilvl="7" w:tplc="B038D24E">
      <w:numFmt w:val="bullet"/>
      <w:lvlText w:val="•"/>
      <w:lvlJc w:val="left"/>
      <w:pPr>
        <w:ind w:left="7853" w:hanging="360"/>
      </w:pPr>
      <w:rPr>
        <w:rFonts w:hint="default"/>
        <w:lang w:val="en-US" w:eastAsia="en-US" w:bidi="ar-SA"/>
      </w:rPr>
    </w:lvl>
    <w:lvl w:ilvl="8" w:tplc="9028D1B4">
      <w:numFmt w:val="bullet"/>
      <w:lvlText w:val="•"/>
      <w:lvlJc w:val="left"/>
      <w:pPr>
        <w:ind w:left="8772" w:hanging="360"/>
      </w:pPr>
      <w:rPr>
        <w:rFonts w:hint="default"/>
        <w:lang w:val="en-US" w:eastAsia="en-US" w:bidi="ar-SA"/>
      </w:rPr>
    </w:lvl>
  </w:abstractNum>
  <w:abstractNum w:abstractNumId="40" w15:restartNumberingAfterBreak="0">
    <w:nsid w:val="7953276D"/>
    <w:multiLevelType w:val="multilevel"/>
    <w:tmpl w:val="90987E10"/>
    <w:lvl w:ilvl="0">
      <w:start w:val="12"/>
      <w:numFmt w:val="decimal"/>
      <w:lvlText w:val="%1"/>
      <w:lvlJc w:val="left"/>
      <w:pPr>
        <w:ind w:left="1257" w:hanging="891"/>
      </w:pPr>
      <w:rPr>
        <w:rFonts w:hint="default"/>
        <w:lang w:val="en-US" w:eastAsia="en-US" w:bidi="ar-SA"/>
      </w:rPr>
    </w:lvl>
    <w:lvl w:ilvl="1">
      <w:numFmt w:val="decimal"/>
      <w:lvlText w:val="%1.%2"/>
      <w:lvlJc w:val="left"/>
      <w:pPr>
        <w:ind w:left="1257" w:hanging="891"/>
      </w:pPr>
      <w:rPr>
        <w:rFonts w:ascii="Arial" w:eastAsia="Arial" w:hAnsi="Arial" w:cs="Arial" w:hint="default"/>
        <w:b w:val="0"/>
        <w:bCs w:val="0"/>
        <w:i w:val="0"/>
        <w:iCs w:val="0"/>
        <w:color w:val="CC0066"/>
        <w:spacing w:val="0"/>
        <w:w w:val="100"/>
        <w:sz w:val="40"/>
        <w:szCs w:val="40"/>
        <w:lang w:val="en-US" w:eastAsia="en-US" w:bidi="ar-SA"/>
      </w:rPr>
    </w:lvl>
    <w:lvl w:ilvl="2">
      <w:start w:val="1"/>
      <w:numFmt w:val="lowerLetter"/>
      <w:lvlText w:val="%3."/>
      <w:lvlJc w:val="left"/>
      <w:pPr>
        <w:ind w:left="894" w:hanging="358"/>
      </w:pPr>
      <w:rPr>
        <w:rFonts w:ascii="Arial" w:eastAsia="Arial" w:hAnsi="Arial" w:cs="Arial" w:hint="default"/>
        <w:b w:val="0"/>
        <w:bCs w:val="0"/>
        <w:i w:val="0"/>
        <w:iCs w:val="0"/>
        <w:spacing w:val="0"/>
        <w:w w:val="100"/>
        <w:sz w:val="24"/>
        <w:szCs w:val="24"/>
        <w:lang w:val="en-US" w:eastAsia="en-US" w:bidi="ar-SA"/>
      </w:rPr>
    </w:lvl>
    <w:lvl w:ilvl="3">
      <w:numFmt w:val="bullet"/>
      <w:lvlText w:val="•"/>
      <w:lvlJc w:val="left"/>
      <w:pPr>
        <w:ind w:left="3338" w:hanging="358"/>
      </w:pPr>
      <w:rPr>
        <w:rFonts w:hint="default"/>
        <w:lang w:val="en-US" w:eastAsia="en-US" w:bidi="ar-SA"/>
      </w:rPr>
    </w:lvl>
    <w:lvl w:ilvl="4">
      <w:numFmt w:val="bullet"/>
      <w:lvlText w:val="•"/>
      <w:lvlJc w:val="left"/>
      <w:pPr>
        <w:ind w:left="4377" w:hanging="358"/>
      </w:pPr>
      <w:rPr>
        <w:rFonts w:hint="default"/>
        <w:lang w:val="en-US" w:eastAsia="en-US" w:bidi="ar-SA"/>
      </w:rPr>
    </w:lvl>
    <w:lvl w:ilvl="5">
      <w:numFmt w:val="bullet"/>
      <w:lvlText w:val="•"/>
      <w:lvlJc w:val="left"/>
      <w:pPr>
        <w:ind w:left="5416" w:hanging="358"/>
      </w:pPr>
      <w:rPr>
        <w:rFonts w:hint="default"/>
        <w:lang w:val="en-US" w:eastAsia="en-US" w:bidi="ar-SA"/>
      </w:rPr>
    </w:lvl>
    <w:lvl w:ilvl="6">
      <w:numFmt w:val="bullet"/>
      <w:lvlText w:val="•"/>
      <w:lvlJc w:val="left"/>
      <w:pPr>
        <w:ind w:left="6455" w:hanging="358"/>
      </w:pPr>
      <w:rPr>
        <w:rFonts w:hint="default"/>
        <w:lang w:val="en-US" w:eastAsia="en-US" w:bidi="ar-SA"/>
      </w:rPr>
    </w:lvl>
    <w:lvl w:ilvl="7">
      <w:numFmt w:val="bullet"/>
      <w:lvlText w:val="•"/>
      <w:lvlJc w:val="left"/>
      <w:pPr>
        <w:ind w:left="7494" w:hanging="358"/>
      </w:pPr>
      <w:rPr>
        <w:rFonts w:hint="default"/>
        <w:lang w:val="en-US" w:eastAsia="en-US" w:bidi="ar-SA"/>
      </w:rPr>
    </w:lvl>
    <w:lvl w:ilvl="8">
      <w:numFmt w:val="bullet"/>
      <w:lvlText w:val="•"/>
      <w:lvlJc w:val="left"/>
      <w:pPr>
        <w:ind w:left="8533" w:hanging="358"/>
      </w:pPr>
      <w:rPr>
        <w:rFonts w:hint="default"/>
        <w:lang w:val="en-US" w:eastAsia="en-US" w:bidi="ar-SA"/>
      </w:rPr>
    </w:lvl>
  </w:abstractNum>
  <w:abstractNum w:abstractNumId="41" w15:restartNumberingAfterBreak="0">
    <w:nsid w:val="7CBD3F90"/>
    <w:multiLevelType w:val="multilevel"/>
    <w:tmpl w:val="4D947F12"/>
    <w:lvl w:ilvl="0">
      <w:start w:val="16"/>
      <w:numFmt w:val="decimal"/>
      <w:lvlText w:val="%1"/>
      <w:lvlJc w:val="left"/>
      <w:pPr>
        <w:ind w:left="1257" w:hanging="949"/>
      </w:pPr>
      <w:rPr>
        <w:rFonts w:hint="default"/>
        <w:lang w:val="en-US" w:eastAsia="en-US" w:bidi="ar-SA"/>
      </w:rPr>
    </w:lvl>
    <w:lvl w:ilvl="1">
      <w:numFmt w:val="decimal"/>
      <w:lvlText w:val="%1.%2"/>
      <w:lvlJc w:val="left"/>
      <w:pPr>
        <w:ind w:left="1257" w:hanging="949"/>
      </w:pPr>
      <w:rPr>
        <w:rFonts w:ascii="Arial" w:eastAsia="Arial" w:hAnsi="Arial" w:cs="Arial" w:hint="default"/>
        <w:b w:val="0"/>
        <w:bCs w:val="0"/>
        <w:i w:val="0"/>
        <w:iCs w:val="0"/>
        <w:color w:val="CC0066"/>
        <w:spacing w:val="0"/>
        <w:w w:val="100"/>
        <w:sz w:val="40"/>
        <w:szCs w:val="40"/>
        <w:lang w:val="en-US" w:eastAsia="en-US" w:bidi="ar-SA"/>
      </w:rPr>
    </w:lvl>
    <w:lvl w:ilvl="2">
      <w:numFmt w:val="bullet"/>
      <w:lvlText w:val="•"/>
      <w:lvlJc w:val="left"/>
      <w:pPr>
        <w:ind w:left="3130" w:hanging="949"/>
      </w:pPr>
      <w:rPr>
        <w:rFonts w:hint="default"/>
        <w:lang w:val="en-US" w:eastAsia="en-US" w:bidi="ar-SA"/>
      </w:rPr>
    </w:lvl>
    <w:lvl w:ilvl="3">
      <w:numFmt w:val="bullet"/>
      <w:lvlText w:val="•"/>
      <w:lvlJc w:val="left"/>
      <w:pPr>
        <w:ind w:left="4065" w:hanging="949"/>
      </w:pPr>
      <w:rPr>
        <w:rFonts w:hint="default"/>
        <w:lang w:val="en-US" w:eastAsia="en-US" w:bidi="ar-SA"/>
      </w:rPr>
    </w:lvl>
    <w:lvl w:ilvl="4">
      <w:numFmt w:val="bullet"/>
      <w:lvlText w:val="•"/>
      <w:lvlJc w:val="left"/>
      <w:pPr>
        <w:ind w:left="5000" w:hanging="949"/>
      </w:pPr>
      <w:rPr>
        <w:rFonts w:hint="default"/>
        <w:lang w:val="en-US" w:eastAsia="en-US" w:bidi="ar-SA"/>
      </w:rPr>
    </w:lvl>
    <w:lvl w:ilvl="5">
      <w:numFmt w:val="bullet"/>
      <w:lvlText w:val="•"/>
      <w:lvlJc w:val="left"/>
      <w:pPr>
        <w:ind w:left="5935" w:hanging="949"/>
      </w:pPr>
      <w:rPr>
        <w:rFonts w:hint="default"/>
        <w:lang w:val="en-US" w:eastAsia="en-US" w:bidi="ar-SA"/>
      </w:rPr>
    </w:lvl>
    <w:lvl w:ilvl="6">
      <w:numFmt w:val="bullet"/>
      <w:lvlText w:val="•"/>
      <w:lvlJc w:val="left"/>
      <w:pPr>
        <w:ind w:left="6870" w:hanging="949"/>
      </w:pPr>
      <w:rPr>
        <w:rFonts w:hint="default"/>
        <w:lang w:val="en-US" w:eastAsia="en-US" w:bidi="ar-SA"/>
      </w:rPr>
    </w:lvl>
    <w:lvl w:ilvl="7">
      <w:numFmt w:val="bullet"/>
      <w:lvlText w:val="•"/>
      <w:lvlJc w:val="left"/>
      <w:pPr>
        <w:ind w:left="7805" w:hanging="949"/>
      </w:pPr>
      <w:rPr>
        <w:rFonts w:hint="default"/>
        <w:lang w:val="en-US" w:eastAsia="en-US" w:bidi="ar-SA"/>
      </w:rPr>
    </w:lvl>
    <w:lvl w:ilvl="8">
      <w:numFmt w:val="bullet"/>
      <w:lvlText w:val="•"/>
      <w:lvlJc w:val="left"/>
      <w:pPr>
        <w:ind w:left="8740" w:hanging="949"/>
      </w:pPr>
      <w:rPr>
        <w:rFonts w:hint="default"/>
        <w:lang w:val="en-US" w:eastAsia="en-US" w:bidi="ar-SA"/>
      </w:rPr>
    </w:lvl>
  </w:abstractNum>
  <w:abstractNum w:abstractNumId="42" w15:restartNumberingAfterBreak="0">
    <w:nsid w:val="7F5A70CA"/>
    <w:multiLevelType w:val="hybridMultilevel"/>
    <w:tmpl w:val="80246DA0"/>
    <w:lvl w:ilvl="0" w:tplc="EF3EA666">
      <w:numFmt w:val="bullet"/>
      <w:lvlText w:val=""/>
      <w:lvlJc w:val="left"/>
      <w:pPr>
        <w:ind w:left="827" w:hanging="360"/>
      </w:pPr>
      <w:rPr>
        <w:rFonts w:ascii="Symbol" w:eastAsia="Symbol" w:hAnsi="Symbol" w:cs="Symbol" w:hint="default"/>
        <w:b w:val="0"/>
        <w:bCs w:val="0"/>
        <w:i w:val="0"/>
        <w:iCs w:val="0"/>
        <w:spacing w:val="0"/>
        <w:w w:val="100"/>
        <w:sz w:val="24"/>
        <w:szCs w:val="24"/>
        <w:lang w:val="en-US" w:eastAsia="en-US" w:bidi="ar-SA"/>
      </w:rPr>
    </w:lvl>
    <w:lvl w:ilvl="1" w:tplc="3B0EF574">
      <w:numFmt w:val="bullet"/>
      <w:lvlText w:val="•"/>
      <w:lvlJc w:val="left"/>
      <w:pPr>
        <w:ind w:left="1639" w:hanging="360"/>
      </w:pPr>
      <w:rPr>
        <w:rFonts w:hint="default"/>
        <w:lang w:val="en-US" w:eastAsia="en-US" w:bidi="ar-SA"/>
      </w:rPr>
    </w:lvl>
    <w:lvl w:ilvl="2" w:tplc="22D477C8">
      <w:numFmt w:val="bullet"/>
      <w:lvlText w:val="•"/>
      <w:lvlJc w:val="left"/>
      <w:pPr>
        <w:ind w:left="2458" w:hanging="360"/>
      </w:pPr>
      <w:rPr>
        <w:rFonts w:hint="default"/>
        <w:lang w:val="en-US" w:eastAsia="en-US" w:bidi="ar-SA"/>
      </w:rPr>
    </w:lvl>
    <w:lvl w:ilvl="3" w:tplc="BC98837A">
      <w:numFmt w:val="bullet"/>
      <w:lvlText w:val="•"/>
      <w:lvlJc w:val="left"/>
      <w:pPr>
        <w:ind w:left="3277" w:hanging="360"/>
      </w:pPr>
      <w:rPr>
        <w:rFonts w:hint="default"/>
        <w:lang w:val="en-US" w:eastAsia="en-US" w:bidi="ar-SA"/>
      </w:rPr>
    </w:lvl>
    <w:lvl w:ilvl="4" w:tplc="84C02D2C">
      <w:numFmt w:val="bullet"/>
      <w:lvlText w:val="•"/>
      <w:lvlJc w:val="left"/>
      <w:pPr>
        <w:ind w:left="4096" w:hanging="360"/>
      </w:pPr>
      <w:rPr>
        <w:rFonts w:hint="default"/>
        <w:lang w:val="en-US" w:eastAsia="en-US" w:bidi="ar-SA"/>
      </w:rPr>
    </w:lvl>
    <w:lvl w:ilvl="5" w:tplc="47B410E2">
      <w:numFmt w:val="bullet"/>
      <w:lvlText w:val="•"/>
      <w:lvlJc w:val="left"/>
      <w:pPr>
        <w:ind w:left="4915" w:hanging="360"/>
      </w:pPr>
      <w:rPr>
        <w:rFonts w:hint="default"/>
        <w:lang w:val="en-US" w:eastAsia="en-US" w:bidi="ar-SA"/>
      </w:rPr>
    </w:lvl>
    <w:lvl w:ilvl="6" w:tplc="07023DF4">
      <w:numFmt w:val="bullet"/>
      <w:lvlText w:val="•"/>
      <w:lvlJc w:val="left"/>
      <w:pPr>
        <w:ind w:left="5734" w:hanging="360"/>
      </w:pPr>
      <w:rPr>
        <w:rFonts w:hint="default"/>
        <w:lang w:val="en-US" w:eastAsia="en-US" w:bidi="ar-SA"/>
      </w:rPr>
    </w:lvl>
    <w:lvl w:ilvl="7" w:tplc="0A4C4604">
      <w:numFmt w:val="bullet"/>
      <w:lvlText w:val="•"/>
      <w:lvlJc w:val="left"/>
      <w:pPr>
        <w:ind w:left="6553" w:hanging="360"/>
      </w:pPr>
      <w:rPr>
        <w:rFonts w:hint="default"/>
        <w:lang w:val="en-US" w:eastAsia="en-US" w:bidi="ar-SA"/>
      </w:rPr>
    </w:lvl>
    <w:lvl w:ilvl="8" w:tplc="6B6C9086">
      <w:numFmt w:val="bullet"/>
      <w:lvlText w:val="•"/>
      <w:lvlJc w:val="left"/>
      <w:pPr>
        <w:ind w:left="7372" w:hanging="360"/>
      </w:pPr>
      <w:rPr>
        <w:rFonts w:hint="default"/>
        <w:lang w:val="en-US" w:eastAsia="en-US" w:bidi="ar-SA"/>
      </w:rPr>
    </w:lvl>
  </w:abstractNum>
  <w:num w:numId="1" w16cid:durableId="1149319909">
    <w:abstractNumId w:val="38"/>
  </w:num>
  <w:num w:numId="2" w16cid:durableId="1042637531">
    <w:abstractNumId w:val="6"/>
  </w:num>
  <w:num w:numId="3" w16cid:durableId="982075617">
    <w:abstractNumId w:val="36"/>
  </w:num>
  <w:num w:numId="4" w16cid:durableId="357852346">
    <w:abstractNumId w:val="2"/>
  </w:num>
  <w:num w:numId="5" w16cid:durableId="225343101">
    <w:abstractNumId w:val="42"/>
  </w:num>
  <w:num w:numId="6" w16cid:durableId="1642886592">
    <w:abstractNumId w:val="39"/>
  </w:num>
  <w:num w:numId="7" w16cid:durableId="1593736363">
    <w:abstractNumId w:val="35"/>
  </w:num>
  <w:num w:numId="8" w16cid:durableId="1063481719">
    <w:abstractNumId w:val="23"/>
  </w:num>
  <w:num w:numId="9" w16cid:durableId="669062441">
    <w:abstractNumId w:val="10"/>
  </w:num>
  <w:num w:numId="10" w16cid:durableId="72356163">
    <w:abstractNumId w:val="27"/>
  </w:num>
  <w:num w:numId="11" w16cid:durableId="256598561">
    <w:abstractNumId w:val="18"/>
  </w:num>
  <w:num w:numId="12" w16cid:durableId="193344292">
    <w:abstractNumId w:val="31"/>
  </w:num>
  <w:num w:numId="13" w16cid:durableId="478695719">
    <w:abstractNumId w:val="14"/>
  </w:num>
  <w:num w:numId="14" w16cid:durableId="2043745550">
    <w:abstractNumId w:val="13"/>
  </w:num>
  <w:num w:numId="15" w16cid:durableId="37898473">
    <w:abstractNumId w:val="1"/>
  </w:num>
  <w:num w:numId="16" w16cid:durableId="1096632425">
    <w:abstractNumId w:val="41"/>
  </w:num>
  <w:num w:numId="17" w16cid:durableId="1740208272">
    <w:abstractNumId w:val="33"/>
  </w:num>
  <w:num w:numId="18" w16cid:durableId="1346328342">
    <w:abstractNumId w:val="30"/>
  </w:num>
  <w:num w:numId="19" w16cid:durableId="1032924344">
    <w:abstractNumId w:val="20"/>
  </w:num>
  <w:num w:numId="20" w16cid:durableId="705759559">
    <w:abstractNumId w:val="25"/>
  </w:num>
  <w:num w:numId="21" w16cid:durableId="1567718545">
    <w:abstractNumId w:val="0"/>
  </w:num>
  <w:num w:numId="22" w16cid:durableId="1772238887">
    <w:abstractNumId w:val="40"/>
  </w:num>
  <w:num w:numId="23" w16cid:durableId="66004098">
    <w:abstractNumId w:val="16"/>
  </w:num>
  <w:num w:numId="24" w16cid:durableId="1180662287">
    <w:abstractNumId w:val="22"/>
  </w:num>
  <w:num w:numId="25" w16cid:durableId="1049652612">
    <w:abstractNumId w:val="24"/>
  </w:num>
  <w:num w:numId="26" w16cid:durableId="2116513807">
    <w:abstractNumId w:val="19"/>
  </w:num>
  <w:num w:numId="27" w16cid:durableId="1772895513">
    <w:abstractNumId w:val="26"/>
  </w:num>
  <w:num w:numId="28" w16cid:durableId="1872916173">
    <w:abstractNumId w:val="7"/>
  </w:num>
  <w:num w:numId="29" w16cid:durableId="1196188039">
    <w:abstractNumId w:val="9"/>
  </w:num>
  <w:num w:numId="30" w16cid:durableId="355690940">
    <w:abstractNumId w:val="8"/>
  </w:num>
  <w:num w:numId="31" w16cid:durableId="121388277">
    <w:abstractNumId w:val="34"/>
  </w:num>
  <w:num w:numId="32" w16cid:durableId="532889938">
    <w:abstractNumId w:val="17"/>
  </w:num>
  <w:num w:numId="33" w16cid:durableId="199516931">
    <w:abstractNumId w:val="21"/>
  </w:num>
  <w:num w:numId="34" w16cid:durableId="2128313937">
    <w:abstractNumId w:val="5"/>
  </w:num>
  <w:num w:numId="35" w16cid:durableId="1593005299">
    <w:abstractNumId w:val="11"/>
  </w:num>
  <w:num w:numId="36" w16cid:durableId="1478957864">
    <w:abstractNumId w:val="15"/>
  </w:num>
  <w:num w:numId="37" w16cid:durableId="1494250455">
    <w:abstractNumId w:val="3"/>
  </w:num>
  <w:num w:numId="38" w16cid:durableId="1801679088">
    <w:abstractNumId w:val="29"/>
  </w:num>
  <w:num w:numId="39" w16cid:durableId="115299660">
    <w:abstractNumId w:val="4"/>
  </w:num>
  <w:num w:numId="40" w16cid:durableId="1630937552">
    <w:abstractNumId w:val="28"/>
  </w:num>
  <w:num w:numId="41" w16cid:durableId="1428423098">
    <w:abstractNumId w:val="37"/>
  </w:num>
  <w:num w:numId="42" w16cid:durableId="581253564">
    <w:abstractNumId w:val="12"/>
  </w:num>
  <w:num w:numId="43" w16cid:durableId="35102861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D2650B"/>
    <w:rsid w:val="0005008F"/>
    <w:rsid w:val="00080858"/>
    <w:rsid w:val="000E500B"/>
    <w:rsid w:val="00215E64"/>
    <w:rsid w:val="00281864"/>
    <w:rsid w:val="002D2C22"/>
    <w:rsid w:val="003C5B60"/>
    <w:rsid w:val="004525FE"/>
    <w:rsid w:val="00483BDD"/>
    <w:rsid w:val="004B0AAA"/>
    <w:rsid w:val="004B1A2E"/>
    <w:rsid w:val="0055105B"/>
    <w:rsid w:val="005579B3"/>
    <w:rsid w:val="006D4ED6"/>
    <w:rsid w:val="00777FB6"/>
    <w:rsid w:val="00846A1A"/>
    <w:rsid w:val="009B4214"/>
    <w:rsid w:val="00A0255F"/>
    <w:rsid w:val="00C1784C"/>
    <w:rsid w:val="00C21F17"/>
    <w:rsid w:val="00C706AE"/>
    <w:rsid w:val="00C916E7"/>
    <w:rsid w:val="00CC6022"/>
    <w:rsid w:val="00CE096C"/>
    <w:rsid w:val="00CF75C5"/>
    <w:rsid w:val="00D0101E"/>
    <w:rsid w:val="00D2650B"/>
    <w:rsid w:val="00E15C27"/>
    <w:rsid w:val="00E27004"/>
    <w:rsid w:val="00EA1C9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F3769B"/>
  <w15:docId w15:val="{CF682E14-9F88-4654-AFBB-E341FEEEC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n-IE"/>
    </w:rPr>
  </w:style>
  <w:style w:type="paragraph" w:styleId="Heading1">
    <w:name w:val="heading 1"/>
    <w:basedOn w:val="Normal"/>
    <w:uiPriority w:val="9"/>
    <w:qFormat/>
    <w:pPr>
      <w:spacing w:before="70"/>
      <w:ind w:left="1257"/>
      <w:outlineLvl w:val="0"/>
    </w:pPr>
    <w:rPr>
      <w:sz w:val="40"/>
      <w:szCs w:val="40"/>
      <w:lang w:val="en-US"/>
    </w:rPr>
  </w:style>
  <w:style w:type="paragraph" w:styleId="Heading2">
    <w:name w:val="heading 2"/>
    <w:basedOn w:val="Normal"/>
    <w:uiPriority w:val="9"/>
    <w:unhideWhenUsed/>
    <w:qFormat/>
    <w:pPr>
      <w:spacing w:before="208"/>
      <w:ind w:left="1001" w:right="1238"/>
      <w:jc w:val="center"/>
      <w:outlineLvl w:val="1"/>
    </w:pPr>
    <w:rPr>
      <w:b/>
      <w:bCs/>
      <w:sz w:val="32"/>
      <w:szCs w:val="32"/>
      <w:lang w:val="en-US"/>
    </w:rPr>
  </w:style>
  <w:style w:type="paragraph" w:styleId="Heading3">
    <w:name w:val="heading 3"/>
    <w:basedOn w:val="Normal"/>
    <w:uiPriority w:val="9"/>
    <w:unhideWhenUsed/>
    <w:qFormat/>
    <w:pPr>
      <w:ind w:left="700"/>
      <w:outlineLvl w:val="2"/>
    </w:pPr>
    <w:rPr>
      <w:b/>
      <w:bCs/>
      <w:sz w:val="24"/>
      <w:szCs w:val="24"/>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38"/>
      <w:ind w:left="1197" w:hanging="660"/>
    </w:pPr>
    <w:rPr>
      <w:lang w:val="en-US"/>
    </w:rPr>
  </w:style>
  <w:style w:type="paragraph" w:styleId="BodyText">
    <w:name w:val="Body Text"/>
    <w:basedOn w:val="Normal"/>
    <w:uiPriority w:val="1"/>
    <w:qFormat/>
    <w:rPr>
      <w:sz w:val="24"/>
      <w:szCs w:val="24"/>
      <w:lang w:val="en-US"/>
    </w:rPr>
  </w:style>
  <w:style w:type="paragraph" w:styleId="ListParagraph">
    <w:name w:val="List Paragraph"/>
    <w:basedOn w:val="Normal"/>
    <w:uiPriority w:val="1"/>
    <w:qFormat/>
    <w:pPr>
      <w:ind w:left="1257" w:hanging="720"/>
    </w:pPr>
    <w:rPr>
      <w:lang w:val="en-US"/>
    </w:rPr>
  </w:style>
  <w:style w:type="paragraph" w:customStyle="1" w:styleId="TableParagraph">
    <w:name w:val="Table Paragraph"/>
    <w:basedOn w:val="Normal"/>
    <w:uiPriority w:val="1"/>
    <w:qFormat/>
    <w:pPr>
      <w:ind w:left="107"/>
    </w:pPr>
    <w:rPr>
      <w:lang w:val="en-US"/>
    </w:rPr>
  </w:style>
  <w:style w:type="paragraph" w:styleId="Header">
    <w:name w:val="header"/>
    <w:basedOn w:val="Normal"/>
    <w:link w:val="HeaderChar"/>
    <w:uiPriority w:val="99"/>
    <w:unhideWhenUsed/>
    <w:rsid w:val="00215E64"/>
    <w:pPr>
      <w:tabs>
        <w:tab w:val="center" w:pos="4513"/>
        <w:tab w:val="right" w:pos="9026"/>
      </w:tabs>
    </w:pPr>
  </w:style>
  <w:style w:type="character" w:customStyle="1" w:styleId="HeaderChar">
    <w:name w:val="Header Char"/>
    <w:basedOn w:val="DefaultParagraphFont"/>
    <w:link w:val="Header"/>
    <w:uiPriority w:val="99"/>
    <w:rsid w:val="00215E64"/>
    <w:rPr>
      <w:rFonts w:ascii="Arial" w:eastAsia="Arial" w:hAnsi="Arial" w:cs="Arial"/>
    </w:rPr>
  </w:style>
  <w:style w:type="paragraph" w:styleId="Footer">
    <w:name w:val="footer"/>
    <w:basedOn w:val="Normal"/>
    <w:link w:val="FooterChar"/>
    <w:uiPriority w:val="99"/>
    <w:unhideWhenUsed/>
    <w:rsid w:val="00215E64"/>
    <w:pPr>
      <w:tabs>
        <w:tab w:val="center" w:pos="4513"/>
        <w:tab w:val="right" w:pos="9026"/>
      </w:tabs>
    </w:pPr>
  </w:style>
  <w:style w:type="character" w:customStyle="1" w:styleId="FooterChar">
    <w:name w:val="Footer Char"/>
    <w:basedOn w:val="DefaultParagraphFont"/>
    <w:link w:val="Footer"/>
    <w:uiPriority w:val="99"/>
    <w:rsid w:val="00215E64"/>
    <w:rPr>
      <w:rFonts w:ascii="Arial" w:eastAsia="Arial" w:hAnsi="Arial" w:cs="Arial"/>
    </w:rPr>
  </w:style>
  <w:style w:type="table" w:styleId="TableGrid">
    <w:name w:val="Table Grid"/>
    <w:basedOn w:val="TableNormal"/>
    <w:uiPriority w:val="59"/>
    <w:rsid w:val="00215E64"/>
    <w:pPr>
      <w:widowControl/>
      <w:autoSpaceDE/>
      <w:autoSpaceDN/>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3C5B60"/>
    <w:rPr>
      <w:color w:val="0000FF" w:themeColor="hyperlink"/>
      <w:u w:val="single"/>
    </w:rPr>
  </w:style>
  <w:style w:type="character" w:styleId="UnresolvedMention">
    <w:name w:val="Unresolved Mention"/>
    <w:basedOn w:val="DefaultParagraphFont"/>
    <w:uiPriority w:val="99"/>
    <w:semiHidden/>
    <w:unhideWhenUsed/>
    <w:rsid w:val="003C5B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concerns@hiqa.ie" TargetMode="External"/><Relationship Id="rId21" Type="http://schemas.openxmlformats.org/officeDocument/2006/relationships/header" Target="header2.xml"/><Relationship Id="rId34" Type="http://schemas.openxmlformats.org/officeDocument/2006/relationships/hyperlink" Target="http://www.hse.ie/" TargetMode="External"/><Relationship Id="rId42" Type="http://schemas.openxmlformats.org/officeDocument/2006/relationships/hyperlink" Target="http://www.ageaction.ie/" TargetMode="External"/><Relationship Id="rId47" Type="http://schemas.openxmlformats.org/officeDocument/2006/relationships/hyperlink" Target="mailto:info@ihrec.ie" TargetMode="External"/><Relationship Id="rId50" Type="http://schemas.openxmlformats.org/officeDocument/2006/relationships/hyperlink" Target="mailto:supportline@irishcancer.ie" TargetMode="External"/><Relationship Id="rId55" Type="http://schemas.openxmlformats.org/officeDocument/2006/relationships/hyperlink" Target="mailto:office@seniors.ie" TargetMode="External"/><Relationship Id="rId63" Type="http://schemas.openxmlformats.org/officeDocument/2006/relationships/hyperlink" Target="http://www.ombudsman.ie/" TargetMode="External"/><Relationship Id="rId68" Type="http://schemas.openxmlformats.org/officeDocument/2006/relationships/theme" Target="theme/theme1.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ombudsman.ie/guidance-for-service-providers/model-complaints-system-f/" TargetMode="External"/><Relationship Id="rId29" Type="http://schemas.openxmlformats.org/officeDocument/2006/relationships/hyperlink" Target="http://www.ombudsman.ie/" TargetMode="External"/><Relationship Id="rId11" Type="http://schemas.openxmlformats.org/officeDocument/2006/relationships/hyperlink" Target="https://hse.ie/eng/about/Who/qualityandpatientsafety/nau/Open_Disclosure/opendiscFiles/opendiscpolicyoct13.pdf" TargetMode="External"/><Relationship Id="rId24" Type="http://schemas.openxmlformats.org/officeDocument/2006/relationships/hyperlink" Target="mailto:yoursay@hse.ie" TargetMode="External"/><Relationship Id="rId32" Type="http://schemas.openxmlformats.org/officeDocument/2006/relationships/hyperlink" Target="mailto:info@ombudsman.ie" TargetMode="External"/><Relationship Id="rId37" Type="http://schemas.openxmlformats.org/officeDocument/2006/relationships/hyperlink" Target="mailto:info@patientadvocayservice.ie" TargetMode="External"/><Relationship Id="rId40" Type="http://schemas.openxmlformats.org/officeDocument/2006/relationships/header" Target="header4.xml"/><Relationship Id="rId45" Type="http://schemas.openxmlformats.org/officeDocument/2006/relationships/hyperlink" Target="http://www.citizensinformation.ie/" TargetMode="External"/><Relationship Id="rId53" Type="http://schemas.openxmlformats.org/officeDocument/2006/relationships/hyperlink" Target="http://www.irishpatients.ie/" TargetMode="External"/><Relationship Id="rId58" Type="http://schemas.openxmlformats.org/officeDocument/2006/relationships/hyperlink" Target="mailto:info@sageadvocacy.ie" TargetMode="External"/><Relationship Id="rId66" Type="http://schemas.openxmlformats.org/officeDocument/2006/relationships/image" Target="media/image1.png"/><Relationship Id="rId5" Type="http://schemas.openxmlformats.org/officeDocument/2006/relationships/footnotes" Target="footnotes.xml"/><Relationship Id="rId61" Type="http://schemas.openxmlformats.org/officeDocument/2006/relationships/header" Target="header6.xml"/><Relationship Id="rId19" Type="http://schemas.openxmlformats.org/officeDocument/2006/relationships/hyperlink" Target="https://www.hiqa.ie/sites/default/files/2019-06/Feedback-Older-peoples-services.pdf" TargetMode="External"/><Relationship Id="rId14" Type="http://schemas.openxmlformats.org/officeDocument/2006/relationships/hyperlink" Target="https://www.patientadvocacyservice.ie/?gclid=EAIaIQobChMIxoSs5qG_-wIVgt_tCh0xYAtQEAAYASAAEgIUyPD_BwE" TargetMode="External"/><Relationship Id="rId22" Type="http://schemas.openxmlformats.org/officeDocument/2006/relationships/footer" Target="footer2.xml"/><Relationship Id="rId27" Type="http://schemas.openxmlformats.org/officeDocument/2006/relationships/header" Target="header3.xml"/><Relationship Id="rId30" Type="http://schemas.openxmlformats.org/officeDocument/2006/relationships/hyperlink" Target="mailto:info@ombudsman.ie" TargetMode="External"/><Relationship Id="rId35" Type="http://schemas.openxmlformats.org/officeDocument/2006/relationships/hyperlink" Target="http://www.healthcomplaints.ie/" TargetMode="External"/><Relationship Id="rId43" Type="http://schemas.openxmlformats.org/officeDocument/2006/relationships/hyperlink" Target="mailto:info@ageaction.ie" TargetMode="External"/><Relationship Id="rId48" Type="http://schemas.openxmlformats.org/officeDocument/2006/relationships/hyperlink" Target="http://www.headway.ie/" TargetMode="External"/><Relationship Id="rId56" Type="http://schemas.openxmlformats.org/officeDocument/2006/relationships/hyperlink" Target="mailto:info@mentalhealthireland.ie" TargetMode="External"/><Relationship Id="rId64" Type="http://schemas.openxmlformats.org/officeDocument/2006/relationships/hyperlink" Target="https://www.ombudsman.ie/" TargetMode="External"/><Relationship Id="rId8" Type="http://schemas.openxmlformats.org/officeDocument/2006/relationships/footer" Target="footer1.xml"/><Relationship Id="rId51" Type="http://schemas.openxmlformats.org/officeDocument/2006/relationships/header" Target="header5.xml"/><Relationship Id="rId3" Type="http://schemas.openxmlformats.org/officeDocument/2006/relationships/settings" Target="settings.xml"/><Relationship Id="rId12" Type="http://schemas.openxmlformats.org/officeDocument/2006/relationships/hyperlink" Target="https://hse.ie/eng/about/Who/qualityandpatientsafety/nau/Open_Disclosure/opendiscFiles/opendiscpolicyoct13.pdf" TargetMode="External"/><Relationship Id="rId17" Type="http://schemas.openxmlformats.org/officeDocument/2006/relationships/hyperlink" Target="https://www.hse.ie/eng/about/who/complaints/" TargetMode="External"/><Relationship Id="rId25" Type="http://schemas.openxmlformats.org/officeDocument/2006/relationships/hyperlink" Target="mailto:concerns@hiqa.ie" TargetMode="External"/><Relationship Id="rId33" Type="http://schemas.openxmlformats.org/officeDocument/2006/relationships/hyperlink" Target="http://www.healthcomplaints.ie/" TargetMode="External"/><Relationship Id="rId38" Type="http://schemas.openxmlformats.org/officeDocument/2006/relationships/hyperlink" Target="http://www.patientadvocacyservice.ie/" TargetMode="External"/><Relationship Id="rId46" Type="http://schemas.openxmlformats.org/officeDocument/2006/relationships/hyperlink" Target="http://www.ihrec.ie/" TargetMode="External"/><Relationship Id="rId59" Type="http://schemas.openxmlformats.org/officeDocument/2006/relationships/hyperlink" Target="http://www.patientadvocacyservice.ie/" TargetMode="External"/><Relationship Id="rId67" Type="http://schemas.openxmlformats.org/officeDocument/2006/relationships/fontTable" Target="fontTable.xml"/><Relationship Id="rId20" Type="http://schemas.openxmlformats.org/officeDocument/2006/relationships/hyperlink" Target="https://www.hiqa.ie/sites/default/files/2019-06/Feedback-Older-peoples-services.pdf" TargetMode="External"/><Relationship Id="rId41" Type="http://schemas.openxmlformats.org/officeDocument/2006/relationships/footer" Target="footer4.xml"/><Relationship Id="rId54" Type="http://schemas.openxmlformats.org/officeDocument/2006/relationships/hyperlink" Target="mailto:info@irishpatients.ie" TargetMode="External"/><Relationship Id="rId62"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ombudsman.ie/guidance-for-service-providers/model-complaints-system-f/" TargetMode="External"/><Relationship Id="rId23" Type="http://schemas.openxmlformats.org/officeDocument/2006/relationships/hyperlink" Target="mailto:yoursay@hse.ie" TargetMode="External"/><Relationship Id="rId28" Type="http://schemas.openxmlformats.org/officeDocument/2006/relationships/footer" Target="footer3.xml"/><Relationship Id="rId36" Type="http://schemas.openxmlformats.org/officeDocument/2006/relationships/hyperlink" Target="mailto:concerns@hiqa.ie" TargetMode="External"/><Relationship Id="rId49" Type="http://schemas.openxmlformats.org/officeDocument/2006/relationships/hyperlink" Target="http://www.cancer.ie/" TargetMode="External"/><Relationship Id="rId57" Type="http://schemas.openxmlformats.org/officeDocument/2006/relationships/hyperlink" Target="http://www.thirdageireland.ie/" TargetMode="External"/><Relationship Id="rId10" Type="http://schemas.openxmlformats.org/officeDocument/2006/relationships/hyperlink" Target="http://www.healthcomplaints.ie/" TargetMode="External"/><Relationship Id="rId31" Type="http://schemas.openxmlformats.org/officeDocument/2006/relationships/hyperlink" Target="http://www.ombudsman.ie/" TargetMode="External"/><Relationship Id="rId44" Type="http://schemas.openxmlformats.org/officeDocument/2006/relationships/hyperlink" Target="http://www.abiireland.ie/" TargetMode="External"/><Relationship Id="rId52" Type="http://schemas.openxmlformats.org/officeDocument/2006/relationships/footer" Target="footer5.xml"/><Relationship Id="rId60" Type="http://schemas.openxmlformats.org/officeDocument/2006/relationships/hyperlink" Target="mailto:info@patientadvocacyservice.ie" TargetMode="External"/><Relationship Id="rId65" Type="http://schemas.openxmlformats.org/officeDocument/2006/relationships/hyperlink" Target="mailto:pa@orwellhealthcare.ie" TargetMode="External"/><Relationship Id="rId4" Type="http://schemas.openxmlformats.org/officeDocument/2006/relationships/webSettings" Target="webSettings.xml"/><Relationship Id="rId9" Type="http://schemas.openxmlformats.org/officeDocument/2006/relationships/hyperlink" Target="https://www.hiqa.ie/get-touch/report-concern" TargetMode="External"/><Relationship Id="rId13" Type="http://schemas.openxmlformats.org/officeDocument/2006/relationships/hyperlink" Target="https://www.patientadvocacyservice.ie/?gclid=EAIaIQobChMIxoSs5qG_-wIVgt_tCh0xYAtQEAAYASAAEgIUyPD_BwE" TargetMode="External"/><Relationship Id="rId18" Type="http://schemas.openxmlformats.org/officeDocument/2006/relationships/hyperlink" Target="http://www.ombudsman.gov.ie/" TargetMode="External"/><Relationship Id="rId39" Type="http://schemas.openxmlformats.org/officeDocument/2006/relationships/hyperlink" Target="mailto:dennisjoseph@skibbcar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35</Pages>
  <Words>7307</Words>
  <Characters>41653</Characters>
  <Application>Microsoft Office Word</Application>
  <DocSecurity>0</DocSecurity>
  <Lines>347</Lines>
  <Paragraphs>97</Paragraphs>
  <ScaleCrop>false</ScaleCrop>
  <HeadingPairs>
    <vt:vector size="2" baseType="variant">
      <vt:variant>
        <vt:lpstr>Title</vt:lpstr>
      </vt:variant>
      <vt:variant>
        <vt:i4>1</vt:i4>
      </vt:variant>
    </vt:vector>
  </HeadingPairs>
  <TitlesOfParts>
    <vt:vector size="1" baseType="lpstr">
      <vt:lpstr>Complaints &amp; Concerns</vt:lpstr>
    </vt:vector>
  </TitlesOfParts>
  <Company/>
  <LinksUpToDate>false</LinksUpToDate>
  <CharactersWithSpaces>48863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Complaints &amp; Concerns</dc:title>
  <dc:creator>Audrey</dc:creator>
  <cp:lastModifiedBy>Reception Computer</cp:lastModifiedBy>
  <cp:revision>5</cp:revision>
  <dcterms:created xsi:type="dcterms:W3CDTF">2023-09-11T12:44:00Z</dcterms:created>
  <dcterms:modified xsi:type="dcterms:W3CDTF">2023-11-29T08:34:00Z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2023-05-15T00:00:00Z</vt:filetime>
  </property>
  <property fmtid="{D5CDD505-2E9C-101B-9397-08002B2CF9AE}" pid="3" name="Creator">
    <vt:lpwstr>Microsoft® Word for Microsoft 365</vt:lpwstr>
  </property>
  <property fmtid="{D5CDD505-2E9C-101B-9397-08002B2CF9AE}" pid="4" name="LastSaved">
    <vt:filetime>2023-07-26T00:00:00Z</vt:filetime>
  </property>
  <property fmtid="{D5CDD505-2E9C-101B-9397-08002B2CF9AE}" pid="5" name="Producer">
    <vt:lpwstr>Microsoft® Word for Microsoft 365</vt:lpwstr>
  </property>
</Properties>
</file>